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470" w:rsidRDefault="00FE5B52" w:rsidP="00714470">
      <w:pPr>
        <w:spacing w:after="120" w:line="240" w:lineRule="auto"/>
        <w:jc w:val="both"/>
        <w:rPr>
          <w:rFonts w:ascii="Times New Roman" w:hAnsi="Times New Roman" w:cs="Times New Roman"/>
          <w:b/>
          <w:sz w:val="24"/>
          <w:szCs w:val="24"/>
          <w:lang w:val="en-US"/>
        </w:rPr>
      </w:pPr>
      <w:bookmarkStart w:id="0" w:name="_GoBack"/>
      <w:bookmarkEnd w:id="0"/>
      <w:r>
        <w:rPr>
          <w:rFonts w:ascii="Times New Roman" w:hAnsi="Times New Roman" w:cs="Times New Roman"/>
          <w:b/>
          <w:noProof/>
          <w:sz w:val="24"/>
          <w:szCs w:val="24"/>
          <w:lang w:val="en-US" w:bidi="th-TH"/>
        </w:rPr>
        <mc:AlternateContent>
          <mc:Choice Requires="wps">
            <w:drawing>
              <wp:anchor distT="0" distB="0" distL="114300" distR="114300" simplePos="0" relativeHeight="251664384" behindDoc="0" locked="0" layoutInCell="1" allowOverlap="1">
                <wp:simplePos x="0" y="0"/>
                <wp:positionH relativeFrom="column">
                  <wp:posOffset>41275</wp:posOffset>
                </wp:positionH>
                <wp:positionV relativeFrom="paragraph">
                  <wp:posOffset>-715645</wp:posOffset>
                </wp:positionV>
                <wp:extent cx="1423670" cy="1289685"/>
                <wp:effectExtent l="1270" t="3175" r="3810" b="254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1289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16D" w:rsidRDefault="002C516D">
                            <w:r w:rsidRPr="00714470">
                              <w:rPr>
                                <w:noProof/>
                                <w:lang w:val="en-US" w:bidi="th-TH"/>
                              </w:rPr>
                              <w:drawing>
                                <wp:inline distT="0" distB="0" distL="0" distR="0">
                                  <wp:extent cx="1030582" cy="1045936"/>
                                  <wp:effectExtent l="19050" t="0" r="0" b="0"/>
                                  <wp:docPr id="5" name="Рисунок 4" descr="F:\Folder\Logo\Uzhydromet_logo.jpg"/>
                                  <wp:cNvGraphicFramePr/>
                                  <a:graphic xmlns:a="http://schemas.openxmlformats.org/drawingml/2006/main">
                                    <a:graphicData uri="http://schemas.openxmlformats.org/drawingml/2006/picture">
                                      <pic:pic xmlns:pic="http://schemas.openxmlformats.org/drawingml/2006/picture">
                                        <pic:nvPicPr>
                                          <pic:cNvPr id="6" name="Picture 7" descr="F:\Folder\Logo\Uzhydromet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0582" cy="1045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25pt;margin-top:-56.35pt;width:112.1pt;height:101.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" stroked="f">
                <v:textbox style="mso-fit-shape-to-text:t">
                  <w:txbxContent>
                    <w:p w:rsidR="002C516D" w:rsidRDefault="002C516D">
                      <w:r w:rsidRPr="00714470">
                        <w:rPr>
                          <w:noProof/>
                          <w:lang w:val="en-US" w:bidi="th-TH"/>
                        </w:rPr>
                        <w:drawing>
                          <wp:inline distT="0" distB="0" distL="0" distR="0">
                            <wp:extent cx="1030582" cy="1045936"/>
                            <wp:effectExtent l="19050" t="0" r="0" b="0"/>
                            <wp:docPr id="5" name="Рисунок 4" descr="F:\Folder\Logo\Uzhydromet_logo.jpg"/>
                            <wp:cNvGraphicFramePr/>
                            <a:graphic xmlns:a="http://schemas.openxmlformats.org/drawingml/2006/main">
                              <a:graphicData uri="http://schemas.openxmlformats.org/drawingml/2006/picture">
                                <pic:pic xmlns:pic="http://schemas.openxmlformats.org/drawingml/2006/picture">
                                  <pic:nvPicPr>
                                    <pic:cNvPr id="6" name="Picture 7" descr="F:\Folder\Logo\Uzhydromet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0582" cy="1045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shape>
            </w:pict>
          </mc:Fallback>
        </mc:AlternateContent>
      </w:r>
      <w:r>
        <w:rPr>
          <w:rFonts w:ascii="Times New Roman" w:hAnsi="Times New Roman" w:cs="Times New Roman"/>
          <w:b/>
          <w:noProof/>
          <w:sz w:val="24"/>
          <w:szCs w:val="24"/>
          <w:lang w:val="en-US" w:bidi="th-TH"/>
        </w:rPr>
        <mc:AlternateContent>
          <mc:Choice Requires="wps">
            <w:drawing>
              <wp:anchor distT="0" distB="0" distL="114300" distR="114300" simplePos="0" relativeHeight="251662336" behindDoc="0" locked="0" layoutInCell="1" allowOverlap="1">
                <wp:simplePos x="0" y="0"/>
                <wp:positionH relativeFrom="column">
                  <wp:posOffset>2244725</wp:posOffset>
                </wp:positionH>
                <wp:positionV relativeFrom="paragraph">
                  <wp:posOffset>-730250</wp:posOffset>
                </wp:positionV>
                <wp:extent cx="1896745" cy="1266190"/>
                <wp:effectExtent l="1270" t="1270" r="0"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1266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16D" w:rsidRDefault="002C516D">
                            <w:r w:rsidRPr="00714470">
                              <w:rPr>
                                <w:noProof/>
                                <w:lang w:val="en-US" w:bidi="th-TH"/>
                              </w:rPr>
                              <w:drawing>
                                <wp:inline distT="0" distB="0" distL="0" distR="0">
                                  <wp:extent cx="1584176" cy="1022725"/>
                                  <wp:effectExtent l="19050" t="0" r="0" b="0"/>
                                  <wp:docPr id="3" name="Рисунок 3"/>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4176" cy="102272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176.75pt;margin-top:-57.5pt;width:149.35pt;height:99.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" stroked="f">
                <v:textbox style="mso-fit-shape-to-text:t">
                  <w:txbxContent>
                    <w:p w:rsidR="002C516D" w:rsidRDefault="002C516D">
                      <w:r w:rsidRPr="00714470">
                        <w:rPr>
                          <w:noProof/>
                          <w:lang w:val="en-US" w:bidi="th-TH"/>
                        </w:rPr>
                        <w:drawing>
                          <wp:inline distT="0" distB="0" distL="0" distR="0">
                            <wp:extent cx="1584176" cy="1022725"/>
                            <wp:effectExtent l="19050" t="0" r="0" b="0"/>
                            <wp:docPr id="3" name="Рисунок 3"/>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4176" cy="1022725"/>
                                    </a:xfrm>
                                    <a:prstGeom prst="rect">
                                      <a:avLst/>
                                    </a:prstGeom>
                                  </pic:spPr>
                                </pic:pic>
                              </a:graphicData>
                            </a:graphic>
                          </wp:inline>
                        </w:drawing>
                      </w:r>
                    </w:p>
                  </w:txbxContent>
                </v:textbox>
              </v:shape>
            </w:pict>
          </mc:Fallback>
        </mc:AlternateContent>
      </w:r>
      <w:r>
        <w:rPr>
          <w:rFonts w:ascii="Times New Roman" w:hAnsi="Times New Roman" w:cs="Times New Roman"/>
          <w:b/>
          <w:noProof/>
          <w:sz w:val="24"/>
          <w:szCs w:val="24"/>
          <w:lang w:val="en-US" w:bidi="th-TH"/>
        </w:rPr>
        <mc:AlternateContent>
          <mc:Choice Requires="wps">
            <w:drawing>
              <wp:anchor distT="0" distB="0" distL="114300" distR="114300" simplePos="0" relativeHeight="251660288" behindDoc="0" locked="0" layoutInCell="1" allowOverlap="1">
                <wp:simplePos x="0" y="0"/>
                <wp:positionH relativeFrom="column">
                  <wp:posOffset>5523865</wp:posOffset>
                </wp:positionH>
                <wp:positionV relativeFrom="paragraph">
                  <wp:posOffset>-715645</wp:posOffset>
                </wp:positionV>
                <wp:extent cx="960120" cy="1251585"/>
                <wp:effectExtent l="3810" t="3175" r="0" b="25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251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16D" w:rsidRDefault="002C516D">
                            <w:r w:rsidRPr="00714470">
                              <w:rPr>
                                <w:noProof/>
                                <w:lang w:val="en-US" w:bidi="th-TH"/>
                              </w:rPr>
                              <w:drawing>
                                <wp:inline distT="0" distB="0" distL="0" distR="0">
                                  <wp:extent cx="706336" cy="1008000"/>
                                  <wp:effectExtent l="19050" t="0" r="0" b="0"/>
                                  <wp:docPr id="2" name="Рисунок 1" descr="undp_2"/>
                                  <wp:cNvGraphicFramePr/>
                                  <a:graphic xmlns:a="http://schemas.openxmlformats.org/drawingml/2006/main">
                                    <a:graphicData uri="http://schemas.openxmlformats.org/drawingml/2006/picture">
                                      <pic:pic xmlns:pic="http://schemas.openxmlformats.org/drawingml/2006/picture">
                                        <pic:nvPicPr>
                                          <pic:cNvPr id="16" name="Picture 2" descr="undp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336" cy="10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8" type="#_x0000_t202" style="position:absolute;left:0;text-align:left;margin-left:434.95pt;margin-top:-56.35pt;width:75.6pt;height:98.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" stroked="f">
                <v:textbox style="mso-fit-shape-to-text:t">
                  <w:txbxContent>
                    <w:p w:rsidR="002C516D" w:rsidRDefault="002C516D">
                      <w:r w:rsidRPr="00714470">
                        <w:rPr>
                          <w:noProof/>
                          <w:lang w:val="en-US" w:bidi="th-TH"/>
                        </w:rPr>
                        <w:drawing>
                          <wp:inline distT="0" distB="0" distL="0" distR="0">
                            <wp:extent cx="706336" cy="1008000"/>
                            <wp:effectExtent l="19050" t="0" r="0" b="0"/>
                            <wp:docPr id="2" name="Рисунок 1" descr="undp_2"/>
                            <wp:cNvGraphicFramePr/>
                            <a:graphic xmlns:a="http://schemas.openxmlformats.org/drawingml/2006/main">
                              <a:graphicData uri="http://schemas.openxmlformats.org/drawingml/2006/picture">
                                <pic:pic xmlns:pic="http://schemas.openxmlformats.org/drawingml/2006/picture">
                                  <pic:nvPicPr>
                                    <pic:cNvPr id="16" name="Picture 2" descr="undp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336" cy="10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xbxContent>
                </v:textbox>
              </v:shape>
            </w:pict>
          </mc:Fallback>
        </mc:AlternateContent>
      </w:r>
    </w:p>
    <w:p w:rsidR="00714470" w:rsidRDefault="00714470">
      <w:pPr>
        <w:rPr>
          <w:rFonts w:ascii="Times New Roman" w:hAnsi="Times New Roman" w:cs="Times New Roman"/>
          <w:b/>
          <w:sz w:val="24"/>
          <w:szCs w:val="24"/>
          <w:lang w:val="en-US"/>
        </w:rPr>
      </w:pPr>
    </w:p>
    <w:p w:rsidR="00714470" w:rsidRDefault="00714470">
      <w:pPr>
        <w:rPr>
          <w:rFonts w:ascii="Times New Roman" w:hAnsi="Times New Roman" w:cs="Times New Roman"/>
          <w:b/>
          <w:sz w:val="24"/>
          <w:szCs w:val="24"/>
          <w:lang w:val="en-US"/>
        </w:rPr>
      </w:pPr>
    </w:p>
    <w:p w:rsidR="00714470" w:rsidRDefault="00714470">
      <w:pPr>
        <w:rPr>
          <w:rFonts w:ascii="Times New Roman" w:hAnsi="Times New Roman" w:cs="Times New Roman"/>
          <w:b/>
          <w:sz w:val="24"/>
          <w:szCs w:val="24"/>
          <w:lang w:val="en-US"/>
        </w:rPr>
      </w:pPr>
    </w:p>
    <w:p w:rsidR="00714470" w:rsidRDefault="00714470">
      <w:pPr>
        <w:rPr>
          <w:rFonts w:ascii="Times New Roman" w:hAnsi="Times New Roman" w:cs="Times New Roman"/>
          <w:b/>
          <w:sz w:val="24"/>
          <w:szCs w:val="24"/>
          <w:lang w:val="en-US"/>
        </w:rPr>
      </w:pPr>
    </w:p>
    <w:p w:rsidR="00714470" w:rsidRPr="00714470" w:rsidRDefault="00714470" w:rsidP="00714470">
      <w:pPr>
        <w:jc w:val="center"/>
        <w:rPr>
          <w:rFonts w:ascii="Arial" w:hAnsi="Arial" w:cs="Arial"/>
          <w:b/>
          <w:sz w:val="28"/>
          <w:szCs w:val="28"/>
          <w:lang w:val="en-US"/>
        </w:rPr>
      </w:pPr>
      <w:r w:rsidRPr="00714470">
        <w:rPr>
          <w:rFonts w:ascii="Arial" w:hAnsi="Arial" w:cs="Arial"/>
          <w:b/>
          <w:bCs/>
          <w:sz w:val="28"/>
          <w:szCs w:val="28"/>
          <w:lang w:val="en-GB"/>
        </w:rPr>
        <w:t>Developing climate resilience of farming communities in the drought prone parts of Uzbekistan</w:t>
      </w:r>
    </w:p>
    <w:p w:rsidR="00714470" w:rsidRPr="00714470" w:rsidRDefault="00714470" w:rsidP="00714470">
      <w:pPr>
        <w:rPr>
          <w:rFonts w:ascii="Arial" w:hAnsi="Arial" w:cs="Arial"/>
          <w:b/>
          <w:sz w:val="24"/>
          <w:szCs w:val="24"/>
          <w:lang w:val="en-US"/>
        </w:rPr>
      </w:pPr>
    </w:p>
    <w:p w:rsidR="00714470" w:rsidRPr="00714470" w:rsidRDefault="00714470" w:rsidP="00714470">
      <w:pPr>
        <w:jc w:val="center"/>
        <w:rPr>
          <w:rFonts w:ascii="Arial" w:hAnsi="Arial" w:cs="Arial"/>
          <w:b/>
          <w:i/>
          <w:sz w:val="28"/>
          <w:szCs w:val="28"/>
          <w:lang w:val="en-US"/>
        </w:rPr>
      </w:pPr>
      <w:r w:rsidRPr="00714470">
        <w:rPr>
          <w:rFonts w:ascii="Arial" w:hAnsi="Arial" w:cs="Arial"/>
          <w:b/>
          <w:i/>
          <w:sz w:val="28"/>
          <w:szCs w:val="28"/>
          <w:lang w:val="en-US"/>
        </w:rPr>
        <w:t>Inception Report</w:t>
      </w:r>
    </w:p>
    <w:p w:rsidR="00714470" w:rsidRDefault="00714470" w:rsidP="00714470">
      <w:pPr>
        <w:jc w:val="center"/>
        <w:rPr>
          <w:rFonts w:ascii="Arial" w:hAnsi="Arial" w:cs="Arial"/>
          <w:b/>
          <w:i/>
          <w:sz w:val="24"/>
          <w:szCs w:val="24"/>
          <w:lang w:val="en-US"/>
        </w:rPr>
      </w:pPr>
    </w:p>
    <w:p w:rsidR="00714470" w:rsidRDefault="00714470" w:rsidP="00714470">
      <w:pPr>
        <w:jc w:val="center"/>
        <w:rPr>
          <w:rFonts w:ascii="Arial" w:hAnsi="Arial" w:cs="Arial"/>
          <w:b/>
          <w:i/>
          <w:sz w:val="24"/>
          <w:szCs w:val="24"/>
          <w:lang w:val="en-US"/>
        </w:rPr>
      </w:pPr>
    </w:p>
    <w:p w:rsidR="00714470" w:rsidRDefault="00714470" w:rsidP="00714470">
      <w:pPr>
        <w:jc w:val="center"/>
        <w:rPr>
          <w:rFonts w:ascii="Arial" w:hAnsi="Arial" w:cs="Arial"/>
          <w:b/>
          <w:i/>
          <w:sz w:val="24"/>
          <w:szCs w:val="24"/>
          <w:lang w:val="en-US"/>
        </w:rPr>
      </w:pPr>
    </w:p>
    <w:p w:rsidR="00714470" w:rsidRDefault="00714470" w:rsidP="00714470">
      <w:pPr>
        <w:jc w:val="center"/>
        <w:rPr>
          <w:rFonts w:ascii="Arial" w:hAnsi="Arial" w:cs="Arial"/>
          <w:b/>
          <w:i/>
          <w:sz w:val="24"/>
          <w:szCs w:val="24"/>
          <w:lang w:val="en-US"/>
        </w:rPr>
      </w:pPr>
    </w:p>
    <w:p w:rsidR="00714470" w:rsidRDefault="00714470" w:rsidP="00714470">
      <w:pPr>
        <w:jc w:val="center"/>
        <w:rPr>
          <w:rFonts w:ascii="Arial" w:hAnsi="Arial" w:cs="Arial"/>
          <w:b/>
          <w:i/>
          <w:sz w:val="24"/>
          <w:szCs w:val="24"/>
          <w:lang w:val="en-US"/>
        </w:rPr>
      </w:pPr>
    </w:p>
    <w:p w:rsidR="00714470" w:rsidRDefault="00714470" w:rsidP="00714470">
      <w:pPr>
        <w:jc w:val="center"/>
        <w:rPr>
          <w:rFonts w:ascii="Arial" w:hAnsi="Arial" w:cs="Arial"/>
          <w:b/>
          <w:i/>
          <w:sz w:val="24"/>
          <w:szCs w:val="24"/>
          <w:lang w:val="en-US"/>
        </w:rPr>
      </w:pPr>
    </w:p>
    <w:p w:rsidR="00714470" w:rsidRDefault="00714470" w:rsidP="00714470">
      <w:pPr>
        <w:jc w:val="center"/>
        <w:rPr>
          <w:rFonts w:ascii="Arial" w:hAnsi="Arial" w:cs="Arial"/>
          <w:b/>
          <w:i/>
          <w:sz w:val="24"/>
          <w:szCs w:val="24"/>
          <w:lang w:val="en-US"/>
        </w:rPr>
      </w:pPr>
    </w:p>
    <w:p w:rsidR="00714470" w:rsidRDefault="00714470" w:rsidP="00714470">
      <w:pPr>
        <w:jc w:val="center"/>
        <w:rPr>
          <w:rFonts w:ascii="Arial" w:hAnsi="Arial" w:cs="Arial"/>
          <w:b/>
          <w:i/>
          <w:sz w:val="24"/>
          <w:szCs w:val="24"/>
          <w:lang w:val="en-US"/>
        </w:rPr>
      </w:pPr>
    </w:p>
    <w:p w:rsidR="00714470" w:rsidRDefault="00714470" w:rsidP="00714470">
      <w:pPr>
        <w:jc w:val="center"/>
        <w:rPr>
          <w:rFonts w:ascii="Arial" w:hAnsi="Arial" w:cs="Arial"/>
          <w:b/>
          <w:i/>
          <w:sz w:val="24"/>
          <w:szCs w:val="24"/>
          <w:lang w:val="en-US"/>
        </w:rPr>
      </w:pPr>
    </w:p>
    <w:p w:rsidR="00714470" w:rsidRDefault="00714470" w:rsidP="00714470">
      <w:pPr>
        <w:jc w:val="center"/>
        <w:rPr>
          <w:rFonts w:ascii="Arial" w:hAnsi="Arial" w:cs="Arial"/>
          <w:b/>
          <w:i/>
          <w:sz w:val="24"/>
          <w:szCs w:val="24"/>
          <w:lang w:val="en-US"/>
        </w:rPr>
      </w:pPr>
    </w:p>
    <w:p w:rsidR="00714470" w:rsidRDefault="00714470" w:rsidP="00714470">
      <w:pPr>
        <w:jc w:val="center"/>
        <w:rPr>
          <w:rFonts w:ascii="Arial" w:hAnsi="Arial" w:cs="Arial"/>
          <w:b/>
          <w:i/>
          <w:sz w:val="24"/>
          <w:szCs w:val="24"/>
          <w:lang w:val="en-US"/>
        </w:rPr>
      </w:pPr>
    </w:p>
    <w:p w:rsidR="00714470" w:rsidRDefault="00714470" w:rsidP="00714470">
      <w:pPr>
        <w:jc w:val="center"/>
        <w:rPr>
          <w:rFonts w:ascii="Arial" w:hAnsi="Arial" w:cs="Arial"/>
          <w:b/>
          <w:i/>
          <w:sz w:val="24"/>
          <w:szCs w:val="24"/>
          <w:lang w:val="en-US"/>
        </w:rPr>
      </w:pPr>
    </w:p>
    <w:p w:rsidR="00714470" w:rsidRPr="00714470" w:rsidRDefault="00B84922" w:rsidP="00714470">
      <w:pPr>
        <w:jc w:val="center"/>
        <w:rPr>
          <w:rFonts w:ascii="Arial" w:hAnsi="Arial" w:cs="Arial"/>
          <w:b/>
          <w:sz w:val="24"/>
          <w:szCs w:val="24"/>
          <w:lang w:val="en-US"/>
        </w:rPr>
      </w:pPr>
      <w:r>
        <w:rPr>
          <w:rFonts w:ascii="Arial" w:hAnsi="Arial" w:cs="Arial"/>
          <w:b/>
          <w:sz w:val="24"/>
          <w:szCs w:val="24"/>
          <w:lang w:val="en-US"/>
        </w:rPr>
        <w:t xml:space="preserve">March, </w:t>
      </w:r>
      <w:r w:rsidR="00714470" w:rsidRPr="00714470">
        <w:rPr>
          <w:rFonts w:ascii="Arial" w:hAnsi="Arial" w:cs="Arial"/>
          <w:b/>
          <w:sz w:val="24"/>
          <w:szCs w:val="24"/>
          <w:lang w:val="en-US"/>
        </w:rPr>
        <w:t>201</w:t>
      </w:r>
      <w:r>
        <w:rPr>
          <w:rFonts w:ascii="Arial" w:hAnsi="Arial" w:cs="Arial"/>
          <w:b/>
          <w:sz w:val="24"/>
          <w:szCs w:val="24"/>
          <w:lang w:val="en-US"/>
        </w:rPr>
        <w:t>5</w:t>
      </w:r>
    </w:p>
    <w:p w:rsidR="00714470" w:rsidRPr="00BD6B43" w:rsidRDefault="00714470">
      <w:pPr>
        <w:rPr>
          <w:rFonts w:ascii="Times New Roman" w:hAnsi="Times New Roman" w:cs="Times New Roman"/>
          <w:b/>
          <w:sz w:val="24"/>
          <w:szCs w:val="24"/>
          <w:lang w:val="en-US"/>
        </w:rPr>
      </w:pPr>
      <w:r w:rsidRPr="00BD6B43">
        <w:rPr>
          <w:rFonts w:ascii="Times New Roman" w:hAnsi="Times New Roman" w:cs="Times New Roman"/>
          <w:b/>
          <w:sz w:val="24"/>
          <w:szCs w:val="24"/>
          <w:lang w:val="en-US"/>
        </w:rPr>
        <w:br w:type="page"/>
      </w:r>
    </w:p>
    <w:p w:rsidR="00714470" w:rsidRPr="00BD6B43" w:rsidRDefault="00BD6B43" w:rsidP="00714470">
      <w:pPr>
        <w:spacing w:after="12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 OF CONTENT</w:t>
      </w:r>
    </w:p>
    <w:p w:rsidR="00714470" w:rsidRPr="00BD6B43" w:rsidRDefault="00714470" w:rsidP="00714470">
      <w:pPr>
        <w:spacing w:after="120" w:line="240" w:lineRule="auto"/>
        <w:jc w:val="both"/>
        <w:rPr>
          <w:rFonts w:ascii="Times New Roman" w:hAnsi="Times New Roman" w:cs="Times New Roman"/>
          <w:b/>
          <w:sz w:val="24"/>
          <w:szCs w:val="24"/>
          <w:lang w:val="en-US"/>
        </w:rPr>
      </w:pPr>
    </w:p>
    <w:p w:rsidR="00FC5BF0" w:rsidRDefault="00714470">
      <w:pPr>
        <w:pStyle w:val="TOC1"/>
        <w:tabs>
          <w:tab w:val="right" w:leader="dot" w:pos="9062"/>
        </w:tabs>
        <w:rPr>
          <w:rFonts w:eastAsiaTheme="minorEastAsia" w:cstheme="minorBidi"/>
          <w:b w:val="0"/>
          <w:bCs w:val="0"/>
          <w:caps w:val="0"/>
          <w:noProof/>
          <w:sz w:val="22"/>
          <w:szCs w:val="22"/>
          <w:lang w:eastAsia="ru-RU"/>
        </w:rPr>
      </w:pPr>
      <w:r w:rsidRPr="00743BA9">
        <w:rPr>
          <w:rFonts w:ascii="Times New Roman" w:hAnsi="Times New Roman" w:cs="Times New Roman"/>
          <w:b w:val="0"/>
          <w:sz w:val="24"/>
          <w:szCs w:val="24"/>
          <w:lang w:val="en-US"/>
        </w:rPr>
        <w:fldChar w:fldCharType="begin"/>
      </w:r>
      <w:r w:rsidRPr="00743BA9">
        <w:rPr>
          <w:rFonts w:ascii="Times New Roman" w:hAnsi="Times New Roman" w:cs="Times New Roman"/>
          <w:b w:val="0"/>
          <w:sz w:val="24"/>
          <w:szCs w:val="24"/>
          <w:lang w:val="en-US"/>
        </w:rPr>
        <w:instrText xml:space="preserve"> TOC \o "1-4" \h \z \u </w:instrText>
      </w:r>
      <w:r w:rsidRPr="00743BA9">
        <w:rPr>
          <w:rFonts w:ascii="Times New Roman" w:hAnsi="Times New Roman" w:cs="Times New Roman"/>
          <w:b w:val="0"/>
          <w:sz w:val="24"/>
          <w:szCs w:val="24"/>
          <w:lang w:val="en-US"/>
        </w:rPr>
        <w:fldChar w:fldCharType="separate"/>
      </w:r>
      <w:hyperlink w:anchor="_Toc414372216" w:history="1">
        <w:r w:rsidR="00FC5BF0" w:rsidRPr="00955F8A">
          <w:rPr>
            <w:rStyle w:val="Hyperlink"/>
            <w:noProof/>
            <w:lang w:val="en-US"/>
          </w:rPr>
          <w:t>Acronyms</w:t>
        </w:r>
        <w:r w:rsidR="00FC5BF0">
          <w:rPr>
            <w:noProof/>
            <w:webHidden/>
          </w:rPr>
          <w:tab/>
        </w:r>
        <w:r w:rsidR="00FC5BF0">
          <w:rPr>
            <w:noProof/>
            <w:webHidden/>
          </w:rPr>
          <w:fldChar w:fldCharType="begin"/>
        </w:r>
        <w:r w:rsidR="00FC5BF0">
          <w:rPr>
            <w:noProof/>
            <w:webHidden/>
          </w:rPr>
          <w:instrText xml:space="preserve"> PAGEREF _Toc414372216 \h </w:instrText>
        </w:r>
        <w:r w:rsidR="00FC5BF0">
          <w:rPr>
            <w:noProof/>
            <w:webHidden/>
          </w:rPr>
        </w:r>
        <w:r w:rsidR="00FC5BF0">
          <w:rPr>
            <w:noProof/>
            <w:webHidden/>
          </w:rPr>
          <w:fldChar w:fldCharType="separate"/>
        </w:r>
        <w:r w:rsidR="00FC5BF0">
          <w:rPr>
            <w:noProof/>
            <w:webHidden/>
          </w:rPr>
          <w:t>3</w:t>
        </w:r>
        <w:r w:rsidR="00FC5BF0">
          <w:rPr>
            <w:noProof/>
            <w:webHidden/>
          </w:rPr>
          <w:fldChar w:fldCharType="end"/>
        </w:r>
      </w:hyperlink>
    </w:p>
    <w:p w:rsidR="00FC5BF0" w:rsidRDefault="00C8379C">
      <w:pPr>
        <w:pStyle w:val="TOC1"/>
        <w:tabs>
          <w:tab w:val="right" w:leader="dot" w:pos="9062"/>
        </w:tabs>
        <w:rPr>
          <w:rFonts w:eastAsiaTheme="minorEastAsia" w:cstheme="minorBidi"/>
          <w:b w:val="0"/>
          <w:bCs w:val="0"/>
          <w:caps w:val="0"/>
          <w:noProof/>
          <w:sz w:val="22"/>
          <w:szCs w:val="22"/>
          <w:lang w:eastAsia="ru-RU"/>
        </w:rPr>
      </w:pPr>
      <w:hyperlink w:anchor="_Toc414372217" w:history="1">
        <w:r w:rsidR="00FC5BF0" w:rsidRPr="00955F8A">
          <w:rPr>
            <w:rStyle w:val="Hyperlink"/>
            <w:rFonts w:cs="Arial"/>
            <w:noProof/>
            <w:lang w:val="en-US"/>
          </w:rPr>
          <w:t>Executive summary</w:t>
        </w:r>
        <w:r w:rsidR="00FC5BF0">
          <w:rPr>
            <w:noProof/>
            <w:webHidden/>
          </w:rPr>
          <w:tab/>
        </w:r>
        <w:r w:rsidR="00FC5BF0">
          <w:rPr>
            <w:noProof/>
            <w:webHidden/>
          </w:rPr>
          <w:fldChar w:fldCharType="begin"/>
        </w:r>
        <w:r w:rsidR="00FC5BF0">
          <w:rPr>
            <w:noProof/>
            <w:webHidden/>
          </w:rPr>
          <w:instrText xml:space="preserve"> PAGEREF _Toc414372217 \h </w:instrText>
        </w:r>
        <w:r w:rsidR="00FC5BF0">
          <w:rPr>
            <w:noProof/>
            <w:webHidden/>
          </w:rPr>
        </w:r>
        <w:r w:rsidR="00FC5BF0">
          <w:rPr>
            <w:noProof/>
            <w:webHidden/>
          </w:rPr>
          <w:fldChar w:fldCharType="separate"/>
        </w:r>
        <w:r w:rsidR="00FC5BF0">
          <w:rPr>
            <w:noProof/>
            <w:webHidden/>
          </w:rPr>
          <w:t>4</w:t>
        </w:r>
        <w:r w:rsidR="00FC5BF0">
          <w:rPr>
            <w:noProof/>
            <w:webHidden/>
          </w:rPr>
          <w:fldChar w:fldCharType="end"/>
        </w:r>
      </w:hyperlink>
    </w:p>
    <w:p w:rsidR="00FC5BF0" w:rsidRDefault="00C8379C">
      <w:pPr>
        <w:pStyle w:val="TOC1"/>
        <w:tabs>
          <w:tab w:val="right" w:leader="dot" w:pos="9062"/>
        </w:tabs>
        <w:rPr>
          <w:rFonts w:eastAsiaTheme="minorEastAsia" w:cstheme="minorBidi"/>
          <w:b w:val="0"/>
          <w:bCs w:val="0"/>
          <w:caps w:val="0"/>
          <w:noProof/>
          <w:sz w:val="22"/>
          <w:szCs w:val="22"/>
          <w:lang w:eastAsia="ru-RU"/>
        </w:rPr>
      </w:pPr>
      <w:hyperlink w:anchor="_Toc414372218" w:history="1">
        <w:r w:rsidR="00FC5BF0" w:rsidRPr="00955F8A">
          <w:rPr>
            <w:rStyle w:val="Hyperlink"/>
            <w:rFonts w:cs="Arial"/>
            <w:noProof/>
            <w:lang w:val="en-US"/>
          </w:rPr>
          <w:t>1 Project inception update</w:t>
        </w:r>
        <w:r w:rsidR="00FC5BF0">
          <w:rPr>
            <w:noProof/>
            <w:webHidden/>
          </w:rPr>
          <w:tab/>
        </w:r>
        <w:r w:rsidR="00FC5BF0">
          <w:rPr>
            <w:noProof/>
            <w:webHidden/>
          </w:rPr>
          <w:fldChar w:fldCharType="begin"/>
        </w:r>
        <w:r w:rsidR="00FC5BF0">
          <w:rPr>
            <w:noProof/>
            <w:webHidden/>
          </w:rPr>
          <w:instrText xml:space="preserve"> PAGEREF _Toc414372218 \h </w:instrText>
        </w:r>
        <w:r w:rsidR="00FC5BF0">
          <w:rPr>
            <w:noProof/>
            <w:webHidden/>
          </w:rPr>
        </w:r>
        <w:r w:rsidR="00FC5BF0">
          <w:rPr>
            <w:noProof/>
            <w:webHidden/>
          </w:rPr>
          <w:fldChar w:fldCharType="separate"/>
        </w:r>
        <w:r w:rsidR="00FC5BF0">
          <w:rPr>
            <w:noProof/>
            <w:webHidden/>
          </w:rPr>
          <w:t>6</w:t>
        </w:r>
        <w:r w:rsidR="00FC5BF0">
          <w:rPr>
            <w:noProof/>
            <w:webHidden/>
          </w:rPr>
          <w:fldChar w:fldCharType="end"/>
        </w:r>
      </w:hyperlink>
    </w:p>
    <w:p w:rsidR="00FC5BF0" w:rsidRDefault="00C8379C">
      <w:pPr>
        <w:pStyle w:val="TOC2"/>
        <w:tabs>
          <w:tab w:val="left" w:pos="880"/>
          <w:tab w:val="right" w:leader="dot" w:pos="9062"/>
        </w:tabs>
        <w:rPr>
          <w:rFonts w:eastAsiaTheme="minorEastAsia" w:cstheme="minorBidi"/>
          <w:smallCaps w:val="0"/>
          <w:noProof/>
          <w:sz w:val="22"/>
          <w:szCs w:val="22"/>
          <w:lang w:eastAsia="ru-RU"/>
        </w:rPr>
      </w:pPr>
      <w:hyperlink w:anchor="_Toc414372219" w:history="1">
        <w:r w:rsidR="00FC5BF0" w:rsidRPr="00955F8A">
          <w:rPr>
            <w:rStyle w:val="Hyperlink"/>
            <w:noProof/>
          </w:rPr>
          <w:t>1.1</w:t>
        </w:r>
        <w:r w:rsidR="00FC5BF0">
          <w:rPr>
            <w:rFonts w:eastAsiaTheme="minorEastAsia" w:cstheme="minorBidi"/>
            <w:smallCaps w:val="0"/>
            <w:noProof/>
            <w:sz w:val="22"/>
            <w:szCs w:val="22"/>
            <w:lang w:eastAsia="ru-RU"/>
          </w:rPr>
          <w:tab/>
        </w:r>
        <w:r w:rsidR="00FC5BF0" w:rsidRPr="00955F8A">
          <w:rPr>
            <w:rStyle w:val="Hyperlink"/>
            <w:rFonts w:eastAsia="MS Mincho"/>
            <w:noProof/>
          </w:rPr>
          <w:t>Context and Purpose of I</w:t>
        </w:r>
        <w:r w:rsidR="00FC5BF0" w:rsidRPr="00955F8A">
          <w:rPr>
            <w:rStyle w:val="Hyperlink"/>
            <w:noProof/>
          </w:rPr>
          <w:t>nception Report</w:t>
        </w:r>
        <w:r w:rsidR="00FC5BF0">
          <w:rPr>
            <w:noProof/>
            <w:webHidden/>
          </w:rPr>
          <w:tab/>
        </w:r>
        <w:r w:rsidR="00FC5BF0">
          <w:rPr>
            <w:noProof/>
            <w:webHidden/>
          </w:rPr>
          <w:fldChar w:fldCharType="begin"/>
        </w:r>
        <w:r w:rsidR="00FC5BF0">
          <w:rPr>
            <w:noProof/>
            <w:webHidden/>
          </w:rPr>
          <w:instrText xml:space="preserve"> PAGEREF _Toc414372219 \h </w:instrText>
        </w:r>
        <w:r w:rsidR="00FC5BF0">
          <w:rPr>
            <w:noProof/>
            <w:webHidden/>
          </w:rPr>
        </w:r>
        <w:r w:rsidR="00FC5BF0">
          <w:rPr>
            <w:noProof/>
            <w:webHidden/>
          </w:rPr>
          <w:fldChar w:fldCharType="separate"/>
        </w:r>
        <w:r w:rsidR="00FC5BF0">
          <w:rPr>
            <w:noProof/>
            <w:webHidden/>
          </w:rPr>
          <w:t>6</w:t>
        </w:r>
        <w:r w:rsidR="00FC5BF0">
          <w:rPr>
            <w:noProof/>
            <w:webHidden/>
          </w:rPr>
          <w:fldChar w:fldCharType="end"/>
        </w:r>
      </w:hyperlink>
    </w:p>
    <w:p w:rsidR="00FC5BF0" w:rsidRDefault="00C8379C">
      <w:pPr>
        <w:pStyle w:val="TOC2"/>
        <w:tabs>
          <w:tab w:val="left" w:pos="880"/>
          <w:tab w:val="right" w:leader="dot" w:pos="9062"/>
        </w:tabs>
        <w:rPr>
          <w:rFonts w:eastAsiaTheme="minorEastAsia" w:cstheme="minorBidi"/>
          <w:smallCaps w:val="0"/>
          <w:noProof/>
          <w:sz w:val="22"/>
          <w:szCs w:val="22"/>
          <w:lang w:eastAsia="ru-RU"/>
        </w:rPr>
      </w:pPr>
      <w:hyperlink w:anchor="_Toc414372220" w:history="1">
        <w:r w:rsidR="00FC5BF0" w:rsidRPr="00955F8A">
          <w:rPr>
            <w:rStyle w:val="Hyperlink"/>
            <w:noProof/>
            <w:lang w:val="en-US"/>
          </w:rPr>
          <w:t>1.2</w:t>
        </w:r>
        <w:r w:rsidR="00FC5BF0">
          <w:rPr>
            <w:rFonts w:eastAsiaTheme="minorEastAsia" w:cstheme="minorBidi"/>
            <w:smallCaps w:val="0"/>
            <w:noProof/>
            <w:sz w:val="22"/>
            <w:szCs w:val="22"/>
            <w:lang w:eastAsia="ru-RU"/>
          </w:rPr>
          <w:tab/>
        </w:r>
        <w:r w:rsidR="00FC5BF0" w:rsidRPr="00955F8A">
          <w:rPr>
            <w:rStyle w:val="Hyperlink"/>
            <w:noProof/>
            <w:lang w:val="en-US"/>
          </w:rPr>
          <w:t>Project Scope</w:t>
        </w:r>
        <w:r w:rsidR="00FC5BF0">
          <w:rPr>
            <w:noProof/>
            <w:webHidden/>
          </w:rPr>
          <w:tab/>
        </w:r>
        <w:r w:rsidR="00FC5BF0">
          <w:rPr>
            <w:noProof/>
            <w:webHidden/>
          </w:rPr>
          <w:fldChar w:fldCharType="begin"/>
        </w:r>
        <w:r w:rsidR="00FC5BF0">
          <w:rPr>
            <w:noProof/>
            <w:webHidden/>
          </w:rPr>
          <w:instrText xml:space="preserve"> PAGEREF _Toc414372220 \h </w:instrText>
        </w:r>
        <w:r w:rsidR="00FC5BF0">
          <w:rPr>
            <w:noProof/>
            <w:webHidden/>
          </w:rPr>
        </w:r>
        <w:r w:rsidR="00FC5BF0">
          <w:rPr>
            <w:noProof/>
            <w:webHidden/>
          </w:rPr>
          <w:fldChar w:fldCharType="separate"/>
        </w:r>
        <w:r w:rsidR="00FC5BF0">
          <w:rPr>
            <w:noProof/>
            <w:webHidden/>
          </w:rPr>
          <w:t>7</w:t>
        </w:r>
        <w:r w:rsidR="00FC5BF0">
          <w:rPr>
            <w:noProof/>
            <w:webHidden/>
          </w:rPr>
          <w:fldChar w:fldCharType="end"/>
        </w:r>
      </w:hyperlink>
    </w:p>
    <w:p w:rsidR="00FC5BF0" w:rsidRDefault="00C8379C">
      <w:pPr>
        <w:pStyle w:val="TOC3"/>
        <w:tabs>
          <w:tab w:val="left" w:pos="1100"/>
          <w:tab w:val="right" w:leader="dot" w:pos="9062"/>
        </w:tabs>
        <w:rPr>
          <w:rFonts w:eastAsiaTheme="minorEastAsia" w:cstheme="minorBidi"/>
          <w:i w:val="0"/>
          <w:iCs w:val="0"/>
          <w:noProof/>
          <w:sz w:val="22"/>
          <w:szCs w:val="22"/>
          <w:lang w:eastAsia="ru-RU"/>
        </w:rPr>
      </w:pPr>
      <w:hyperlink w:anchor="_Toc414372221" w:history="1">
        <w:r w:rsidR="00FC5BF0" w:rsidRPr="00955F8A">
          <w:rPr>
            <w:rStyle w:val="Hyperlink"/>
            <w:noProof/>
            <w:lang w:val="en-US"/>
          </w:rPr>
          <w:t>1.2.1</w:t>
        </w:r>
        <w:r w:rsidR="00FC5BF0">
          <w:rPr>
            <w:rFonts w:eastAsiaTheme="minorEastAsia" w:cstheme="minorBidi"/>
            <w:i w:val="0"/>
            <w:iCs w:val="0"/>
            <w:noProof/>
            <w:sz w:val="22"/>
            <w:szCs w:val="22"/>
            <w:lang w:eastAsia="ru-RU"/>
          </w:rPr>
          <w:tab/>
        </w:r>
        <w:r w:rsidR="00FC5BF0" w:rsidRPr="00955F8A">
          <w:rPr>
            <w:rStyle w:val="Hyperlink"/>
            <w:noProof/>
            <w:lang w:val="en-US"/>
          </w:rPr>
          <w:t>Situation Analysis</w:t>
        </w:r>
        <w:r w:rsidR="00FC5BF0">
          <w:rPr>
            <w:noProof/>
            <w:webHidden/>
          </w:rPr>
          <w:tab/>
        </w:r>
        <w:r w:rsidR="00FC5BF0">
          <w:rPr>
            <w:noProof/>
            <w:webHidden/>
          </w:rPr>
          <w:fldChar w:fldCharType="begin"/>
        </w:r>
        <w:r w:rsidR="00FC5BF0">
          <w:rPr>
            <w:noProof/>
            <w:webHidden/>
          </w:rPr>
          <w:instrText xml:space="preserve"> PAGEREF _Toc414372221 \h </w:instrText>
        </w:r>
        <w:r w:rsidR="00FC5BF0">
          <w:rPr>
            <w:noProof/>
            <w:webHidden/>
          </w:rPr>
        </w:r>
        <w:r w:rsidR="00FC5BF0">
          <w:rPr>
            <w:noProof/>
            <w:webHidden/>
          </w:rPr>
          <w:fldChar w:fldCharType="separate"/>
        </w:r>
        <w:r w:rsidR="00FC5BF0">
          <w:rPr>
            <w:noProof/>
            <w:webHidden/>
          </w:rPr>
          <w:t>7</w:t>
        </w:r>
        <w:r w:rsidR="00FC5BF0">
          <w:rPr>
            <w:noProof/>
            <w:webHidden/>
          </w:rPr>
          <w:fldChar w:fldCharType="end"/>
        </w:r>
      </w:hyperlink>
    </w:p>
    <w:p w:rsidR="00FC5BF0" w:rsidRDefault="00C8379C">
      <w:pPr>
        <w:pStyle w:val="TOC3"/>
        <w:tabs>
          <w:tab w:val="left" w:pos="1100"/>
          <w:tab w:val="right" w:leader="dot" w:pos="9062"/>
        </w:tabs>
        <w:rPr>
          <w:rFonts w:eastAsiaTheme="minorEastAsia" w:cstheme="minorBidi"/>
          <w:i w:val="0"/>
          <w:iCs w:val="0"/>
          <w:noProof/>
          <w:sz w:val="22"/>
          <w:szCs w:val="22"/>
          <w:lang w:eastAsia="ru-RU"/>
        </w:rPr>
      </w:pPr>
      <w:hyperlink w:anchor="_Toc414372222" w:history="1">
        <w:r w:rsidR="00FC5BF0" w:rsidRPr="00955F8A">
          <w:rPr>
            <w:rStyle w:val="Hyperlink"/>
            <w:noProof/>
            <w:lang w:val="en-US"/>
          </w:rPr>
          <w:t>1.2.2</w:t>
        </w:r>
        <w:r w:rsidR="00FC5BF0">
          <w:rPr>
            <w:rFonts w:eastAsiaTheme="minorEastAsia" w:cstheme="minorBidi"/>
            <w:i w:val="0"/>
            <w:iCs w:val="0"/>
            <w:noProof/>
            <w:sz w:val="22"/>
            <w:szCs w:val="22"/>
            <w:lang w:eastAsia="ru-RU"/>
          </w:rPr>
          <w:tab/>
        </w:r>
        <w:r w:rsidR="00FC5BF0" w:rsidRPr="00955F8A">
          <w:rPr>
            <w:rStyle w:val="Hyperlink"/>
            <w:noProof/>
            <w:lang w:val="en-US"/>
          </w:rPr>
          <w:t>Changes in the project environment since approval</w:t>
        </w:r>
        <w:r w:rsidR="00FC5BF0">
          <w:rPr>
            <w:noProof/>
            <w:webHidden/>
          </w:rPr>
          <w:tab/>
        </w:r>
        <w:r w:rsidR="00FC5BF0">
          <w:rPr>
            <w:noProof/>
            <w:webHidden/>
          </w:rPr>
          <w:fldChar w:fldCharType="begin"/>
        </w:r>
        <w:r w:rsidR="00FC5BF0">
          <w:rPr>
            <w:noProof/>
            <w:webHidden/>
          </w:rPr>
          <w:instrText xml:space="preserve"> PAGEREF _Toc414372222 \h </w:instrText>
        </w:r>
        <w:r w:rsidR="00FC5BF0">
          <w:rPr>
            <w:noProof/>
            <w:webHidden/>
          </w:rPr>
        </w:r>
        <w:r w:rsidR="00FC5BF0">
          <w:rPr>
            <w:noProof/>
            <w:webHidden/>
          </w:rPr>
          <w:fldChar w:fldCharType="separate"/>
        </w:r>
        <w:r w:rsidR="00FC5BF0">
          <w:rPr>
            <w:noProof/>
            <w:webHidden/>
          </w:rPr>
          <w:t>7</w:t>
        </w:r>
        <w:r w:rsidR="00FC5BF0">
          <w:rPr>
            <w:noProof/>
            <w:webHidden/>
          </w:rPr>
          <w:fldChar w:fldCharType="end"/>
        </w:r>
      </w:hyperlink>
    </w:p>
    <w:p w:rsidR="00FC5BF0" w:rsidRDefault="00C8379C">
      <w:pPr>
        <w:pStyle w:val="TOC1"/>
        <w:tabs>
          <w:tab w:val="left" w:pos="440"/>
          <w:tab w:val="right" w:leader="dot" w:pos="9062"/>
        </w:tabs>
        <w:rPr>
          <w:rFonts w:eastAsiaTheme="minorEastAsia" w:cstheme="minorBidi"/>
          <w:b w:val="0"/>
          <w:bCs w:val="0"/>
          <w:caps w:val="0"/>
          <w:noProof/>
          <w:sz w:val="22"/>
          <w:szCs w:val="22"/>
          <w:lang w:eastAsia="ru-RU"/>
        </w:rPr>
      </w:pPr>
      <w:hyperlink w:anchor="_Toc414372223" w:history="1">
        <w:r w:rsidR="00FC5BF0" w:rsidRPr="00955F8A">
          <w:rPr>
            <w:rStyle w:val="Hyperlink"/>
            <w:noProof/>
            <w:lang w:val="en"/>
          </w:rPr>
          <w:t>2</w:t>
        </w:r>
        <w:r w:rsidR="00FC5BF0">
          <w:rPr>
            <w:rFonts w:eastAsiaTheme="minorEastAsia" w:cstheme="minorBidi"/>
            <w:b w:val="0"/>
            <w:bCs w:val="0"/>
            <w:caps w:val="0"/>
            <w:noProof/>
            <w:sz w:val="22"/>
            <w:szCs w:val="22"/>
            <w:lang w:eastAsia="ru-RU"/>
          </w:rPr>
          <w:tab/>
        </w:r>
        <w:r w:rsidR="00FC5BF0" w:rsidRPr="00955F8A">
          <w:rPr>
            <w:rStyle w:val="Hyperlink"/>
            <w:noProof/>
            <w:lang w:val="en"/>
          </w:rPr>
          <w:t>Update on project strategy, outcomes and priority areas</w:t>
        </w:r>
        <w:r w:rsidR="00FC5BF0">
          <w:rPr>
            <w:noProof/>
            <w:webHidden/>
          </w:rPr>
          <w:tab/>
        </w:r>
        <w:r w:rsidR="00FC5BF0">
          <w:rPr>
            <w:noProof/>
            <w:webHidden/>
          </w:rPr>
          <w:fldChar w:fldCharType="begin"/>
        </w:r>
        <w:r w:rsidR="00FC5BF0">
          <w:rPr>
            <w:noProof/>
            <w:webHidden/>
          </w:rPr>
          <w:instrText xml:space="preserve"> PAGEREF _Toc414372223 \h </w:instrText>
        </w:r>
        <w:r w:rsidR="00FC5BF0">
          <w:rPr>
            <w:noProof/>
            <w:webHidden/>
          </w:rPr>
        </w:r>
        <w:r w:rsidR="00FC5BF0">
          <w:rPr>
            <w:noProof/>
            <w:webHidden/>
          </w:rPr>
          <w:fldChar w:fldCharType="separate"/>
        </w:r>
        <w:r w:rsidR="00FC5BF0">
          <w:rPr>
            <w:noProof/>
            <w:webHidden/>
          </w:rPr>
          <w:t>12</w:t>
        </w:r>
        <w:r w:rsidR="00FC5BF0">
          <w:rPr>
            <w:noProof/>
            <w:webHidden/>
          </w:rPr>
          <w:fldChar w:fldCharType="end"/>
        </w:r>
      </w:hyperlink>
    </w:p>
    <w:p w:rsidR="00FC5BF0" w:rsidRDefault="00C8379C">
      <w:pPr>
        <w:pStyle w:val="TOC3"/>
        <w:tabs>
          <w:tab w:val="left" w:pos="1100"/>
          <w:tab w:val="right" w:leader="dot" w:pos="9062"/>
        </w:tabs>
        <w:rPr>
          <w:rFonts w:eastAsiaTheme="minorEastAsia" w:cstheme="minorBidi"/>
          <w:i w:val="0"/>
          <w:iCs w:val="0"/>
          <w:noProof/>
          <w:sz w:val="22"/>
          <w:szCs w:val="22"/>
          <w:lang w:eastAsia="ru-RU"/>
        </w:rPr>
      </w:pPr>
      <w:hyperlink w:anchor="_Toc414372224" w:history="1">
        <w:r w:rsidR="00FC5BF0" w:rsidRPr="00955F8A">
          <w:rPr>
            <w:rStyle w:val="Hyperlink"/>
            <w:noProof/>
            <w:lang w:val="en-US"/>
          </w:rPr>
          <w:t>2.1.1</w:t>
        </w:r>
        <w:r w:rsidR="00FC5BF0">
          <w:rPr>
            <w:rFonts w:eastAsiaTheme="minorEastAsia" w:cstheme="minorBidi"/>
            <w:i w:val="0"/>
            <w:iCs w:val="0"/>
            <w:noProof/>
            <w:sz w:val="22"/>
            <w:szCs w:val="22"/>
            <w:lang w:eastAsia="ru-RU"/>
          </w:rPr>
          <w:tab/>
        </w:r>
        <w:r w:rsidR="00FC5BF0" w:rsidRPr="00955F8A">
          <w:rPr>
            <w:rStyle w:val="Hyperlink"/>
            <w:noProof/>
            <w:lang w:val="en-US"/>
          </w:rPr>
          <w:t>Project Objectives and Scope</w:t>
        </w:r>
        <w:r w:rsidR="00FC5BF0">
          <w:rPr>
            <w:noProof/>
            <w:webHidden/>
          </w:rPr>
          <w:tab/>
        </w:r>
        <w:r w:rsidR="00FC5BF0">
          <w:rPr>
            <w:noProof/>
            <w:webHidden/>
          </w:rPr>
          <w:fldChar w:fldCharType="begin"/>
        </w:r>
        <w:r w:rsidR="00FC5BF0">
          <w:rPr>
            <w:noProof/>
            <w:webHidden/>
          </w:rPr>
          <w:instrText xml:space="preserve"> PAGEREF _Toc414372224 \h </w:instrText>
        </w:r>
        <w:r w:rsidR="00FC5BF0">
          <w:rPr>
            <w:noProof/>
            <w:webHidden/>
          </w:rPr>
        </w:r>
        <w:r w:rsidR="00FC5BF0">
          <w:rPr>
            <w:noProof/>
            <w:webHidden/>
          </w:rPr>
          <w:fldChar w:fldCharType="separate"/>
        </w:r>
        <w:r w:rsidR="00FC5BF0">
          <w:rPr>
            <w:noProof/>
            <w:webHidden/>
          </w:rPr>
          <w:t>12</w:t>
        </w:r>
        <w:r w:rsidR="00FC5BF0">
          <w:rPr>
            <w:noProof/>
            <w:webHidden/>
          </w:rPr>
          <w:fldChar w:fldCharType="end"/>
        </w:r>
      </w:hyperlink>
    </w:p>
    <w:p w:rsidR="00FC5BF0" w:rsidRDefault="00C8379C">
      <w:pPr>
        <w:pStyle w:val="TOC3"/>
        <w:tabs>
          <w:tab w:val="left" w:pos="1100"/>
          <w:tab w:val="right" w:leader="dot" w:pos="9062"/>
        </w:tabs>
        <w:rPr>
          <w:rFonts w:eastAsiaTheme="minorEastAsia" w:cstheme="minorBidi"/>
          <w:i w:val="0"/>
          <w:iCs w:val="0"/>
          <w:noProof/>
          <w:sz w:val="22"/>
          <w:szCs w:val="22"/>
          <w:lang w:eastAsia="ru-RU"/>
        </w:rPr>
      </w:pPr>
      <w:hyperlink w:anchor="_Toc414372225" w:history="1">
        <w:r w:rsidR="00FC5BF0" w:rsidRPr="00955F8A">
          <w:rPr>
            <w:rStyle w:val="Hyperlink"/>
            <w:noProof/>
            <w:lang w:val="en-US"/>
          </w:rPr>
          <w:t>2.1.2</w:t>
        </w:r>
        <w:r w:rsidR="00FC5BF0">
          <w:rPr>
            <w:rFonts w:eastAsiaTheme="minorEastAsia" w:cstheme="minorBidi"/>
            <w:i w:val="0"/>
            <w:iCs w:val="0"/>
            <w:noProof/>
            <w:sz w:val="22"/>
            <w:szCs w:val="22"/>
            <w:lang w:eastAsia="ru-RU"/>
          </w:rPr>
          <w:tab/>
        </w:r>
        <w:r w:rsidR="00FC5BF0" w:rsidRPr="00955F8A">
          <w:rPr>
            <w:rStyle w:val="Hyperlink"/>
            <w:noProof/>
            <w:lang w:val="en-US"/>
          </w:rPr>
          <w:t>Inception Workshops</w:t>
        </w:r>
        <w:r w:rsidR="00FC5BF0">
          <w:rPr>
            <w:noProof/>
            <w:webHidden/>
          </w:rPr>
          <w:tab/>
        </w:r>
        <w:r w:rsidR="00FC5BF0">
          <w:rPr>
            <w:noProof/>
            <w:webHidden/>
          </w:rPr>
          <w:fldChar w:fldCharType="begin"/>
        </w:r>
        <w:r w:rsidR="00FC5BF0">
          <w:rPr>
            <w:noProof/>
            <w:webHidden/>
          </w:rPr>
          <w:instrText xml:space="preserve"> PAGEREF _Toc414372225 \h </w:instrText>
        </w:r>
        <w:r w:rsidR="00FC5BF0">
          <w:rPr>
            <w:noProof/>
            <w:webHidden/>
          </w:rPr>
        </w:r>
        <w:r w:rsidR="00FC5BF0">
          <w:rPr>
            <w:noProof/>
            <w:webHidden/>
          </w:rPr>
          <w:fldChar w:fldCharType="separate"/>
        </w:r>
        <w:r w:rsidR="00FC5BF0">
          <w:rPr>
            <w:noProof/>
            <w:webHidden/>
          </w:rPr>
          <w:t>12</w:t>
        </w:r>
        <w:r w:rsidR="00FC5BF0">
          <w:rPr>
            <w:noProof/>
            <w:webHidden/>
          </w:rPr>
          <w:fldChar w:fldCharType="end"/>
        </w:r>
      </w:hyperlink>
    </w:p>
    <w:p w:rsidR="00FC5BF0" w:rsidRDefault="00C8379C">
      <w:pPr>
        <w:pStyle w:val="TOC1"/>
        <w:tabs>
          <w:tab w:val="left" w:pos="440"/>
          <w:tab w:val="right" w:leader="dot" w:pos="9062"/>
        </w:tabs>
        <w:rPr>
          <w:rFonts w:eastAsiaTheme="minorEastAsia" w:cstheme="minorBidi"/>
          <w:b w:val="0"/>
          <w:bCs w:val="0"/>
          <w:caps w:val="0"/>
          <w:noProof/>
          <w:sz w:val="22"/>
          <w:szCs w:val="22"/>
          <w:lang w:eastAsia="ru-RU"/>
        </w:rPr>
      </w:pPr>
      <w:hyperlink w:anchor="_Toc414372226" w:history="1">
        <w:r w:rsidR="00FC5BF0" w:rsidRPr="00955F8A">
          <w:rPr>
            <w:rStyle w:val="Hyperlink"/>
            <w:rFonts w:ascii="Times New Roman" w:hAnsi="Times New Roman"/>
            <w:noProof/>
            <w:lang w:val="en" w:eastAsia="ru-RU"/>
          </w:rPr>
          <w:t>3</w:t>
        </w:r>
        <w:r w:rsidR="00FC5BF0">
          <w:rPr>
            <w:rFonts w:eastAsiaTheme="minorEastAsia" w:cstheme="minorBidi"/>
            <w:b w:val="0"/>
            <w:bCs w:val="0"/>
            <w:caps w:val="0"/>
            <w:noProof/>
            <w:sz w:val="22"/>
            <w:szCs w:val="22"/>
            <w:lang w:eastAsia="ru-RU"/>
          </w:rPr>
          <w:tab/>
        </w:r>
        <w:r w:rsidR="00FC5BF0" w:rsidRPr="00955F8A">
          <w:rPr>
            <w:rStyle w:val="Hyperlink"/>
            <w:noProof/>
            <w:lang w:val="en"/>
          </w:rPr>
          <w:t>Revisions to indicators and targets</w:t>
        </w:r>
        <w:r w:rsidR="00FC5BF0">
          <w:rPr>
            <w:noProof/>
            <w:webHidden/>
          </w:rPr>
          <w:tab/>
        </w:r>
        <w:r w:rsidR="00FC5BF0">
          <w:rPr>
            <w:noProof/>
            <w:webHidden/>
          </w:rPr>
          <w:fldChar w:fldCharType="begin"/>
        </w:r>
        <w:r w:rsidR="00FC5BF0">
          <w:rPr>
            <w:noProof/>
            <w:webHidden/>
          </w:rPr>
          <w:instrText xml:space="preserve"> PAGEREF _Toc414372226 \h </w:instrText>
        </w:r>
        <w:r w:rsidR="00FC5BF0">
          <w:rPr>
            <w:noProof/>
            <w:webHidden/>
          </w:rPr>
        </w:r>
        <w:r w:rsidR="00FC5BF0">
          <w:rPr>
            <w:noProof/>
            <w:webHidden/>
          </w:rPr>
          <w:fldChar w:fldCharType="separate"/>
        </w:r>
        <w:r w:rsidR="00FC5BF0">
          <w:rPr>
            <w:noProof/>
            <w:webHidden/>
          </w:rPr>
          <w:t>15</w:t>
        </w:r>
        <w:r w:rsidR="00FC5BF0">
          <w:rPr>
            <w:noProof/>
            <w:webHidden/>
          </w:rPr>
          <w:fldChar w:fldCharType="end"/>
        </w:r>
      </w:hyperlink>
    </w:p>
    <w:p w:rsidR="00FC5BF0" w:rsidRDefault="00C8379C">
      <w:pPr>
        <w:pStyle w:val="TOC1"/>
        <w:tabs>
          <w:tab w:val="left" w:pos="440"/>
          <w:tab w:val="right" w:leader="dot" w:pos="9062"/>
        </w:tabs>
        <w:rPr>
          <w:rFonts w:eastAsiaTheme="minorEastAsia" w:cstheme="minorBidi"/>
          <w:b w:val="0"/>
          <w:bCs w:val="0"/>
          <w:caps w:val="0"/>
          <w:noProof/>
          <w:sz w:val="22"/>
          <w:szCs w:val="22"/>
          <w:lang w:eastAsia="ru-RU"/>
        </w:rPr>
      </w:pPr>
      <w:hyperlink w:anchor="_Toc414372227" w:history="1">
        <w:r w:rsidR="00FC5BF0" w:rsidRPr="00955F8A">
          <w:rPr>
            <w:rStyle w:val="Hyperlink"/>
            <w:rFonts w:ascii="Times New Roman" w:hAnsi="Times New Roman"/>
            <w:noProof/>
            <w:lang w:val="en" w:eastAsia="ru-RU"/>
          </w:rPr>
          <w:t>4</w:t>
        </w:r>
        <w:r w:rsidR="00FC5BF0">
          <w:rPr>
            <w:rFonts w:eastAsiaTheme="minorEastAsia" w:cstheme="minorBidi"/>
            <w:b w:val="0"/>
            <w:bCs w:val="0"/>
            <w:caps w:val="0"/>
            <w:noProof/>
            <w:sz w:val="22"/>
            <w:szCs w:val="22"/>
            <w:lang w:eastAsia="ru-RU"/>
          </w:rPr>
          <w:tab/>
        </w:r>
        <w:r w:rsidR="00FC5BF0" w:rsidRPr="00955F8A">
          <w:rPr>
            <w:rStyle w:val="Hyperlink"/>
            <w:noProof/>
            <w:lang w:val="en"/>
          </w:rPr>
          <w:t>Updates on key issues and recommendations</w:t>
        </w:r>
        <w:r w:rsidR="00FC5BF0">
          <w:rPr>
            <w:noProof/>
            <w:webHidden/>
          </w:rPr>
          <w:tab/>
        </w:r>
        <w:r w:rsidR="00FC5BF0">
          <w:rPr>
            <w:noProof/>
            <w:webHidden/>
          </w:rPr>
          <w:fldChar w:fldCharType="begin"/>
        </w:r>
        <w:r w:rsidR="00FC5BF0">
          <w:rPr>
            <w:noProof/>
            <w:webHidden/>
          </w:rPr>
          <w:instrText xml:space="preserve"> PAGEREF _Toc414372227 \h </w:instrText>
        </w:r>
        <w:r w:rsidR="00FC5BF0">
          <w:rPr>
            <w:noProof/>
            <w:webHidden/>
          </w:rPr>
        </w:r>
        <w:r w:rsidR="00FC5BF0">
          <w:rPr>
            <w:noProof/>
            <w:webHidden/>
          </w:rPr>
          <w:fldChar w:fldCharType="separate"/>
        </w:r>
        <w:r w:rsidR="00FC5BF0">
          <w:rPr>
            <w:noProof/>
            <w:webHidden/>
          </w:rPr>
          <w:t>33</w:t>
        </w:r>
        <w:r w:rsidR="00FC5BF0">
          <w:rPr>
            <w:noProof/>
            <w:webHidden/>
          </w:rPr>
          <w:fldChar w:fldCharType="end"/>
        </w:r>
      </w:hyperlink>
    </w:p>
    <w:p w:rsidR="00FC5BF0" w:rsidRDefault="00C8379C">
      <w:pPr>
        <w:pStyle w:val="TOC1"/>
        <w:tabs>
          <w:tab w:val="left" w:pos="440"/>
          <w:tab w:val="right" w:leader="dot" w:pos="9062"/>
        </w:tabs>
        <w:rPr>
          <w:rFonts w:eastAsiaTheme="minorEastAsia" w:cstheme="minorBidi"/>
          <w:b w:val="0"/>
          <w:bCs w:val="0"/>
          <w:caps w:val="0"/>
          <w:noProof/>
          <w:sz w:val="22"/>
          <w:szCs w:val="22"/>
          <w:lang w:eastAsia="ru-RU"/>
        </w:rPr>
      </w:pPr>
      <w:hyperlink w:anchor="_Toc414372228" w:history="1">
        <w:r w:rsidR="00FC5BF0" w:rsidRPr="00955F8A">
          <w:rPr>
            <w:rStyle w:val="Hyperlink"/>
            <w:rFonts w:ascii="Times New Roman" w:hAnsi="Times New Roman"/>
            <w:noProof/>
            <w:lang w:val="en" w:eastAsia="ru-RU"/>
          </w:rPr>
          <w:t>5</w:t>
        </w:r>
        <w:r w:rsidR="00FC5BF0">
          <w:rPr>
            <w:rFonts w:eastAsiaTheme="minorEastAsia" w:cstheme="minorBidi"/>
            <w:b w:val="0"/>
            <w:bCs w:val="0"/>
            <w:caps w:val="0"/>
            <w:noProof/>
            <w:sz w:val="22"/>
            <w:szCs w:val="22"/>
            <w:lang w:eastAsia="ru-RU"/>
          </w:rPr>
          <w:tab/>
        </w:r>
        <w:r w:rsidR="00FC5BF0" w:rsidRPr="00955F8A">
          <w:rPr>
            <w:rStyle w:val="Hyperlink"/>
            <w:noProof/>
            <w:lang w:val="en"/>
          </w:rPr>
          <w:t>Detailed Annual Work Plan and UNDP Atlas budget for the first year of project implementation</w:t>
        </w:r>
        <w:r w:rsidR="00FC5BF0">
          <w:rPr>
            <w:noProof/>
            <w:webHidden/>
          </w:rPr>
          <w:tab/>
        </w:r>
        <w:r w:rsidR="00FC5BF0">
          <w:rPr>
            <w:noProof/>
            <w:webHidden/>
          </w:rPr>
          <w:fldChar w:fldCharType="begin"/>
        </w:r>
        <w:r w:rsidR="00FC5BF0">
          <w:rPr>
            <w:noProof/>
            <w:webHidden/>
          </w:rPr>
          <w:instrText xml:space="preserve"> PAGEREF _Toc414372228 \h </w:instrText>
        </w:r>
        <w:r w:rsidR="00FC5BF0">
          <w:rPr>
            <w:noProof/>
            <w:webHidden/>
          </w:rPr>
        </w:r>
        <w:r w:rsidR="00FC5BF0">
          <w:rPr>
            <w:noProof/>
            <w:webHidden/>
          </w:rPr>
          <w:fldChar w:fldCharType="separate"/>
        </w:r>
        <w:r w:rsidR="00FC5BF0">
          <w:rPr>
            <w:noProof/>
            <w:webHidden/>
          </w:rPr>
          <w:t>36</w:t>
        </w:r>
        <w:r w:rsidR="00FC5BF0">
          <w:rPr>
            <w:noProof/>
            <w:webHidden/>
          </w:rPr>
          <w:fldChar w:fldCharType="end"/>
        </w:r>
      </w:hyperlink>
    </w:p>
    <w:p w:rsidR="00FC5BF0" w:rsidRDefault="00C8379C">
      <w:pPr>
        <w:pStyle w:val="TOC1"/>
        <w:tabs>
          <w:tab w:val="left" w:pos="440"/>
          <w:tab w:val="right" w:leader="dot" w:pos="9062"/>
        </w:tabs>
        <w:rPr>
          <w:rFonts w:eastAsiaTheme="minorEastAsia" w:cstheme="minorBidi"/>
          <w:b w:val="0"/>
          <w:bCs w:val="0"/>
          <w:caps w:val="0"/>
          <w:noProof/>
          <w:sz w:val="22"/>
          <w:szCs w:val="22"/>
          <w:lang w:eastAsia="ru-RU"/>
        </w:rPr>
      </w:pPr>
      <w:hyperlink w:anchor="_Toc414372229" w:history="1">
        <w:r w:rsidR="00FC5BF0" w:rsidRPr="00955F8A">
          <w:rPr>
            <w:rStyle w:val="Hyperlink"/>
            <w:rFonts w:ascii="Times New Roman" w:hAnsi="Times New Roman"/>
            <w:noProof/>
            <w:lang w:val="en" w:eastAsia="ru-RU"/>
          </w:rPr>
          <w:t>6</w:t>
        </w:r>
        <w:r w:rsidR="00FC5BF0">
          <w:rPr>
            <w:rFonts w:eastAsiaTheme="minorEastAsia" w:cstheme="minorBidi"/>
            <w:b w:val="0"/>
            <w:bCs w:val="0"/>
            <w:caps w:val="0"/>
            <w:noProof/>
            <w:sz w:val="22"/>
            <w:szCs w:val="22"/>
            <w:lang w:eastAsia="ru-RU"/>
          </w:rPr>
          <w:tab/>
        </w:r>
        <w:r w:rsidR="00FC5BF0" w:rsidRPr="00955F8A">
          <w:rPr>
            <w:rStyle w:val="Hyperlink"/>
            <w:noProof/>
            <w:lang w:val="en"/>
          </w:rPr>
          <w:t>Updates of project implementation arrangements</w:t>
        </w:r>
        <w:r w:rsidR="00FC5BF0">
          <w:rPr>
            <w:noProof/>
            <w:webHidden/>
          </w:rPr>
          <w:tab/>
        </w:r>
        <w:r w:rsidR="00FC5BF0">
          <w:rPr>
            <w:noProof/>
            <w:webHidden/>
          </w:rPr>
          <w:fldChar w:fldCharType="begin"/>
        </w:r>
        <w:r w:rsidR="00FC5BF0">
          <w:rPr>
            <w:noProof/>
            <w:webHidden/>
          </w:rPr>
          <w:instrText xml:space="preserve"> PAGEREF _Toc414372229 \h </w:instrText>
        </w:r>
        <w:r w:rsidR="00FC5BF0">
          <w:rPr>
            <w:noProof/>
            <w:webHidden/>
          </w:rPr>
        </w:r>
        <w:r w:rsidR="00FC5BF0">
          <w:rPr>
            <w:noProof/>
            <w:webHidden/>
          </w:rPr>
          <w:fldChar w:fldCharType="separate"/>
        </w:r>
        <w:r w:rsidR="00FC5BF0">
          <w:rPr>
            <w:noProof/>
            <w:webHidden/>
          </w:rPr>
          <w:t>44</w:t>
        </w:r>
        <w:r w:rsidR="00FC5BF0">
          <w:rPr>
            <w:noProof/>
            <w:webHidden/>
          </w:rPr>
          <w:fldChar w:fldCharType="end"/>
        </w:r>
      </w:hyperlink>
    </w:p>
    <w:p w:rsidR="00FC5BF0" w:rsidRDefault="00C8379C">
      <w:pPr>
        <w:pStyle w:val="TOC1"/>
        <w:tabs>
          <w:tab w:val="left" w:pos="440"/>
          <w:tab w:val="right" w:leader="dot" w:pos="9062"/>
        </w:tabs>
        <w:rPr>
          <w:rFonts w:eastAsiaTheme="minorEastAsia" w:cstheme="minorBidi"/>
          <w:b w:val="0"/>
          <w:bCs w:val="0"/>
          <w:caps w:val="0"/>
          <w:noProof/>
          <w:sz w:val="22"/>
          <w:szCs w:val="22"/>
          <w:lang w:eastAsia="ru-RU"/>
        </w:rPr>
      </w:pPr>
      <w:hyperlink w:anchor="_Toc414372230" w:history="1">
        <w:r w:rsidR="00FC5BF0" w:rsidRPr="00955F8A">
          <w:rPr>
            <w:rStyle w:val="Hyperlink"/>
            <w:noProof/>
            <w:lang w:val="en-US"/>
          </w:rPr>
          <w:t>7</w:t>
        </w:r>
        <w:r w:rsidR="00FC5BF0">
          <w:rPr>
            <w:rFonts w:eastAsiaTheme="minorEastAsia" w:cstheme="minorBidi"/>
            <w:b w:val="0"/>
            <w:bCs w:val="0"/>
            <w:caps w:val="0"/>
            <w:noProof/>
            <w:sz w:val="22"/>
            <w:szCs w:val="22"/>
            <w:lang w:eastAsia="ru-RU"/>
          </w:rPr>
          <w:tab/>
        </w:r>
        <w:r w:rsidR="00FC5BF0" w:rsidRPr="00955F8A">
          <w:rPr>
            <w:rStyle w:val="Hyperlink"/>
            <w:noProof/>
            <w:lang w:val="en"/>
          </w:rPr>
          <w:t>Methodologies and approaches that will be applied in the</w:t>
        </w:r>
        <w:r w:rsidR="00FC5BF0">
          <w:rPr>
            <w:noProof/>
            <w:webHidden/>
          </w:rPr>
          <w:tab/>
        </w:r>
        <w:r w:rsidR="00FC5BF0">
          <w:rPr>
            <w:noProof/>
            <w:webHidden/>
          </w:rPr>
          <w:fldChar w:fldCharType="begin"/>
        </w:r>
        <w:r w:rsidR="00FC5BF0">
          <w:rPr>
            <w:noProof/>
            <w:webHidden/>
          </w:rPr>
          <w:instrText xml:space="preserve"> PAGEREF _Toc414372230 \h </w:instrText>
        </w:r>
        <w:r w:rsidR="00FC5BF0">
          <w:rPr>
            <w:noProof/>
            <w:webHidden/>
          </w:rPr>
        </w:r>
        <w:r w:rsidR="00FC5BF0">
          <w:rPr>
            <w:noProof/>
            <w:webHidden/>
          </w:rPr>
          <w:fldChar w:fldCharType="separate"/>
        </w:r>
        <w:r w:rsidR="00FC5BF0">
          <w:rPr>
            <w:noProof/>
            <w:webHidden/>
          </w:rPr>
          <w:t>47</w:t>
        </w:r>
        <w:r w:rsidR="00FC5BF0">
          <w:rPr>
            <w:noProof/>
            <w:webHidden/>
          </w:rPr>
          <w:fldChar w:fldCharType="end"/>
        </w:r>
      </w:hyperlink>
    </w:p>
    <w:p w:rsidR="00FC5BF0" w:rsidRDefault="00C8379C">
      <w:pPr>
        <w:pStyle w:val="TOC1"/>
        <w:tabs>
          <w:tab w:val="left" w:pos="440"/>
          <w:tab w:val="right" w:leader="dot" w:pos="9062"/>
        </w:tabs>
        <w:rPr>
          <w:rFonts w:eastAsiaTheme="minorEastAsia" w:cstheme="minorBidi"/>
          <w:b w:val="0"/>
          <w:bCs w:val="0"/>
          <w:caps w:val="0"/>
          <w:noProof/>
          <w:sz w:val="22"/>
          <w:szCs w:val="22"/>
          <w:lang w:eastAsia="ru-RU"/>
        </w:rPr>
      </w:pPr>
      <w:hyperlink w:anchor="_Toc414372231" w:history="1">
        <w:r w:rsidR="00FC5BF0" w:rsidRPr="00955F8A">
          <w:rPr>
            <w:rStyle w:val="Hyperlink"/>
            <w:noProof/>
            <w:lang w:val="en"/>
          </w:rPr>
          <w:t>8</w:t>
        </w:r>
        <w:r w:rsidR="00FC5BF0">
          <w:rPr>
            <w:rFonts w:eastAsiaTheme="minorEastAsia" w:cstheme="minorBidi"/>
            <w:b w:val="0"/>
            <w:bCs w:val="0"/>
            <w:caps w:val="0"/>
            <w:noProof/>
            <w:sz w:val="22"/>
            <w:szCs w:val="22"/>
            <w:lang w:eastAsia="ru-RU"/>
          </w:rPr>
          <w:tab/>
        </w:r>
        <w:r w:rsidR="00FC5BF0" w:rsidRPr="00955F8A">
          <w:rPr>
            <w:rStyle w:val="Hyperlink"/>
            <w:noProof/>
            <w:lang w:val="en"/>
          </w:rPr>
          <w:t>ATLAS risk management log</w:t>
        </w:r>
        <w:r w:rsidR="00FC5BF0">
          <w:rPr>
            <w:noProof/>
            <w:webHidden/>
          </w:rPr>
          <w:tab/>
        </w:r>
        <w:r w:rsidR="00FC5BF0">
          <w:rPr>
            <w:noProof/>
            <w:webHidden/>
          </w:rPr>
          <w:fldChar w:fldCharType="begin"/>
        </w:r>
        <w:r w:rsidR="00FC5BF0">
          <w:rPr>
            <w:noProof/>
            <w:webHidden/>
          </w:rPr>
          <w:instrText xml:space="preserve"> PAGEREF _Toc414372231 \h </w:instrText>
        </w:r>
        <w:r w:rsidR="00FC5BF0">
          <w:rPr>
            <w:noProof/>
            <w:webHidden/>
          </w:rPr>
        </w:r>
        <w:r w:rsidR="00FC5BF0">
          <w:rPr>
            <w:noProof/>
            <w:webHidden/>
          </w:rPr>
          <w:fldChar w:fldCharType="separate"/>
        </w:r>
        <w:r w:rsidR="00FC5BF0">
          <w:rPr>
            <w:noProof/>
            <w:webHidden/>
          </w:rPr>
          <w:t>55</w:t>
        </w:r>
        <w:r w:rsidR="00FC5BF0">
          <w:rPr>
            <w:noProof/>
            <w:webHidden/>
          </w:rPr>
          <w:fldChar w:fldCharType="end"/>
        </w:r>
      </w:hyperlink>
    </w:p>
    <w:p w:rsidR="00FC5BF0" w:rsidRDefault="00C8379C">
      <w:pPr>
        <w:pStyle w:val="TOC1"/>
        <w:tabs>
          <w:tab w:val="left" w:pos="440"/>
          <w:tab w:val="right" w:leader="dot" w:pos="9062"/>
        </w:tabs>
        <w:rPr>
          <w:rFonts w:eastAsiaTheme="minorEastAsia" w:cstheme="minorBidi"/>
          <w:b w:val="0"/>
          <w:bCs w:val="0"/>
          <w:caps w:val="0"/>
          <w:noProof/>
          <w:sz w:val="22"/>
          <w:szCs w:val="22"/>
          <w:lang w:eastAsia="ru-RU"/>
        </w:rPr>
      </w:pPr>
      <w:hyperlink w:anchor="_Toc414372232" w:history="1">
        <w:r w:rsidR="00FC5BF0" w:rsidRPr="00955F8A">
          <w:rPr>
            <w:rStyle w:val="Hyperlink"/>
            <w:rFonts w:ascii="Times New Roman" w:hAnsi="Times New Roman"/>
            <w:noProof/>
            <w:lang w:val="en" w:eastAsia="ru-RU"/>
          </w:rPr>
          <w:t>9</w:t>
        </w:r>
        <w:r w:rsidR="00FC5BF0">
          <w:rPr>
            <w:rFonts w:eastAsiaTheme="minorEastAsia" w:cstheme="minorBidi"/>
            <w:b w:val="0"/>
            <w:bCs w:val="0"/>
            <w:caps w:val="0"/>
            <w:noProof/>
            <w:sz w:val="22"/>
            <w:szCs w:val="22"/>
            <w:lang w:eastAsia="ru-RU"/>
          </w:rPr>
          <w:tab/>
        </w:r>
        <w:r w:rsidR="00FC5BF0" w:rsidRPr="00955F8A">
          <w:rPr>
            <w:rStyle w:val="Hyperlink"/>
            <w:noProof/>
            <w:lang w:val="en"/>
          </w:rPr>
          <w:t>ANNEXES</w:t>
        </w:r>
        <w:r w:rsidR="00FC5BF0">
          <w:rPr>
            <w:noProof/>
            <w:webHidden/>
          </w:rPr>
          <w:tab/>
        </w:r>
        <w:r w:rsidR="00FC5BF0">
          <w:rPr>
            <w:noProof/>
            <w:webHidden/>
          </w:rPr>
          <w:fldChar w:fldCharType="begin"/>
        </w:r>
        <w:r w:rsidR="00FC5BF0">
          <w:rPr>
            <w:noProof/>
            <w:webHidden/>
          </w:rPr>
          <w:instrText xml:space="preserve"> PAGEREF _Toc414372232 \h </w:instrText>
        </w:r>
        <w:r w:rsidR="00FC5BF0">
          <w:rPr>
            <w:noProof/>
            <w:webHidden/>
          </w:rPr>
        </w:r>
        <w:r w:rsidR="00FC5BF0">
          <w:rPr>
            <w:noProof/>
            <w:webHidden/>
          </w:rPr>
          <w:fldChar w:fldCharType="separate"/>
        </w:r>
        <w:r w:rsidR="00FC5BF0">
          <w:rPr>
            <w:noProof/>
            <w:webHidden/>
          </w:rPr>
          <w:t>56</w:t>
        </w:r>
        <w:r w:rsidR="00FC5BF0">
          <w:rPr>
            <w:noProof/>
            <w:webHidden/>
          </w:rPr>
          <w:fldChar w:fldCharType="end"/>
        </w:r>
      </w:hyperlink>
    </w:p>
    <w:p w:rsidR="004B7FD4" w:rsidRDefault="00714470" w:rsidP="00714470">
      <w:pPr>
        <w:spacing w:after="120" w:line="240" w:lineRule="auto"/>
        <w:jc w:val="both"/>
        <w:rPr>
          <w:rFonts w:ascii="Times New Roman" w:hAnsi="Times New Roman" w:cs="Times New Roman"/>
          <w:b/>
          <w:sz w:val="24"/>
          <w:szCs w:val="24"/>
          <w:lang w:val="en-US"/>
        </w:rPr>
      </w:pPr>
      <w:r w:rsidRPr="00743BA9">
        <w:rPr>
          <w:rFonts w:ascii="Times New Roman" w:hAnsi="Times New Roman" w:cs="Times New Roman"/>
          <w:b/>
          <w:sz w:val="24"/>
          <w:szCs w:val="24"/>
          <w:lang w:val="en-US"/>
        </w:rPr>
        <w:fldChar w:fldCharType="end"/>
      </w:r>
    </w:p>
    <w:p w:rsidR="004B7FD4" w:rsidRDefault="004B7FD4">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714470" w:rsidRPr="004B7FD4" w:rsidRDefault="004B7FD4" w:rsidP="00714470">
      <w:pPr>
        <w:pStyle w:val="Heading1"/>
        <w:numPr>
          <w:ilvl w:val="0"/>
          <w:numId w:val="0"/>
        </w:numPr>
        <w:rPr>
          <w:sz w:val="28"/>
          <w:szCs w:val="28"/>
        </w:rPr>
      </w:pPr>
      <w:bookmarkStart w:id="1" w:name="_Toc377984759"/>
      <w:bookmarkStart w:id="2" w:name="_Toc414372216"/>
      <w:r w:rsidRPr="004B7FD4">
        <w:rPr>
          <w:sz w:val="28"/>
          <w:szCs w:val="28"/>
          <w:lang w:val="en-US"/>
        </w:rPr>
        <w:lastRenderedPageBreak/>
        <w:t>Acronyms</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7346"/>
      </w:tblGrid>
      <w:tr w:rsidR="00C53FAD" w:rsidRPr="00C53FAD" w:rsidTr="00B84922">
        <w:tc>
          <w:tcPr>
            <w:tcW w:w="1942" w:type="dxa"/>
          </w:tcPr>
          <w:p w:rsidR="00C53FAD" w:rsidRPr="00C345C4" w:rsidRDefault="00E53751" w:rsidP="00C53FAD">
            <w:pPr>
              <w:spacing w:after="0" w:line="240" w:lineRule="auto"/>
              <w:rPr>
                <w:rFonts w:ascii="Times New Roman" w:hAnsi="Times New Roman" w:cs="Times New Roman"/>
                <w:bCs/>
                <w:color w:val="000000"/>
                <w:sz w:val="24"/>
                <w:szCs w:val="24"/>
                <w:lang w:val="en-US"/>
              </w:rPr>
            </w:pPr>
            <w:r>
              <w:rPr>
                <w:rFonts w:ascii="Times New Roman" w:hAnsi="Times New Roman" w:cs="Times New Roman"/>
                <w:sz w:val="24"/>
                <w:szCs w:val="24"/>
                <w:lang w:val="en-GB"/>
              </w:rPr>
              <w:t>ADB</w:t>
            </w:r>
          </w:p>
        </w:tc>
        <w:tc>
          <w:tcPr>
            <w:tcW w:w="7346" w:type="dxa"/>
          </w:tcPr>
          <w:p w:rsidR="00C53FAD" w:rsidRPr="00C345C4" w:rsidRDefault="00C53FAD"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Asian Development Bank</w:t>
            </w:r>
          </w:p>
        </w:tc>
      </w:tr>
      <w:tr w:rsidR="00714470" w:rsidRPr="00C345C4" w:rsidTr="00B84922">
        <w:tc>
          <w:tcPr>
            <w:tcW w:w="1942" w:type="dxa"/>
          </w:tcPr>
          <w:p w:rsidR="00714470" w:rsidRPr="00C345C4" w:rsidRDefault="00C345C4" w:rsidP="008F44A7">
            <w:pPr>
              <w:spacing w:after="0" w:line="240" w:lineRule="auto"/>
              <w:rPr>
                <w:rFonts w:ascii="Times New Roman" w:hAnsi="Times New Roman" w:cs="Times New Roman"/>
                <w:sz w:val="24"/>
                <w:szCs w:val="24"/>
                <w:lang w:val="en-US"/>
              </w:rPr>
            </w:pPr>
            <w:r w:rsidRPr="00C345C4">
              <w:rPr>
                <w:rFonts w:ascii="Times New Roman" w:hAnsi="Times New Roman" w:cs="Times New Roman"/>
                <w:bCs/>
                <w:color w:val="000000"/>
                <w:sz w:val="24"/>
                <w:szCs w:val="24"/>
                <w:lang w:val="en-US"/>
              </w:rPr>
              <w:t>AF</w:t>
            </w:r>
          </w:p>
        </w:tc>
        <w:tc>
          <w:tcPr>
            <w:tcW w:w="7346" w:type="dxa"/>
          </w:tcPr>
          <w:p w:rsidR="00714470" w:rsidRPr="00C345C4" w:rsidRDefault="00714470" w:rsidP="008F44A7">
            <w:pPr>
              <w:spacing w:after="0" w:line="240" w:lineRule="auto"/>
              <w:rPr>
                <w:rFonts w:ascii="Times New Roman" w:hAnsi="Times New Roman" w:cs="Times New Roman"/>
                <w:sz w:val="24"/>
                <w:szCs w:val="24"/>
                <w:lang w:val="en-US"/>
              </w:rPr>
            </w:pPr>
            <w:r w:rsidRPr="00C345C4">
              <w:rPr>
                <w:rFonts w:ascii="Times New Roman" w:hAnsi="Times New Roman" w:cs="Times New Roman"/>
                <w:sz w:val="24"/>
                <w:szCs w:val="24"/>
                <w:lang w:val="en-US"/>
              </w:rPr>
              <w:t>A</w:t>
            </w:r>
            <w:r w:rsidR="00C345C4" w:rsidRPr="00C345C4">
              <w:rPr>
                <w:rFonts w:ascii="Times New Roman" w:hAnsi="Times New Roman" w:cs="Times New Roman"/>
                <w:sz w:val="24"/>
                <w:szCs w:val="24"/>
                <w:lang w:val="en-US"/>
              </w:rPr>
              <w:t>daptation Fund of UNFCCC</w:t>
            </w:r>
          </w:p>
        </w:tc>
      </w:tr>
      <w:tr w:rsidR="00C92D61" w:rsidRPr="008F44A7" w:rsidTr="00B84922">
        <w:tc>
          <w:tcPr>
            <w:tcW w:w="1942" w:type="dxa"/>
          </w:tcPr>
          <w:p w:rsidR="00C92D61" w:rsidRPr="00D815EC" w:rsidRDefault="00C92D61" w:rsidP="008F44A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BTOR</w:t>
            </w:r>
          </w:p>
        </w:tc>
        <w:tc>
          <w:tcPr>
            <w:tcW w:w="7346" w:type="dxa"/>
          </w:tcPr>
          <w:p w:rsidR="00C92D61" w:rsidRDefault="00C92D61" w:rsidP="008F44A7">
            <w:pPr>
              <w:spacing w:after="0" w:line="240" w:lineRule="auto"/>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Back to Office Report</w:t>
            </w:r>
          </w:p>
        </w:tc>
      </w:tr>
      <w:tr w:rsidR="00C53FAD" w:rsidRPr="002C516D" w:rsidTr="00B84922">
        <w:tc>
          <w:tcPr>
            <w:tcW w:w="1942" w:type="dxa"/>
          </w:tcPr>
          <w:p w:rsidR="00C53FAD" w:rsidRDefault="00C53FAD" w:rsidP="008F44A7">
            <w:pPr>
              <w:spacing w:after="0" w:line="240" w:lineRule="auto"/>
              <w:rPr>
                <w:rFonts w:ascii="Times New Roman" w:hAnsi="Times New Roman" w:cs="Times New Roman"/>
                <w:color w:val="000000"/>
                <w:sz w:val="24"/>
                <w:szCs w:val="24"/>
                <w:lang w:val="en-US" w:eastAsia="ru-RU"/>
              </w:rPr>
            </w:pPr>
            <w:r w:rsidRPr="00D815EC">
              <w:rPr>
                <w:rFonts w:ascii="Times New Roman" w:hAnsi="Times New Roman" w:cs="Times New Roman"/>
                <w:sz w:val="24"/>
                <w:szCs w:val="24"/>
                <w:lang w:val="en-GB"/>
              </w:rPr>
              <w:t>CAREC</w:t>
            </w:r>
          </w:p>
        </w:tc>
        <w:tc>
          <w:tcPr>
            <w:tcW w:w="7346" w:type="dxa"/>
          </w:tcPr>
          <w:p w:rsidR="00C53FAD" w:rsidRDefault="00C53FAD" w:rsidP="008F44A7">
            <w:pPr>
              <w:spacing w:after="0" w:line="240" w:lineRule="auto"/>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Central Asia Regional Development Center</w:t>
            </w:r>
          </w:p>
        </w:tc>
      </w:tr>
      <w:tr w:rsidR="00714470" w:rsidRPr="008F44A7" w:rsidTr="00B84922">
        <w:tc>
          <w:tcPr>
            <w:tcW w:w="1942" w:type="dxa"/>
          </w:tcPr>
          <w:p w:rsidR="00714470" w:rsidRPr="00C345C4" w:rsidRDefault="008F44A7" w:rsidP="008F44A7">
            <w:pPr>
              <w:spacing w:after="0" w:line="240" w:lineRule="auto"/>
              <w:rPr>
                <w:rFonts w:ascii="Times New Roman" w:hAnsi="Times New Roman" w:cs="Times New Roman"/>
                <w:sz w:val="24"/>
                <w:szCs w:val="24"/>
                <w:lang w:val="en-US"/>
              </w:rPr>
            </w:pPr>
            <w:r>
              <w:rPr>
                <w:rFonts w:ascii="Times New Roman" w:hAnsi="Times New Roman" w:cs="Times New Roman"/>
                <w:color w:val="000000"/>
                <w:sz w:val="24"/>
                <w:szCs w:val="24"/>
                <w:lang w:val="en-US" w:eastAsia="ru-RU"/>
              </w:rPr>
              <w:t>DEWS</w:t>
            </w:r>
          </w:p>
        </w:tc>
        <w:tc>
          <w:tcPr>
            <w:tcW w:w="7346" w:type="dxa"/>
          </w:tcPr>
          <w:p w:rsidR="00714470" w:rsidRPr="00C345C4" w:rsidRDefault="008F44A7" w:rsidP="008F44A7">
            <w:pPr>
              <w:spacing w:after="0" w:line="240" w:lineRule="auto"/>
              <w:rPr>
                <w:rFonts w:ascii="Times New Roman" w:hAnsi="Times New Roman" w:cs="Times New Roman"/>
                <w:sz w:val="24"/>
                <w:szCs w:val="24"/>
                <w:lang w:val="en-US"/>
              </w:rPr>
            </w:pPr>
            <w:r>
              <w:rPr>
                <w:rFonts w:ascii="Times New Roman" w:hAnsi="Times New Roman" w:cs="Times New Roman"/>
                <w:color w:val="000000"/>
                <w:sz w:val="24"/>
                <w:szCs w:val="24"/>
                <w:lang w:val="en-US" w:eastAsia="ru-RU"/>
              </w:rPr>
              <w:t xml:space="preserve">Drought </w:t>
            </w:r>
            <w:r w:rsidR="00E411E3">
              <w:rPr>
                <w:rFonts w:ascii="Times New Roman" w:hAnsi="Times New Roman" w:cs="Times New Roman"/>
                <w:color w:val="000000"/>
                <w:sz w:val="24"/>
                <w:szCs w:val="24"/>
                <w:lang w:val="en-US" w:eastAsia="ru-RU"/>
              </w:rPr>
              <w:t>Early Warning S</w:t>
            </w:r>
            <w:r>
              <w:rPr>
                <w:rFonts w:ascii="Times New Roman" w:hAnsi="Times New Roman" w:cs="Times New Roman"/>
                <w:color w:val="000000"/>
                <w:sz w:val="24"/>
                <w:szCs w:val="24"/>
                <w:lang w:val="en-US" w:eastAsia="ru-RU"/>
              </w:rPr>
              <w:t xml:space="preserve">ystem </w:t>
            </w:r>
          </w:p>
        </w:tc>
      </w:tr>
      <w:tr w:rsidR="00AA6D21" w:rsidRPr="008F44A7" w:rsidTr="00B84922">
        <w:tc>
          <w:tcPr>
            <w:tcW w:w="1942" w:type="dxa"/>
          </w:tcPr>
          <w:p w:rsidR="00AA6D21" w:rsidRPr="00367726" w:rsidRDefault="00AA6D21" w:rsidP="008F44A7">
            <w:pPr>
              <w:spacing w:after="0" w:line="240" w:lineRule="auto"/>
              <w:rPr>
                <w:rFonts w:ascii="Times New Roman" w:hAnsi="Times New Roman" w:cs="Times New Roman"/>
                <w:sz w:val="24"/>
                <w:szCs w:val="24"/>
                <w:lang w:val="en-US" w:eastAsia="ru-RU"/>
              </w:rPr>
            </w:pPr>
            <w:r w:rsidRPr="00367726">
              <w:rPr>
                <w:rFonts w:ascii="Times New Roman" w:hAnsi="Times New Roman" w:cs="Times New Roman"/>
                <w:sz w:val="24"/>
                <w:szCs w:val="24"/>
                <w:lang w:val="en-US" w:eastAsia="ru-RU"/>
              </w:rPr>
              <w:t>APA</w:t>
            </w:r>
          </w:p>
        </w:tc>
        <w:tc>
          <w:tcPr>
            <w:tcW w:w="7346" w:type="dxa"/>
          </w:tcPr>
          <w:p w:rsidR="00AA6D21" w:rsidRDefault="00AA6D21" w:rsidP="008F44A7">
            <w:pPr>
              <w:spacing w:after="0" w:line="240" w:lineRule="auto"/>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Annual Plan of Activities</w:t>
            </w:r>
          </w:p>
        </w:tc>
      </w:tr>
      <w:tr w:rsidR="00AA6D21" w:rsidRPr="002C516D" w:rsidTr="00B84922">
        <w:tc>
          <w:tcPr>
            <w:tcW w:w="1942" w:type="dxa"/>
          </w:tcPr>
          <w:p w:rsidR="00AA6D21" w:rsidRDefault="00AA6D21" w:rsidP="00AA6D21">
            <w:pPr>
              <w:spacing w:after="0" w:line="240" w:lineRule="auto"/>
              <w:rPr>
                <w:rFonts w:ascii="Times New Roman" w:hAnsi="Times New Roman" w:cs="Times New Roman"/>
                <w:color w:val="000000"/>
                <w:sz w:val="24"/>
                <w:szCs w:val="24"/>
                <w:lang w:val="en-US" w:eastAsia="ru-RU"/>
              </w:rPr>
            </w:pPr>
            <w:r>
              <w:rPr>
                <w:rFonts w:ascii="Times New Roman" w:hAnsi="Times New Roman" w:cs="Times New Roman"/>
                <w:sz w:val="24"/>
                <w:szCs w:val="24"/>
                <w:lang w:val="en-US" w:eastAsia="ru-RU"/>
              </w:rPr>
              <w:t>AWP</w:t>
            </w:r>
          </w:p>
        </w:tc>
        <w:tc>
          <w:tcPr>
            <w:tcW w:w="7346" w:type="dxa"/>
          </w:tcPr>
          <w:p w:rsidR="00AA6D21" w:rsidRDefault="00AA6D21" w:rsidP="008F44A7">
            <w:pPr>
              <w:spacing w:after="0" w:line="240" w:lineRule="auto"/>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Annual Work Plan and Budget</w:t>
            </w:r>
          </w:p>
        </w:tc>
      </w:tr>
      <w:tr w:rsidR="0070453B" w:rsidRPr="008F44A7" w:rsidTr="00B84922">
        <w:tc>
          <w:tcPr>
            <w:tcW w:w="1942" w:type="dxa"/>
          </w:tcPr>
          <w:p w:rsidR="0070453B" w:rsidRDefault="0070453B" w:rsidP="008F44A7">
            <w:pPr>
              <w:spacing w:after="0" w:line="240" w:lineRule="auto"/>
              <w:rPr>
                <w:rFonts w:ascii="Times New Roman" w:hAnsi="Times New Roman" w:cs="Times New Roman"/>
                <w:bCs/>
                <w:color w:val="000000"/>
                <w:sz w:val="24"/>
                <w:szCs w:val="24"/>
                <w:lang w:val="en-US" w:eastAsia="ru-RU"/>
              </w:rPr>
            </w:pPr>
            <w:r w:rsidRPr="00B965DE">
              <w:rPr>
                <w:rFonts w:ascii="Times New Roman" w:hAnsi="Times New Roman" w:cs="Times New Roman"/>
                <w:color w:val="000000"/>
                <w:sz w:val="24"/>
                <w:szCs w:val="24"/>
                <w:lang w:val="en-US"/>
              </w:rPr>
              <w:t>FAO</w:t>
            </w:r>
          </w:p>
        </w:tc>
        <w:tc>
          <w:tcPr>
            <w:tcW w:w="7346" w:type="dxa"/>
          </w:tcPr>
          <w:p w:rsidR="0070453B" w:rsidRDefault="0070453B"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Food and Agriculture Organization</w:t>
            </w:r>
          </w:p>
        </w:tc>
      </w:tr>
      <w:tr w:rsidR="00714470" w:rsidRPr="008F44A7" w:rsidTr="00B84922">
        <w:tc>
          <w:tcPr>
            <w:tcW w:w="1942" w:type="dxa"/>
          </w:tcPr>
          <w:p w:rsidR="00714470" w:rsidRPr="00C345C4" w:rsidRDefault="00E411E3" w:rsidP="008F44A7">
            <w:pPr>
              <w:spacing w:after="0" w:line="240" w:lineRule="auto"/>
              <w:rPr>
                <w:rFonts w:ascii="Times New Roman" w:hAnsi="Times New Roman" w:cs="Times New Roman"/>
                <w:sz w:val="24"/>
                <w:szCs w:val="24"/>
                <w:lang w:val="en-US"/>
              </w:rPr>
            </w:pPr>
            <w:r>
              <w:rPr>
                <w:rFonts w:ascii="Times New Roman" w:hAnsi="Times New Roman" w:cs="Times New Roman"/>
                <w:bCs/>
                <w:color w:val="000000"/>
                <w:sz w:val="24"/>
                <w:szCs w:val="24"/>
                <w:lang w:val="en-US" w:eastAsia="ru-RU"/>
              </w:rPr>
              <w:t>GPS</w:t>
            </w:r>
          </w:p>
        </w:tc>
        <w:tc>
          <w:tcPr>
            <w:tcW w:w="7346" w:type="dxa"/>
          </w:tcPr>
          <w:p w:rsidR="00714470" w:rsidRPr="00C345C4" w:rsidRDefault="00E411E3"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Global Positioning System</w:t>
            </w:r>
          </w:p>
        </w:tc>
      </w:tr>
      <w:tr w:rsidR="00714470" w:rsidRPr="008F44A7" w:rsidTr="00B84922">
        <w:tc>
          <w:tcPr>
            <w:tcW w:w="1942" w:type="dxa"/>
          </w:tcPr>
          <w:p w:rsidR="00714470" w:rsidRPr="00C345C4" w:rsidRDefault="00FC5BF0" w:rsidP="008F44A7">
            <w:pPr>
              <w:spacing w:after="0" w:line="240" w:lineRule="auto"/>
              <w:rPr>
                <w:rFonts w:ascii="Times New Roman" w:hAnsi="Times New Roman" w:cs="Times New Roman"/>
                <w:sz w:val="24"/>
                <w:szCs w:val="24"/>
                <w:lang w:val="en-US"/>
              </w:rPr>
            </w:pPr>
            <w:r w:rsidRPr="009E0727">
              <w:rPr>
                <w:rFonts w:ascii="Times New Roman" w:hAnsi="Times New Roman" w:cs="Times New Roman"/>
                <w:sz w:val="24"/>
                <w:szCs w:val="24"/>
                <w:lang w:val="en-US"/>
              </w:rPr>
              <w:t>IAWG</w:t>
            </w:r>
          </w:p>
        </w:tc>
        <w:tc>
          <w:tcPr>
            <w:tcW w:w="7346" w:type="dxa"/>
          </w:tcPr>
          <w:p w:rsidR="00714470" w:rsidRPr="00C345C4" w:rsidRDefault="00FC5BF0"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Inter-Agency Working Group</w:t>
            </w:r>
          </w:p>
        </w:tc>
      </w:tr>
      <w:tr w:rsidR="0070453B" w:rsidRPr="008F44A7" w:rsidTr="00B84922">
        <w:tc>
          <w:tcPr>
            <w:tcW w:w="1942" w:type="dxa"/>
          </w:tcPr>
          <w:p w:rsidR="0070453B" w:rsidRPr="00655935" w:rsidRDefault="0070453B" w:rsidP="008F44A7">
            <w:pPr>
              <w:spacing w:after="0" w:line="240" w:lineRule="auto"/>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IDB</w:t>
            </w:r>
          </w:p>
        </w:tc>
        <w:tc>
          <w:tcPr>
            <w:tcW w:w="7346" w:type="dxa"/>
          </w:tcPr>
          <w:p w:rsidR="0070453B" w:rsidRPr="00655935" w:rsidRDefault="0070453B" w:rsidP="00E53751">
            <w:pPr>
              <w:spacing w:after="0" w:line="240" w:lineRule="auto"/>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Islamic Development Bank</w:t>
            </w:r>
          </w:p>
        </w:tc>
      </w:tr>
      <w:tr w:rsidR="008D6368" w:rsidRPr="002C516D" w:rsidTr="00B84922">
        <w:tc>
          <w:tcPr>
            <w:tcW w:w="1942" w:type="dxa"/>
          </w:tcPr>
          <w:p w:rsidR="008D6368" w:rsidRDefault="008D6368" w:rsidP="008F44A7">
            <w:pPr>
              <w:spacing w:after="0" w:line="240" w:lineRule="auto"/>
              <w:rPr>
                <w:rFonts w:ascii="Times New Roman" w:hAnsi="Times New Roman"/>
                <w:color w:val="000000"/>
                <w:sz w:val="24"/>
                <w:szCs w:val="24"/>
                <w:lang w:val="en-US" w:eastAsia="ru-RU"/>
              </w:rPr>
            </w:pPr>
            <w:r w:rsidRPr="00655935">
              <w:rPr>
                <w:rFonts w:ascii="Times New Roman" w:hAnsi="Times New Roman" w:cs="Times New Roman"/>
                <w:color w:val="000000"/>
                <w:sz w:val="24"/>
                <w:szCs w:val="24"/>
                <w:lang w:val="en-US" w:eastAsia="ru-RU"/>
              </w:rPr>
              <w:t>IFAS</w:t>
            </w:r>
          </w:p>
        </w:tc>
        <w:tc>
          <w:tcPr>
            <w:tcW w:w="7346" w:type="dxa"/>
          </w:tcPr>
          <w:p w:rsidR="008D6368" w:rsidRDefault="008D6368" w:rsidP="00E53751">
            <w:pPr>
              <w:spacing w:after="0" w:line="240" w:lineRule="auto"/>
              <w:rPr>
                <w:rFonts w:ascii="Times New Roman" w:hAnsi="Times New Roman" w:cs="Times New Roman"/>
                <w:sz w:val="24"/>
                <w:szCs w:val="24"/>
                <w:lang w:val="en-US"/>
              </w:rPr>
            </w:pPr>
            <w:r w:rsidRPr="00655935">
              <w:rPr>
                <w:rFonts w:ascii="Times New Roman" w:hAnsi="Times New Roman" w:cs="Times New Roman"/>
                <w:color w:val="000000"/>
                <w:sz w:val="24"/>
                <w:szCs w:val="24"/>
                <w:lang w:val="en-US" w:eastAsia="ru-RU"/>
              </w:rPr>
              <w:t>International Fund for Saving the Aral Sea</w:t>
            </w:r>
          </w:p>
        </w:tc>
      </w:tr>
      <w:tr w:rsidR="00E53751" w:rsidRPr="008F44A7" w:rsidTr="00B84922">
        <w:tc>
          <w:tcPr>
            <w:tcW w:w="1942" w:type="dxa"/>
          </w:tcPr>
          <w:p w:rsidR="00E53751" w:rsidRDefault="00E53751" w:rsidP="008F44A7">
            <w:pPr>
              <w:spacing w:after="0" w:line="240" w:lineRule="auto"/>
              <w:rPr>
                <w:rFonts w:ascii="Times New Roman" w:hAnsi="Times New Roman" w:cs="Times New Roman"/>
                <w:color w:val="000000"/>
                <w:sz w:val="24"/>
                <w:szCs w:val="24"/>
                <w:lang w:val="en-US" w:eastAsia="ru-RU"/>
              </w:rPr>
            </w:pPr>
            <w:r>
              <w:rPr>
                <w:rFonts w:ascii="Times New Roman" w:hAnsi="Times New Roman"/>
                <w:color w:val="000000"/>
                <w:sz w:val="24"/>
                <w:szCs w:val="24"/>
                <w:lang w:val="en-US" w:eastAsia="ru-RU"/>
              </w:rPr>
              <w:t>IFI</w:t>
            </w:r>
          </w:p>
        </w:tc>
        <w:tc>
          <w:tcPr>
            <w:tcW w:w="7346" w:type="dxa"/>
          </w:tcPr>
          <w:p w:rsidR="00E53751" w:rsidRDefault="00E53751" w:rsidP="00E5375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International Financial Institution</w:t>
            </w:r>
          </w:p>
        </w:tc>
      </w:tr>
      <w:tr w:rsidR="0070453B" w:rsidRPr="008F44A7" w:rsidTr="00B84922">
        <w:tc>
          <w:tcPr>
            <w:tcW w:w="1942" w:type="dxa"/>
          </w:tcPr>
          <w:p w:rsidR="0070453B" w:rsidRDefault="0070453B" w:rsidP="008F44A7">
            <w:pPr>
              <w:spacing w:after="0" w:line="240" w:lineRule="auto"/>
              <w:rPr>
                <w:rFonts w:ascii="Times New Roman" w:hAnsi="Times New Roman" w:cs="Times New Roman"/>
                <w:color w:val="000000"/>
                <w:sz w:val="24"/>
                <w:szCs w:val="24"/>
                <w:lang w:val="en-US" w:eastAsia="ru-RU"/>
              </w:rPr>
            </w:pPr>
            <w:r w:rsidRPr="00B965DE">
              <w:rPr>
                <w:rFonts w:ascii="Times New Roman" w:hAnsi="Times New Roman" w:cs="Times New Roman"/>
                <w:color w:val="000000"/>
                <w:sz w:val="24"/>
                <w:szCs w:val="24"/>
                <w:lang w:val="en-US"/>
              </w:rPr>
              <w:t>JICA</w:t>
            </w:r>
          </w:p>
        </w:tc>
        <w:tc>
          <w:tcPr>
            <w:tcW w:w="7346" w:type="dxa"/>
          </w:tcPr>
          <w:p w:rsidR="0070453B" w:rsidRPr="0070453B" w:rsidRDefault="0070453B" w:rsidP="008F44A7">
            <w:pPr>
              <w:spacing w:after="0" w:line="240" w:lineRule="auto"/>
              <w:rPr>
                <w:rFonts w:ascii="Times New Roman" w:hAnsi="Times New Roman" w:cs="Times New Roman"/>
                <w:i/>
                <w:sz w:val="24"/>
                <w:szCs w:val="24"/>
                <w:lang w:val="en-US"/>
              </w:rPr>
            </w:pPr>
            <w:r w:rsidRPr="0070453B">
              <w:rPr>
                <w:rStyle w:val="Emphasis"/>
                <w:rFonts w:ascii="Times New Roman" w:hAnsi="Times New Roman" w:cs="Times New Roman"/>
                <w:i w:val="0"/>
                <w:sz w:val="24"/>
                <w:szCs w:val="24"/>
                <w:lang w:val="en-US"/>
              </w:rPr>
              <w:t>Japan International Cooperation Agency</w:t>
            </w:r>
          </w:p>
        </w:tc>
      </w:tr>
      <w:tr w:rsidR="0070453B" w:rsidRPr="002C516D" w:rsidTr="00B84922">
        <w:tc>
          <w:tcPr>
            <w:tcW w:w="1942" w:type="dxa"/>
          </w:tcPr>
          <w:p w:rsidR="0070453B" w:rsidRDefault="0070453B" w:rsidP="008F44A7">
            <w:pPr>
              <w:spacing w:after="0" w:line="240" w:lineRule="auto"/>
              <w:rPr>
                <w:rFonts w:ascii="Times New Roman" w:hAnsi="Times New Roman" w:cs="Times New Roman"/>
                <w:color w:val="000000"/>
                <w:sz w:val="24"/>
                <w:szCs w:val="24"/>
                <w:lang w:val="en-US" w:eastAsia="ru-RU"/>
              </w:rPr>
            </w:pPr>
            <w:r w:rsidRPr="00B965DE">
              <w:rPr>
                <w:rFonts w:ascii="Times New Roman" w:hAnsi="Times New Roman" w:cs="Times New Roman"/>
                <w:color w:val="000000"/>
                <w:sz w:val="24"/>
                <w:szCs w:val="24"/>
                <w:lang w:val="en-US"/>
              </w:rPr>
              <w:t>KFAED</w:t>
            </w:r>
          </w:p>
        </w:tc>
        <w:tc>
          <w:tcPr>
            <w:tcW w:w="7346" w:type="dxa"/>
          </w:tcPr>
          <w:p w:rsidR="0070453B" w:rsidRPr="0070453B" w:rsidRDefault="0070453B" w:rsidP="008F44A7">
            <w:pPr>
              <w:spacing w:after="0" w:line="240" w:lineRule="auto"/>
              <w:rPr>
                <w:rFonts w:ascii="Times New Roman" w:hAnsi="Times New Roman" w:cs="Times New Roman"/>
                <w:sz w:val="24"/>
                <w:szCs w:val="24"/>
                <w:lang w:val="en-US"/>
              </w:rPr>
            </w:pPr>
            <w:r w:rsidRPr="0070453B">
              <w:rPr>
                <w:rFonts w:ascii="Times New Roman" w:hAnsi="Times New Roman" w:cs="Times New Roman"/>
                <w:iCs/>
                <w:sz w:val="24"/>
                <w:szCs w:val="24"/>
                <w:lang w:val="en-US"/>
              </w:rPr>
              <w:t>Kuwait Fund For Arab Economic Development</w:t>
            </w:r>
          </w:p>
        </w:tc>
      </w:tr>
      <w:tr w:rsidR="00C92D61" w:rsidRPr="008F44A7" w:rsidTr="00B84922">
        <w:tc>
          <w:tcPr>
            <w:tcW w:w="1942" w:type="dxa"/>
          </w:tcPr>
          <w:p w:rsidR="00C92D61" w:rsidRDefault="00C92D61" w:rsidP="008F44A7">
            <w:pPr>
              <w:spacing w:after="0" w:line="240" w:lineRule="auto"/>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M&amp;E</w:t>
            </w:r>
          </w:p>
        </w:tc>
        <w:tc>
          <w:tcPr>
            <w:tcW w:w="7346" w:type="dxa"/>
          </w:tcPr>
          <w:p w:rsidR="00C92D61" w:rsidRDefault="00C92D61"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Monitoring and Evaluation</w:t>
            </w:r>
          </w:p>
        </w:tc>
      </w:tr>
      <w:tr w:rsidR="00E53751" w:rsidRPr="002C516D" w:rsidTr="00B84922">
        <w:tc>
          <w:tcPr>
            <w:tcW w:w="1942" w:type="dxa"/>
          </w:tcPr>
          <w:p w:rsidR="00E53751" w:rsidRDefault="00E53751" w:rsidP="008F44A7">
            <w:pPr>
              <w:spacing w:after="0" w:line="240" w:lineRule="auto"/>
              <w:rPr>
                <w:rFonts w:ascii="Times New Roman" w:hAnsi="Times New Roman"/>
                <w:color w:val="000000"/>
                <w:sz w:val="24"/>
                <w:szCs w:val="24"/>
                <w:lang w:val="en-US" w:eastAsia="ru-RU"/>
              </w:rPr>
            </w:pPr>
            <w:r>
              <w:rPr>
                <w:rFonts w:ascii="Times New Roman" w:hAnsi="Times New Roman"/>
                <w:color w:val="000000"/>
                <w:sz w:val="24"/>
                <w:szCs w:val="24"/>
                <w:lang w:val="en-US" w:eastAsia="ru-RU"/>
              </w:rPr>
              <w:t>OECD</w:t>
            </w:r>
          </w:p>
        </w:tc>
        <w:tc>
          <w:tcPr>
            <w:tcW w:w="7346" w:type="dxa"/>
          </w:tcPr>
          <w:p w:rsidR="00E53751" w:rsidRPr="00E53751" w:rsidRDefault="00E53751" w:rsidP="00E53751">
            <w:pPr>
              <w:spacing w:after="0" w:line="240" w:lineRule="auto"/>
              <w:rPr>
                <w:rFonts w:ascii="Times New Roman" w:hAnsi="Times New Roman" w:cs="Times New Roman"/>
                <w:sz w:val="24"/>
                <w:szCs w:val="24"/>
                <w:lang w:val="en-US"/>
              </w:rPr>
            </w:pPr>
            <w:r w:rsidRPr="00E53751">
              <w:rPr>
                <w:rStyle w:val="st"/>
                <w:rFonts w:ascii="Times New Roman" w:hAnsi="Times New Roman"/>
                <w:lang w:val="en-US"/>
              </w:rPr>
              <w:t>Organisation for Economic Co-operation and Development</w:t>
            </w:r>
          </w:p>
        </w:tc>
      </w:tr>
      <w:tr w:rsidR="0070453B" w:rsidRPr="002C516D" w:rsidTr="00B84922">
        <w:tc>
          <w:tcPr>
            <w:tcW w:w="1942" w:type="dxa"/>
          </w:tcPr>
          <w:p w:rsidR="0070453B" w:rsidRDefault="0070453B" w:rsidP="00E53751">
            <w:pPr>
              <w:spacing w:after="0" w:line="240" w:lineRule="auto"/>
              <w:rPr>
                <w:rFonts w:ascii="Times New Roman" w:hAnsi="Times New Roman"/>
                <w:color w:val="000000"/>
                <w:sz w:val="24"/>
                <w:szCs w:val="24"/>
                <w:lang w:val="en-US" w:eastAsia="ru-RU"/>
              </w:rPr>
            </w:pPr>
            <w:r w:rsidRPr="00B965DE">
              <w:rPr>
                <w:rFonts w:ascii="Times New Roman" w:hAnsi="Times New Roman" w:cs="Times New Roman"/>
                <w:color w:val="000000"/>
                <w:sz w:val="24"/>
                <w:szCs w:val="24"/>
                <w:lang w:val="en-US"/>
              </w:rPr>
              <w:t>OPEC</w:t>
            </w:r>
          </w:p>
        </w:tc>
        <w:tc>
          <w:tcPr>
            <w:tcW w:w="7346" w:type="dxa"/>
          </w:tcPr>
          <w:p w:rsidR="0070453B" w:rsidRPr="0070453B" w:rsidRDefault="0070453B" w:rsidP="008F44A7">
            <w:pPr>
              <w:spacing w:after="0" w:line="240" w:lineRule="auto"/>
              <w:rPr>
                <w:rStyle w:val="Emphasis"/>
                <w:rFonts w:ascii="Times New Roman" w:hAnsi="Times New Roman" w:cs="Times New Roman"/>
                <w:i w:val="0"/>
                <w:sz w:val="24"/>
                <w:szCs w:val="24"/>
                <w:lang w:val="en-US"/>
              </w:rPr>
            </w:pPr>
            <w:r w:rsidRPr="0070453B">
              <w:rPr>
                <w:rStyle w:val="Emphasis"/>
                <w:rFonts w:ascii="Times New Roman" w:hAnsi="Times New Roman" w:cs="Times New Roman"/>
                <w:i w:val="0"/>
                <w:sz w:val="24"/>
                <w:szCs w:val="24"/>
                <w:lang w:val="en-US"/>
              </w:rPr>
              <w:t>Organization of the Petroleum Exporting Countries</w:t>
            </w:r>
          </w:p>
        </w:tc>
      </w:tr>
      <w:tr w:rsidR="00E53751" w:rsidRPr="008F44A7" w:rsidTr="00B84922">
        <w:tc>
          <w:tcPr>
            <w:tcW w:w="1942" w:type="dxa"/>
          </w:tcPr>
          <w:p w:rsidR="00E53751" w:rsidRDefault="00E53751" w:rsidP="00E53751">
            <w:pPr>
              <w:spacing w:after="0" w:line="240" w:lineRule="auto"/>
              <w:rPr>
                <w:rFonts w:ascii="Times New Roman" w:hAnsi="Times New Roman" w:cs="Times New Roman"/>
                <w:color w:val="000000"/>
                <w:sz w:val="24"/>
                <w:szCs w:val="24"/>
                <w:lang w:val="en-US" w:eastAsia="ru-RU"/>
              </w:rPr>
            </w:pPr>
            <w:r>
              <w:rPr>
                <w:rFonts w:ascii="Times New Roman" w:hAnsi="Times New Roman"/>
                <w:color w:val="000000"/>
                <w:sz w:val="24"/>
                <w:szCs w:val="24"/>
                <w:lang w:val="en-US" w:eastAsia="ru-RU"/>
              </w:rPr>
              <w:t>SCO</w:t>
            </w:r>
          </w:p>
        </w:tc>
        <w:tc>
          <w:tcPr>
            <w:tcW w:w="7346" w:type="dxa"/>
          </w:tcPr>
          <w:p w:rsidR="00E53751" w:rsidRPr="00E53751" w:rsidRDefault="00E53751" w:rsidP="008F44A7">
            <w:pPr>
              <w:spacing w:after="0" w:line="240" w:lineRule="auto"/>
              <w:rPr>
                <w:rFonts w:ascii="Times New Roman" w:hAnsi="Times New Roman" w:cs="Times New Roman"/>
                <w:i/>
                <w:sz w:val="24"/>
                <w:szCs w:val="24"/>
                <w:lang w:val="en-US"/>
              </w:rPr>
            </w:pPr>
            <w:r w:rsidRPr="00E53751">
              <w:rPr>
                <w:rStyle w:val="Emphasis"/>
                <w:rFonts w:ascii="Times New Roman" w:hAnsi="Times New Roman" w:cs="Times New Roman"/>
                <w:i w:val="0"/>
                <w:sz w:val="24"/>
                <w:szCs w:val="24"/>
              </w:rPr>
              <w:t>Shanghai Cooperation Organisation</w:t>
            </w:r>
          </w:p>
        </w:tc>
      </w:tr>
      <w:tr w:rsidR="0070453B" w:rsidRPr="002C516D" w:rsidTr="00B84922">
        <w:tc>
          <w:tcPr>
            <w:tcW w:w="1942" w:type="dxa"/>
          </w:tcPr>
          <w:p w:rsidR="0070453B" w:rsidRDefault="0070453B" w:rsidP="008F44A7">
            <w:pPr>
              <w:spacing w:after="0" w:line="240" w:lineRule="auto"/>
              <w:rPr>
                <w:rFonts w:ascii="Times New Roman" w:hAnsi="Times New Roman" w:cs="Times New Roman"/>
                <w:color w:val="000000"/>
                <w:sz w:val="24"/>
                <w:szCs w:val="24"/>
                <w:lang w:val="en-US" w:eastAsia="ru-RU"/>
              </w:rPr>
            </w:pPr>
            <w:r w:rsidRPr="00B965DE">
              <w:rPr>
                <w:rFonts w:ascii="Times New Roman" w:hAnsi="Times New Roman" w:cs="Times New Roman"/>
                <w:color w:val="000000"/>
                <w:sz w:val="24"/>
                <w:szCs w:val="24"/>
                <w:lang w:val="en-US"/>
              </w:rPr>
              <w:t>TIKA</w:t>
            </w:r>
          </w:p>
        </w:tc>
        <w:tc>
          <w:tcPr>
            <w:tcW w:w="7346" w:type="dxa"/>
          </w:tcPr>
          <w:p w:rsidR="0070453B" w:rsidRPr="0070453B" w:rsidRDefault="0070453B" w:rsidP="008F44A7">
            <w:pPr>
              <w:spacing w:after="0" w:line="240" w:lineRule="auto"/>
              <w:rPr>
                <w:rFonts w:ascii="Times New Roman" w:hAnsi="Times New Roman" w:cs="Times New Roman"/>
                <w:sz w:val="24"/>
                <w:szCs w:val="24"/>
                <w:lang w:val="en-US"/>
              </w:rPr>
            </w:pPr>
            <w:r w:rsidRPr="0070453B">
              <w:rPr>
                <w:rFonts w:ascii="Times New Roman" w:hAnsi="Times New Roman" w:cs="Times New Roman"/>
                <w:sz w:val="24"/>
                <w:szCs w:val="24"/>
                <w:lang w:val="en-US"/>
              </w:rPr>
              <w:t>Turkish International Cooperation and Development Agency</w:t>
            </w:r>
          </w:p>
        </w:tc>
      </w:tr>
      <w:tr w:rsidR="00714470" w:rsidRPr="008F44A7" w:rsidTr="00B84922">
        <w:tc>
          <w:tcPr>
            <w:tcW w:w="1942" w:type="dxa"/>
          </w:tcPr>
          <w:p w:rsidR="00714470" w:rsidRPr="00C345C4" w:rsidRDefault="00AA6D21" w:rsidP="008F44A7">
            <w:pPr>
              <w:spacing w:after="0" w:line="240" w:lineRule="auto"/>
              <w:rPr>
                <w:rFonts w:ascii="Times New Roman" w:hAnsi="Times New Roman" w:cs="Times New Roman"/>
                <w:sz w:val="24"/>
                <w:szCs w:val="24"/>
                <w:lang w:val="en-US"/>
              </w:rPr>
            </w:pPr>
            <w:r>
              <w:rPr>
                <w:rFonts w:ascii="Times New Roman" w:hAnsi="Times New Roman" w:cs="Times New Roman"/>
                <w:color w:val="000000"/>
                <w:sz w:val="24"/>
                <w:szCs w:val="24"/>
                <w:lang w:val="en-US" w:eastAsia="ru-RU"/>
              </w:rPr>
              <w:t>TOR</w:t>
            </w:r>
          </w:p>
        </w:tc>
        <w:tc>
          <w:tcPr>
            <w:tcW w:w="7346" w:type="dxa"/>
          </w:tcPr>
          <w:p w:rsidR="00714470" w:rsidRPr="00C345C4" w:rsidRDefault="00AA6D21"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Terms of Reference</w:t>
            </w:r>
          </w:p>
        </w:tc>
      </w:tr>
      <w:tr w:rsidR="00E53751" w:rsidRPr="003D55C3" w:rsidTr="00B84922">
        <w:tc>
          <w:tcPr>
            <w:tcW w:w="1942" w:type="dxa"/>
          </w:tcPr>
          <w:p w:rsidR="00E53751" w:rsidRPr="00C345C4" w:rsidRDefault="00E53751"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UN</w:t>
            </w:r>
          </w:p>
        </w:tc>
        <w:tc>
          <w:tcPr>
            <w:tcW w:w="7346" w:type="dxa"/>
          </w:tcPr>
          <w:p w:rsidR="00E53751" w:rsidRPr="00C345C4" w:rsidRDefault="00E53751"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United Nations</w:t>
            </w:r>
          </w:p>
        </w:tc>
      </w:tr>
      <w:tr w:rsidR="00714470" w:rsidRPr="003D55C3" w:rsidTr="00B84922">
        <w:tc>
          <w:tcPr>
            <w:tcW w:w="1942" w:type="dxa"/>
          </w:tcPr>
          <w:p w:rsidR="00714470" w:rsidRPr="00C345C4" w:rsidRDefault="00C345C4" w:rsidP="008F44A7">
            <w:pPr>
              <w:spacing w:after="0" w:line="240" w:lineRule="auto"/>
              <w:rPr>
                <w:rFonts w:ascii="Times New Roman" w:hAnsi="Times New Roman" w:cs="Times New Roman"/>
                <w:sz w:val="24"/>
                <w:szCs w:val="24"/>
                <w:lang w:val="en-US"/>
              </w:rPr>
            </w:pPr>
            <w:r w:rsidRPr="00C345C4">
              <w:rPr>
                <w:rFonts w:ascii="Times New Roman" w:hAnsi="Times New Roman" w:cs="Times New Roman"/>
                <w:sz w:val="24"/>
                <w:szCs w:val="24"/>
                <w:lang w:val="en-US"/>
              </w:rPr>
              <w:t>UNDP</w:t>
            </w:r>
          </w:p>
        </w:tc>
        <w:tc>
          <w:tcPr>
            <w:tcW w:w="7346" w:type="dxa"/>
          </w:tcPr>
          <w:p w:rsidR="00714470" w:rsidRPr="00C345C4" w:rsidRDefault="00C345C4" w:rsidP="008F44A7">
            <w:pPr>
              <w:spacing w:after="0" w:line="240" w:lineRule="auto"/>
              <w:rPr>
                <w:rFonts w:ascii="Times New Roman" w:hAnsi="Times New Roman" w:cs="Times New Roman"/>
                <w:sz w:val="24"/>
                <w:szCs w:val="24"/>
                <w:lang w:val="en-US"/>
              </w:rPr>
            </w:pPr>
            <w:r w:rsidRPr="00C345C4">
              <w:rPr>
                <w:rFonts w:ascii="Times New Roman" w:hAnsi="Times New Roman" w:cs="Times New Roman"/>
                <w:sz w:val="24"/>
                <w:szCs w:val="24"/>
                <w:lang w:val="en-US"/>
              </w:rPr>
              <w:t>United Nations Development Programme</w:t>
            </w:r>
          </w:p>
        </w:tc>
      </w:tr>
      <w:tr w:rsidR="00C345C4" w:rsidRPr="002C516D" w:rsidTr="00B84922">
        <w:tc>
          <w:tcPr>
            <w:tcW w:w="1942" w:type="dxa"/>
          </w:tcPr>
          <w:p w:rsidR="00C345C4" w:rsidRPr="00C345C4" w:rsidRDefault="00C345C4"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UNFCCC</w:t>
            </w:r>
          </w:p>
        </w:tc>
        <w:tc>
          <w:tcPr>
            <w:tcW w:w="7346" w:type="dxa"/>
          </w:tcPr>
          <w:p w:rsidR="00C345C4" w:rsidRPr="00C345C4" w:rsidRDefault="00C345C4"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United Nations Framework Convention on Climate Change</w:t>
            </w:r>
          </w:p>
        </w:tc>
      </w:tr>
      <w:tr w:rsidR="00C53FAD" w:rsidRPr="00346A0B" w:rsidTr="00B84922">
        <w:tc>
          <w:tcPr>
            <w:tcW w:w="1942" w:type="dxa"/>
          </w:tcPr>
          <w:p w:rsidR="00C53FAD" w:rsidRDefault="00C53FAD" w:rsidP="008F44A7">
            <w:pPr>
              <w:spacing w:after="0" w:line="240" w:lineRule="auto"/>
              <w:rPr>
                <w:rFonts w:ascii="Times New Roman" w:hAnsi="Times New Roman" w:cs="Times New Roman"/>
                <w:sz w:val="24"/>
                <w:szCs w:val="24"/>
                <w:lang w:val="en-US"/>
              </w:rPr>
            </w:pPr>
            <w:r w:rsidRPr="00D815EC">
              <w:rPr>
                <w:rFonts w:ascii="Times New Roman" w:hAnsi="Times New Roman" w:cs="Times New Roman"/>
                <w:sz w:val="24"/>
                <w:szCs w:val="24"/>
                <w:lang w:val="en-GB"/>
              </w:rPr>
              <w:t>USA</w:t>
            </w:r>
          </w:p>
        </w:tc>
        <w:tc>
          <w:tcPr>
            <w:tcW w:w="7346" w:type="dxa"/>
          </w:tcPr>
          <w:p w:rsidR="00C53FAD" w:rsidRDefault="00C53FAD"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United States of America</w:t>
            </w:r>
          </w:p>
        </w:tc>
      </w:tr>
      <w:tr w:rsidR="00F826BC" w:rsidRPr="00346A0B" w:rsidTr="00B84922">
        <w:tc>
          <w:tcPr>
            <w:tcW w:w="1942" w:type="dxa"/>
          </w:tcPr>
          <w:p w:rsidR="00F826BC" w:rsidRDefault="00F826BC"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USD</w:t>
            </w:r>
          </w:p>
        </w:tc>
        <w:tc>
          <w:tcPr>
            <w:tcW w:w="7346" w:type="dxa"/>
          </w:tcPr>
          <w:p w:rsidR="00F826BC" w:rsidRDefault="00F826BC"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United States dollar</w:t>
            </w:r>
          </w:p>
        </w:tc>
      </w:tr>
      <w:tr w:rsidR="00C53FAD" w:rsidRPr="002C516D" w:rsidTr="00B84922">
        <w:tc>
          <w:tcPr>
            <w:tcW w:w="1942" w:type="dxa"/>
          </w:tcPr>
          <w:p w:rsidR="00C53FAD" w:rsidRDefault="00C53FAD" w:rsidP="008F44A7">
            <w:pPr>
              <w:spacing w:after="0" w:line="240" w:lineRule="auto"/>
              <w:rPr>
                <w:rFonts w:ascii="Times New Roman" w:hAnsi="Times New Roman" w:cs="Times New Roman"/>
                <w:sz w:val="24"/>
                <w:szCs w:val="24"/>
                <w:lang w:val="en-US"/>
              </w:rPr>
            </w:pPr>
            <w:r w:rsidRPr="00D815EC">
              <w:rPr>
                <w:rFonts w:ascii="Times New Roman" w:hAnsi="Times New Roman" w:cs="Times New Roman"/>
                <w:sz w:val="24"/>
                <w:szCs w:val="24"/>
                <w:lang w:val="en-GB"/>
              </w:rPr>
              <w:t>USAID</w:t>
            </w:r>
          </w:p>
        </w:tc>
        <w:tc>
          <w:tcPr>
            <w:tcW w:w="7346" w:type="dxa"/>
          </w:tcPr>
          <w:p w:rsidR="00C53FAD" w:rsidRDefault="00C53FAD"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US Agency for International Development</w:t>
            </w:r>
          </w:p>
        </w:tc>
      </w:tr>
      <w:tr w:rsidR="00D35B7D" w:rsidRPr="00346A0B" w:rsidTr="00B84922">
        <w:tc>
          <w:tcPr>
            <w:tcW w:w="1942" w:type="dxa"/>
          </w:tcPr>
          <w:p w:rsidR="00D35B7D" w:rsidRDefault="00D35B7D"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WMO</w:t>
            </w:r>
          </w:p>
        </w:tc>
        <w:tc>
          <w:tcPr>
            <w:tcW w:w="7346" w:type="dxa"/>
          </w:tcPr>
          <w:p w:rsidR="00D35B7D" w:rsidRDefault="00D35B7D"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World Meteorological Organization</w:t>
            </w:r>
          </w:p>
        </w:tc>
      </w:tr>
      <w:tr w:rsidR="00C53FAD" w:rsidRPr="00346A0B" w:rsidTr="00B84922">
        <w:tc>
          <w:tcPr>
            <w:tcW w:w="1942" w:type="dxa"/>
          </w:tcPr>
          <w:p w:rsidR="00C53FAD" w:rsidRDefault="00C53FAD" w:rsidP="008F44A7">
            <w:pPr>
              <w:spacing w:after="0" w:line="240" w:lineRule="auto"/>
              <w:rPr>
                <w:rFonts w:ascii="Times New Roman" w:hAnsi="Times New Roman" w:cs="Times New Roman"/>
                <w:sz w:val="24"/>
                <w:szCs w:val="24"/>
                <w:lang w:val="en-US"/>
              </w:rPr>
            </w:pPr>
            <w:r w:rsidRPr="00D815EC">
              <w:rPr>
                <w:rFonts w:ascii="Times New Roman" w:hAnsi="Times New Roman" w:cs="Times New Roman"/>
                <w:sz w:val="24"/>
                <w:szCs w:val="24"/>
                <w:lang w:val="en-GB"/>
              </w:rPr>
              <w:t>WB</w:t>
            </w:r>
          </w:p>
        </w:tc>
        <w:tc>
          <w:tcPr>
            <w:tcW w:w="7346" w:type="dxa"/>
          </w:tcPr>
          <w:p w:rsidR="00C53FAD" w:rsidRDefault="00C53FAD" w:rsidP="008F44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World Bank</w:t>
            </w:r>
          </w:p>
        </w:tc>
      </w:tr>
    </w:tbl>
    <w:p w:rsidR="00714470" w:rsidRPr="004B7FD4" w:rsidRDefault="004B7FD4" w:rsidP="00714470">
      <w:pPr>
        <w:pStyle w:val="Heading1"/>
        <w:numPr>
          <w:ilvl w:val="0"/>
          <w:numId w:val="0"/>
        </w:numPr>
        <w:rPr>
          <w:sz w:val="28"/>
          <w:szCs w:val="28"/>
          <w:lang w:val="en-US"/>
        </w:rPr>
      </w:pPr>
      <w:bookmarkStart w:id="3" w:name="_Toc414372217"/>
      <w:r w:rsidRPr="004B7FD4">
        <w:rPr>
          <w:rFonts w:cs="Arial"/>
          <w:sz w:val="28"/>
          <w:szCs w:val="28"/>
          <w:lang w:val="en-US"/>
        </w:rPr>
        <w:lastRenderedPageBreak/>
        <w:t>Executive summary</w:t>
      </w:r>
      <w:bookmarkEnd w:id="3"/>
    </w:p>
    <w:p w:rsidR="004B7FD4" w:rsidRPr="00303605" w:rsidRDefault="004B7FD4" w:rsidP="00470886">
      <w:pPr>
        <w:spacing w:before="120" w:after="120" w:line="240" w:lineRule="auto"/>
        <w:jc w:val="both"/>
        <w:rPr>
          <w:rFonts w:ascii="Times New Roman" w:hAnsi="Times New Roman" w:cs="Times New Roman"/>
          <w:sz w:val="24"/>
          <w:szCs w:val="24"/>
          <w:lang w:val="en-US"/>
        </w:rPr>
      </w:pPr>
      <w:r w:rsidRPr="00303605">
        <w:rPr>
          <w:rFonts w:ascii="Times New Roman" w:hAnsi="Times New Roman" w:cs="Times New Roman"/>
          <w:sz w:val="24"/>
          <w:szCs w:val="24"/>
          <w:lang w:val="en-US"/>
        </w:rPr>
        <w:t>The UNDP/Adaptation Fund’s project “</w:t>
      </w:r>
      <w:r w:rsidR="00470886" w:rsidRPr="00303605">
        <w:rPr>
          <w:rFonts w:ascii="Times New Roman" w:hAnsi="Times New Roman" w:cs="Times New Roman"/>
          <w:sz w:val="24"/>
          <w:szCs w:val="24"/>
          <w:lang w:val="en-US"/>
        </w:rPr>
        <w:t>Developing climate resilience of farming communities in the drought prone parts of Uzbekistan</w:t>
      </w:r>
      <w:r w:rsidRPr="00303605">
        <w:rPr>
          <w:rFonts w:ascii="Times New Roman" w:hAnsi="Times New Roman" w:cs="Times New Roman"/>
          <w:sz w:val="24"/>
          <w:szCs w:val="24"/>
          <w:lang w:val="en-US"/>
        </w:rPr>
        <w:t xml:space="preserve">” </w:t>
      </w:r>
      <w:r w:rsidR="00470886" w:rsidRPr="00303605">
        <w:rPr>
          <w:rFonts w:ascii="Times New Roman" w:hAnsi="Times New Roman" w:cs="Times New Roman"/>
          <w:sz w:val="24"/>
          <w:szCs w:val="24"/>
          <w:lang w:val="en-US"/>
        </w:rPr>
        <w:t xml:space="preserve">has been endorsed by the Adaptation Fund in 2013. Funds for project implementation were available in January 2014 and project document </w:t>
      </w:r>
      <w:r w:rsidRPr="00303605">
        <w:rPr>
          <w:rFonts w:ascii="Times New Roman" w:hAnsi="Times New Roman" w:cs="Times New Roman"/>
          <w:sz w:val="24"/>
          <w:szCs w:val="24"/>
          <w:lang w:val="en-US"/>
        </w:rPr>
        <w:t xml:space="preserve">was signed </w:t>
      </w:r>
      <w:r w:rsidR="00470886" w:rsidRPr="00303605">
        <w:rPr>
          <w:rFonts w:ascii="Times New Roman" w:hAnsi="Times New Roman" w:cs="Times New Roman"/>
          <w:sz w:val="24"/>
          <w:szCs w:val="24"/>
          <w:lang w:val="en-US"/>
        </w:rPr>
        <w:t xml:space="preserve">between </w:t>
      </w:r>
      <w:r w:rsidRPr="00303605">
        <w:rPr>
          <w:rFonts w:ascii="Times New Roman" w:hAnsi="Times New Roman" w:cs="Times New Roman"/>
          <w:sz w:val="24"/>
          <w:szCs w:val="24"/>
          <w:lang w:val="en-US"/>
        </w:rPr>
        <w:t xml:space="preserve">UNDP and the </w:t>
      </w:r>
      <w:r w:rsidR="00470886" w:rsidRPr="00303605">
        <w:rPr>
          <w:rFonts w:ascii="Times New Roman" w:hAnsi="Times New Roman" w:cs="Times New Roman"/>
          <w:sz w:val="24"/>
          <w:szCs w:val="24"/>
          <w:lang w:val="en-US"/>
        </w:rPr>
        <w:t>Center of Hydrometeorological Services under the Cabinet of Ministers of the Republic of Uzbekistan (i.e. Uzhydromet as a national implementing partner agency) on 2</w:t>
      </w:r>
      <w:r w:rsidRPr="00303605">
        <w:rPr>
          <w:rFonts w:ascii="Times New Roman" w:hAnsi="Times New Roman" w:cs="Times New Roman"/>
          <w:sz w:val="24"/>
          <w:szCs w:val="24"/>
          <w:lang w:val="en-US"/>
        </w:rPr>
        <w:t xml:space="preserve">6 </w:t>
      </w:r>
      <w:r w:rsidR="00470886" w:rsidRPr="00303605">
        <w:rPr>
          <w:rFonts w:ascii="Times New Roman" w:hAnsi="Times New Roman" w:cs="Times New Roman"/>
          <w:sz w:val="24"/>
          <w:szCs w:val="24"/>
          <w:lang w:val="en-US"/>
        </w:rPr>
        <w:t xml:space="preserve">May, </w:t>
      </w:r>
      <w:r w:rsidRPr="00303605">
        <w:rPr>
          <w:rFonts w:ascii="Times New Roman" w:hAnsi="Times New Roman" w:cs="Times New Roman"/>
          <w:sz w:val="24"/>
          <w:szCs w:val="24"/>
          <w:lang w:val="en-US"/>
        </w:rPr>
        <w:t>201</w:t>
      </w:r>
      <w:r w:rsidR="00470886" w:rsidRPr="00303605">
        <w:rPr>
          <w:rFonts w:ascii="Times New Roman" w:hAnsi="Times New Roman" w:cs="Times New Roman"/>
          <w:sz w:val="24"/>
          <w:szCs w:val="24"/>
          <w:lang w:val="en-US"/>
        </w:rPr>
        <w:t>4</w:t>
      </w:r>
      <w:r w:rsidRPr="00303605">
        <w:rPr>
          <w:rFonts w:ascii="Times New Roman" w:hAnsi="Times New Roman" w:cs="Times New Roman"/>
          <w:sz w:val="24"/>
          <w:szCs w:val="24"/>
          <w:lang w:val="en-US"/>
        </w:rPr>
        <w:t xml:space="preserve">. It is a </w:t>
      </w:r>
      <w:r w:rsidR="00470886" w:rsidRPr="00303605">
        <w:rPr>
          <w:rFonts w:ascii="Times New Roman" w:hAnsi="Times New Roman" w:cs="Times New Roman"/>
          <w:sz w:val="24"/>
          <w:szCs w:val="24"/>
          <w:lang w:val="en-US"/>
        </w:rPr>
        <w:t>six</w:t>
      </w:r>
      <w:r w:rsidRPr="00303605">
        <w:rPr>
          <w:rFonts w:ascii="Times New Roman" w:hAnsi="Times New Roman" w:cs="Times New Roman"/>
          <w:sz w:val="24"/>
          <w:szCs w:val="24"/>
          <w:lang w:val="en-US"/>
        </w:rPr>
        <w:t xml:space="preserve">-year project which commenced in </w:t>
      </w:r>
      <w:r w:rsidR="00470886" w:rsidRPr="00303605">
        <w:rPr>
          <w:rFonts w:ascii="Times New Roman" w:hAnsi="Times New Roman" w:cs="Times New Roman"/>
          <w:sz w:val="24"/>
          <w:szCs w:val="24"/>
          <w:lang w:val="en-US"/>
        </w:rPr>
        <w:t xml:space="preserve">May </w:t>
      </w:r>
      <w:r w:rsidRPr="00303605">
        <w:rPr>
          <w:rFonts w:ascii="Times New Roman" w:hAnsi="Times New Roman" w:cs="Times New Roman"/>
          <w:sz w:val="24"/>
          <w:szCs w:val="24"/>
          <w:lang w:val="en-US"/>
        </w:rPr>
        <w:t>of 20</w:t>
      </w:r>
      <w:r w:rsidR="00470886" w:rsidRPr="00303605">
        <w:rPr>
          <w:rFonts w:ascii="Times New Roman" w:hAnsi="Times New Roman" w:cs="Times New Roman"/>
          <w:sz w:val="24"/>
          <w:szCs w:val="24"/>
          <w:lang w:val="en-US"/>
        </w:rPr>
        <w:t>20</w:t>
      </w:r>
      <w:r w:rsidRPr="00303605">
        <w:rPr>
          <w:rFonts w:ascii="Times New Roman" w:hAnsi="Times New Roman" w:cs="Times New Roman"/>
          <w:sz w:val="24"/>
          <w:szCs w:val="24"/>
          <w:lang w:val="en-US"/>
        </w:rPr>
        <w:t xml:space="preserve">. The project total budget is </w:t>
      </w:r>
      <w:r w:rsidR="00470886" w:rsidRPr="00303605">
        <w:rPr>
          <w:rFonts w:ascii="Times New Roman" w:hAnsi="Times New Roman" w:cs="Times New Roman"/>
          <w:sz w:val="24"/>
          <w:szCs w:val="24"/>
          <w:lang w:val="en-US"/>
        </w:rPr>
        <w:t xml:space="preserve">USD </w:t>
      </w:r>
      <w:r w:rsidR="003F285E">
        <w:rPr>
          <w:rFonts w:ascii="Times New Roman" w:hAnsi="Times New Roman" w:cs="Times New Roman"/>
          <w:sz w:val="24"/>
          <w:szCs w:val="24"/>
          <w:lang w:val="en-US"/>
        </w:rPr>
        <w:t>5,</w:t>
      </w:r>
      <w:r w:rsidR="00470886" w:rsidRPr="00303605">
        <w:rPr>
          <w:rFonts w:ascii="Times New Roman" w:hAnsi="Times New Roman" w:cs="Times New Roman"/>
          <w:sz w:val="24"/>
          <w:szCs w:val="24"/>
          <w:lang w:val="en-US"/>
        </w:rPr>
        <w:t>190</w:t>
      </w:r>
      <w:r w:rsidRPr="00303605">
        <w:rPr>
          <w:rFonts w:ascii="Times New Roman" w:hAnsi="Times New Roman" w:cs="Times New Roman"/>
          <w:sz w:val="24"/>
          <w:szCs w:val="24"/>
          <w:lang w:val="en-US"/>
        </w:rPr>
        <w:t>,</w:t>
      </w:r>
      <w:r w:rsidR="00470886" w:rsidRPr="00303605">
        <w:rPr>
          <w:rFonts w:ascii="Times New Roman" w:hAnsi="Times New Roman" w:cs="Times New Roman"/>
          <w:sz w:val="24"/>
          <w:szCs w:val="24"/>
          <w:lang w:val="en-US"/>
        </w:rPr>
        <w:t>878</w:t>
      </w:r>
      <w:r w:rsidRPr="00303605">
        <w:rPr>
          <w:rFonts w:ascii="Times New Roman" w:hAnsi="Times New Roman" w:cs="Times New Roman"/>
          <w:sz w:val="24"/>
          <w:szCs w:val="24"/>
          <w:lang w:val="en-US"/>
        </w:rPr>
        <w:t>.</w:t>
      </w:r>
    </w:p>
    <w:p w:rsidR="004B7FD4" w:rsidRPr="004C5741" w:rsidRDefault="00470886" w:rsidP="005F0788">
      <w:pPr>
        <w:tabs>
          <w:tab w:val="left" w:pos="-720"/>
        </w:tabs>
        <w:spacing w:before="120" w:after="120" w:line="240" w:lineRule="auto"/>
        <w:jc w:val="both"/>
        <w:rPr>
          <w:rFonts w:ascii="Times New Roman" w:hAnsi="Times New Roman"/>
          <w:sz w:val="24"/>
          <w:szCs w:val="24"/>
          <w:lang w:val="en-US"/>
        </w:rPr>
      </w:pPr>
      <w:r w:rsidRPr="004C5741">
        <w:rPr>
          <w:rFonts w:ascii="Times New Roman" w:hAnsi="Times New Roman"/>
          <w:sz w:val="24"/>
          <w:szCs w:val="24"/>
          <w:lang w:val="en-US"/>
        </w:rPr>
        <w:t xml:space="preserve">The overall </w:t>
      </w:r>
      <w:r w:rsidRPr="00BD6B43">
        <w:rPr>
          <w:rFonts w:ascii="Times New Roman" w:hAnsi="Times New Roman"/>
          <w:sz w:val="24"/>
          <w:szCs w:val="24"/>
          <w:lang w:val="en-US"/>
        </w:rPr>
        <w:t>objective</w:t>
      </w:r>
      <w:r w:rsidRPr="004C5741">
        <w:rPr>
          <w:rFonts w:ascii="Times New Roman" w:hAnsi="Times New Roman"/>
          <w:sz w:val="24"/>
          <w:szCs w:val="24"/>
          <w:lang w:val="en-US"/>
        </w:rPr>
        <w:t xml:space="preserve"> of the </w:t>
      </w:r>
      <w:r w:rsidR="00303605" w:rsidRPr="004C5741">
        <w:rPr>
          <w:rFonts w:ascii="Times New Roman" w:hAnsi="Times New Roman"/>
          <w:sz w:val="24"/>
          <w:szCs w:val="24"/>
          <w:lang w:val="en-US"/>
        </w:rPr>
        <w:t xml:space="preserve">project </w:t>
      </w:r>
      <w:r w:rsidRPr="004C5741">
        <w:rPr>
          <w:rFonts w:ascii="Times New Roman" w:hAnsi="Times New Roman"/>
          <w:sz w:val="24"/>
          <w:szCs w:val="24"/>
          <w:lang w:val="en-US"/>
        </w:rPr>
        <w:t xml:space="preserve">is to develop climate resilience of farming and pastoral communities in the drought prone parts of Uzbekistan, specifically </w:t>
      </w:r>
      <w:r w:rsidR="00303605" w:rsidRPr="004C5741">
        <w:rPr>
          <w:rFonts w:ascii="Times New Roman" w:hAnsi="Times New Roman"/>
          <w:sz w:val="24"/>
          <w:szCs w:val="24"/>
          <w:lang w:val="en-US"/>
        </w:rPr>
        <w:t xml:space="preserve">in </w:t>
      </w:r>
      <w:r w:rsidRPr="004C5741">
        <w:rPr>
          <w:rFonts w:ascii="Times New Roman" w:hAnsi="Times New Roman"/>
          <w:sz w:val="24"/>
          <w:szCs w:val="24"/>
          <w:lang w:val="en-US"/>
        </w:rPr>
        <w:t>Karakalpakstan</w:t>
      </w:r>
      <w:r w:rsidR="004B7FD4" w:rsidRPr="004C5741">
        <w:rPr>
          <w:rFonts w:ascii="Times New Roman" w:hAnsi="Times New Roman" w:cs="Times New Roman"/>
          <w:sz w:val="24"/>
          <w:szCs w:val="24"/>
          <w:lang w:val="en-US"/>
        </w:rPr>
        <w:t xml:space="preserve">. </w:t>
      </w:r>
      <w:r w:rsidR="004C5741" w:rsidRPr="004C5741">
        <w:rPr>
          <w:rFonts w:ascii="Times New Roman" w:hAnsi="Times New Roman"/>
          <w:sz w:val="24"/>
          <w:szCs w:val="24"/>
          <w:lang w:val="en-US"/>
        </w:rPr>
        <w:t xml:space="preserve">Karakalpakstan is the most vulnerable region of Uzbekistan due to its unfavorable geographic location at the tail end of the Amudarya River and arid hydro-climatic conditions. It often receives low-quality and little or even no water from the upstream regions, especially during dry seasons. An analysis undertaken by the </w:t>
      </w:r>
      <w:r w:rsidR="00BD6B43">
        <w:rPr>
          <w:rFonts w:ascii="Times New Roman" w:hAnsi="Times New Roman"/>
          <w:sz w:val="24"/>
          <w:szCs w:val="24"/>
          <w:lang w:val="en-US"/>
        </w:rPr>
        <w:t>Second National Communication to UNFCC</w:t>
      </w:r>
      <w:r w:rsidR="00FC5BF0">
        <w:rPr>
          <w:rFonts w:ascii="Times New Roman" w:hAnsi="Times New Roman"/>
          <w:sz w:val="24"/>
          <w:szCs w:val="24"/>
          <w:lang w:val="en-US"/>
        </w:rPr>
        <w:t>C</w:t>
      </w:r>
      <w:r w:rsidR="00BD6B43">
        <w:rPr>
          <w:rFonts w:ascii="Times New Roman" w:hAnsi="Times New Roman"/>
          <w:sz w:val="24"/>
          <w:szCs w:val="24"/>
          <w:lang w:val="en-US"/>
        </w:rPr>
        <w:t xml:space="preserve"> by Uzbekistan </w:t>
      </w:r>
      <w:r w:rsidR="004C5741" w:rsidRPr="004C5741">
        <w:rPr>
          <w:rFonts w:ascii="Times New Roman" w:hAnsi="Times New Roman"/>
          <w:sz w:val="24"/>
          <w:szCs w:val="24"/>
          <w:lang w:val="en-US"/>
        </w:rPr>
        <w:t>showed that the number of days with ‘high’ temperatures (higher than 40</w:t>
      </w:r>
      <w:r w:rsidR="00C345C4">
        <w:rPr>
          <w:rFonts w:ascii="Times New Roman" w:hAnsi="Times New Roman"/>
          <w:sz w:val="24"/>
          <w:szCs w:val="24"/>
          <w:lang w:val="en-US"/>
        </w:rPr>
        <w:t xml:space="preserve"> </w:t>
      </w:r>
      <w:r w:rsidR="004C5741" w:rsidRPr="004C5741">
        <w:rPr>
          <w:rFonts w:ascii="Times New Roman" w:hAnsi="Times New Roman"/>
          <w:sz w:val="24"/>
          <w:szCs w:val="24"/>
          <w:vertAlign w:val="superscript"/>
          <w:lang w:val="en-US"/>
        </w:rPr>
        <w:t>0</w:t>
      </w:r>
      <w:r w:rsidR="004C5741" w:rsidRPr="004C5741">
        <w:rPr>
          <w:rFonts w:ascii="Times New Roman" w:hAnsi="Times New Roman"/>
          <w:sz w:val="24"/>
          <w:szCs w:val="24"/>
          <w:lang w:val="en-US"/>
        </w:rPr>
        <w:t>C) increased more than twice in the Aral Sea coastal z</w:t>
      </w:r>
      <w:r w:rsidR="00D86A0C">
        <w:rPr>
          <w:rFonts w:ascii="Times New Roman" w:hAnsi="Times New Roman"/>
          <w:sz w:val="24"/>
          <w:szCs w:val="24"/>
          <w:lang w:val="en-US"/>
        </w:rPr>
        <w:t xml:space="preserve">one, including Karakalpakstan. </w:t>
      </w:r>
      <w:r w:rsidR="004C5741" w:rsidRPr="004C5741">
        <w:rPr>
          <w:rFonts w:ascii="Times New Roman" w:hAnsi="Times New Roman"/>
          <w:sz w:val="24"/>
          <w:szCs w:val="24"/>
          <w:lang w:val="en-US"/>
        </w:rPr>
        <w:t>Climate change will further aggravate the already unfavorable environmental conditions in this region. Trends of falling yields and land productivity are already observed in Karakalpakstan, requiring immediate attention and priority adaption action. The project is comprised of four main components: (i) institutional capacity and mechanisms for drought risk management and early warning; (ii) climate resilient agricultural and pastoral production systems; (iii) landscape level approach to adaptation to climate change risks of increased aridity; (iv) knowledge management and awareness raising.</w:t>
      </w:r>
      <w:r w:rsidR="004C5741">
        <w:rPr>
          <w:rFonts w:ascii="Times New Roman" w:hAnsi="Times New Roman"/>
          <w:sz w:val="24"/>
          <w:szCs w:val="24"/>
          <w:lang w:val="en-US"/>
        </w:rPr>
        <w:t xml:space="preserve"> </w:t>
      </w:r>
      <w:r w:rsidR="004C5741" w:rsidRPr="004C5741">
        <w:rPr>
          <w:rFonts w:ascii="Times New Roman" w:hAnsi="Times New Roman"/>
          <w:sz w:val="24"/>
          <w:szCs w:val="24"/>
          <w:lang w:val="en-US"/>
        </w:rPr>
        <w:t xml:space="preserve">Overall, </w:t>
      </w:r>
      <w:r w:rsidR="00303605" w:rsidRPr="004C5741">
        <w:rPr>
          <w:rFonts w:ascii="Times New Roman" w:hAnsi="Times New Roman"/>
          <w:sz w:val="24"/>
          <w:szCs w:val="24"/>
          <w:lang w:val="en-US"/>
        </w:rPr>
        <w:t>project will help the central, regional and local governments and vulnerable farmers/households and pastoralists to withstand the current and future impacts of climate change: aridification and projected drying of this region that places serious strains on water availability resulting in a decline in land productivity.</w:t>
      </w:r>
    </w:p>
    <w:p w:rsidR="004B7FD4" w:rsidRPr="005F0788" w:rsidRDefault="004C5741" w:rsidP="005F0788">
      <w:pPr>
        <w:pStyle w:val="Footer"/>
        <w:spacing w:before="120" w:after="120"/>
        <w:ind w:firstLine="0"/>
        <w:jc w:val="both"/>
        <w:rPr>
          <w:lang w:val="en-US"/>
        </w:rPr>
      </w:pPr>
      <w:r w:rsidRPr="004C5741">
        <w:rPr>
          <w:lang w:val="en-US"/>
        </w:rPr>
        <w:t>The project activities have been prioritiz</w:t>
      </w:r>
      <w:r w:rsidR="004B7FD4" w:rsidRPr="004C5741">
        <w:rPr>
          <w:lang w:val="en-US"/>
        </w:rPr>
        <w:t xml:space="preserve">ed through consultation with </w:t>
      </w:r>
      <w:r w:rsidRPr="004C5741">
        <w:rPr>
          <w:lang w:val="en-US"/>
        </w:rPr>
        <w:t>a wide round of negotiations with representatives of the Cabinet of Ministers of Karakalpakistan, district administration officials, local communities, farmers and dekhans had been undertaken. Useful recommendations and comments to enrich the project activities and to make them more effective and practicable were adopted into</w:t>
      </w:r>
      <w:r>
        <w:rPr>
          <w:lang w:val="en-US"/>
        </w:rPr>
        <w:t xml:space="preserve"> the project design as a result</w:t>
      </w:r>
      <w:r w:rsidR="004B7FD4" w:rsidRPr="004C5741">
        <w:rPr>
          <w:lang w:val="en-US"/>
        </w:rPr>
        <w:t>.</w:t>
      </w:r>
      <w:r w:rsidR="004B7FD4" w:rsidRPr="005F0788">
        <w:rPr>
          <w:lang w:val="en-US"/>
        </w:rPr>
        <w:t xml:space="preserve"> </w:t>
      </w:r>
    </w:p>
    <w:p w:rsidR="005E46F3" w:rsidRDefault="004B7FD4" w:rsidP="005F0788">
      <w:pPr>
        <w:tabs>
          <w:tab w:val="left" w:pos="-720"/>
        </w:tabs>
        <w:spacing w:before="120" w:after="120" w:line="240" w:lineRule="auto"/>
        <w:jc w:val="both"/>
        <w:rPr>
          <w:rFonts w:ascii="Times New Roman" w:hAnsi="Times New Roman" w:cs="Times New Roman"/>
          <w:sz w:val="24"/>
          <w:szCs w:val="24"/>
          <w:lang w:val="en-US"/>
        </w:rPr>
      </w:pPr>
      <w:r w:rsidRPr="00023F8C">
        <w:rPr>
          <w:rFonts w:ascii="Times New Roman" w:hAnsi="Times New Roman" w:cs="Times New Roman"/>
          <w:sz w:val="24"/>
          <w:szCs w:val="24"/>
          <w:lang w:val="en-US"/>
        </w:rPr>
        <w:t xml:space="preserve">The inception phase began with the </w:t>
      </w:r>
      <w:r w:rsidR="004C5741" w:rsidRPr="00023F8C">
        <w:rPr>
          <w:rFonts w:ascii="Times New Roman" w:hAnsi="Times New Roman" w:cs="Times New Roman"/>
          <w:sz w:val="24"/>
          <w:szCs w:val="24"/>
          <w:lang w:val="en-US"/>
        </w:rPr>
        <w:t>initiation of national approval procedure set up for starting up of any project funded by international donors to ensure the central (Uzbekistan) and regional (Karakalpakstan) governments</w:t>
      </w:r>
      <w:r w:rsidR="00023F8C" w:rsidRPr="00023F8C">
        <w:rPr>
          <w:rFonts w:ascii="Times New Roman" w:hAnsi="Times New Roman" w:cs="Times New Roman"/>
          <w:sz w:val="24"/>
          <w:szCs w:val="24"/>
          <w:lang w:val="en-US"/>
        </w:rPr>
        <w:t>’</w:t>
      </w:r>
      <w:r w:rsidR="004C5741" w:rsidRPr="00023F8C">
        <w:rPr>
          <w:rFonts w:ascii="Times New Roman" w:hAnsi="Times New Roman" w:cs="Times New Roman"/>
          <w:sz w:val="24"/>
          <w:szCs w:val="24"/>
          <w:lang w:val="en-US"/>
        </w:rPr>
        <w:t xml:space="preserve"> ownership and commitments since </w:t>
      </w:r>
      <w:r w:rsidR="00023F8C" w:rsidRPr="00023F8C">
        <w:rPr>
          <w:rFonts w:ascii="Times New Roman" w:hAnsi="Times New Roman" w:cs="Times New Roman"/>
          <w:sz w:val="24"/>
          <w:szCs w:val="24"/>
          <w:lang w:val="en-US"/>
        </w:rPr>
        <w:t xml:space="preserve">June, 2014. It was completed by conducting a </w:t>
      </w:r>
      <w:r w:rsidR="00023F8C" w:rsidRPr="00023F8C">
        <w:rPr>
          <w:rFonts w:ascii="Times New Roman" w:hAnsi="Times New Roman" w:cs="Times New Roman"/>
          <w:bCs/>
          <w:sz w:val="24"/>
          <w:szCs w:val="24"/>
          <w:lang w:val="en-US"/>
        </w:rPr>
        <w:t>national external inception workshop was organized on 22 October in Tashkent followed by the regional inception workshop held in Nukus, Karakalpakstan on 27 October, 2014</w:t>
      </w:r>
      <w:r w:rsidR="00B66DC0">
        <w:rPr>
          <w:rFonts w:ascii="Times New Roman" w:hAnsi="Times New Roman" w:cs="Times New Roman"/>
          <w:bCs/>
          <w:sz w:val="24"/>
          <w:szCs w:val="24"/>
          <w:lang w:val="en-US"/>
        </w:rPr>
        <w:t xml:space="preserve"> (Minutes of both inception workshops are given in </w:t>
      </w:r>
      <w:r w:rsidR="00B66DC0" w:rsidRPr="000C0900">
        <w:rPr>
          <w:rFonts w:ascii="Times New Roman" w:hAnsi="Times New Roman" w:cs="Times New Roman"/>
          <w:b/>
          <w:bCs/>
          <w:sz w:val="24"/>
          <w:szCs w:val="24"/>
          <w:lang w:val="en-US"/>
        </w:rPr>
        <w:t>Annex</w:t>
      </w:r>
      <w:r w:rsidR="00FC5BF0">
        <w:rPr>
          <w:rFonts w:ascii="Times New Roman" w:hAnsi="Times New Roman" w:cs="Times New Roman"/>
          <w:b/>
          <w:bCs/>
          <w:sz w:val="24"/>
          <w:szCs w:val="24"/>
          <w:lang w:val="en-US"/>
        </w:rPr>
        <w:t>es</w:t>
      </w:r>
      <w:r w:rsidR="00B66DC0" w:rsidRPr="000C0900">
        <w:rPr>
          <w:rFonts w:ascii="Times New Roman" w:hAnsi="Times New Roman" w:cs="Times New Roman"/>
          <w:b/>
          <w:bCs/>
          <w:sz w:val="24"/>
          <w:szCs w:val="24"/>
          <w:lang w:val="en-US"/>
        </w:rPr>
        <w:t xml:space="preserve"> 1</w:t>
      </w:r>
      <w:r w:rsidR="00FC5BF0">
        <w:rPr>
          <w:rFonts w:ascii="Times New Roman" w:hAnsi="Times New Roman" w:cs="Times New Roman"/>
          <w:b/>
          <w:bCs/>
          <w:sz w:val="24"/>
          <w:szCs w:val="24"/>
          <w:lang w:val="en-US"/>
        </w:rPr>
        <w:t xml:space="preserve"> and 2</w:t>
      </w:r>
      <w:r w:rsidR="00B66DC0">
        <w:rPr>
          <w:rFonts w:ascii="Times New Roman" w:hAnsi="Times New Roman" w:cs="Times New Roman"/>
          <w:bCs/>
          <w:sz w:val="24"/>
          <w:szCs w:val="24"/>
          <w:lang w:val="en-US"/>
        </w:rPr>
        <w:t>)</w:t>
      </w:r>
      <w:r w:rsidRPr="00023F8C">
        <w:rPr>
          <w:rFonts w:ascii="Times New Roman" w:hAnsi="Times New Roman" w:cs="Times New Roman"/>
          <w:sz w:val="24"/>
          <w:szCs w:val="24"/>
          <w:lang w:val="en-US"/>
        </w:rPr>
        <w:t>.</w:t>
      </w:r>
      <w:r w:rsidRPr="005F0788">
        <w:rPr>
          <w:rFonts w:ascii="Times New Roman" w:hAnsi="Times New Roman" w:cs="Times New Roman"/>
          <w:sz w:val="24"/>
          <w:szCs w:val="24"/>
          <w:lang w:val="en-US"/>
        </w:rPr>
        <w:t xml:space="preserve"> </w:t>
      </w:r>
      <w:r w:rsidR="00091693">
        <w:rPr>
          <w:rFonts w:ascii="Times New Roman" w:hAnsi="Times New Roman" w:cs="Times New Roman"/>
          <w:sz w:val="24"/>
          <w:szCs w:val="24"/>
          <w:lang w:val="en-US"/>
        </w:rPr>
        <w:t xml:space="preserve">Preparations to both inception works were supported by </w:t>
      </w:r>
      <w:r w:rsidR="00091693" w:rsidRPr="0025195B">
        <w:rPr>
          <w:rFonts w:ascii="Times New Roman" w:hAnsi="Times New Roman" w:cs="Times New Roman"/>
          <w:color w:val="000000"/>
          <w:sz w:val="24"/>
          <w:szCs w:val="24"/>
          <w:lang w:val="en-US"/>
        </w:rPr>
        <w:t>Mr. Yusuke Taishi, Regional Technical Specialist – Adaptation, Green Low Emission Climate Resilient Development Strategies, UNDP - Global Environment Facility, UNDP in Bangkok</w:t>
      </w:r>
      <w:r w:rsidR="00091693">
        <w:rPr>
          <w:rFonts w:ascii="Times New Roman" w:hAnsi="Times New Roman" w:cs="Times New Roman"/>
          <w:color w:val="000000"/>
          <w:sz w:val="24"/>
          <w:szCs w:val="24"/>
          <w:lang w:val="en-US"/>
        </w:rPr>
        <w:t xml:space="preserve"> within his mission to Uzbekistan held during </w:t>
      </w:r>
      <w:r w:rsidR="00C92D61">
        <w:rPr>
          <w:rFonts w:ascii="Times New Roman" w:hAnsi="Times New Roman" w:cs="Times New Roman"/>
          <w:color w:val="000000"/>
          <w:sz w:val="24"/>
          <w:szCs w:val="24"/>
          <w:lang w:val="en-US"/>
        </w:rPr>
        <w:t>20-28 October, 2014</w:t>
      </w:r>
      <w:r w:rsidR="00091693">
        <w:rPr>
          <w:rFonts w:ascii="Times New Roman" w:hAnsi="Times New Roman" w:cs="Times New Roman"/>
          <w:sz w:val="24"/>
          <w:szCs w:val="24"/>
          <w:lang w:val="en-US"/>
        </w:rPr>
        <w:t xml:space="preserve">. He also attended and </w:t>
      </w:r>
      <w:r w:rsidR="00C92D61">
        <w:rPr>
          <w:rFonts w:ascii="Times New Roman" w:hAnsi="Times New Roman" w:cs="Times New Roman"/>
          <w:sz w:val="24"/>
          <w:szCs w:val="24"/>
          <w:lang w:val="en-US"/>
        </w:rPr>
        <w:t xml:space="preserve">substantively </w:t>
      </w:r>
      <w:r w:rsidR="00091693">
        <w:rPr>
          <w:rFonts w:ascii="Times New Roman" w:hAnsi="Times New Roman" w:cs="Times New Roman"/>
          <w:sz w:val="24"/>
          <w:szCs w:val="24"/>
          <w:lang w:val="en-US"/>
        </w:rPr>
        <w:t xml:space="preserve">contributed to presenting </w:t>
      </w:r>
      <w:r w:rsidR="00C92D61">
        <w:rPr>
          <w:rFonts w:ascii="Times New Roman" w:hAnsi="Times New Roman" w:cs="Times New Roman"/>
          <w:sz w:val="24"/>
          <w:szCs w:val="24"/>
          <w:lang w:val="en-US"/>
        </w:rPr>
        <w:t>the g</w:t>
      </w:r>
      <w:r w:rsidR="00C92D61" w:rsidRPr="004D61DD">
        <w:rPr>
          <w:rFonts w:ascii="Times New Roman" w:hAnsi="Times New Roman" w:cs="Times New Roman"/>
          <w:snapToGrid w:val="0"/>
          <w:sz w:val="24"/>
          <w:szCs w:val="24"/>
          <w:lang w:val="en-US"/>
        </w:rPr>
        <w:t>oals and expected result of the projects financed by the Adaptation Fund</w:t>
      </w:r>
      <w:r w:rsidR="00C92D61">
        <w:rPr>
          <w:rFonts w:ascii="Times New Roman" w:hAnsi="Times New Roman" w:cs="Times New Roman"/>
          <w:snapToGrid w:val="0"/>
          <w:sz w:val="24"/>
          <w:szCs w:val="24"/>
          <w:lang w:val="en-US"/>
        </w:rPr>
        <w:t xml:space="preserve"> as well as the corresponding M&amp;E and reporting requirements to be met (BTOR is enclosed in </w:t>
      </w:r>
      <w:r w:rsidR="00C92D61" w:rsidRPr="00C92D61">
        <w:rPr>
          <w:rFonts w:ascii="Times New Roman" w:hAnsi="Times New Roman" w:cs="Times New Roman"/>
          <w:b/>
          <w:snapToGrid w:val="0"/>
          <w:sz w:val="24"/>
          <w:szCs w:val="24"/>
          <w:lang w:val="en-US"/>
        </w:rPr>
        <w:t>Annex 3</w:t>
      </w:r>
      <w:r w:rsidR="00C92D61">
        <w:rPr>
          <w:rFonts w:ascii="Times New Roman" w:hAnsi="Times New Roman" w:cs="Times New Roman"/>
          <w:snapToGrid w:val="0"/>
          <w:sz w:val="24"/>
          <w:szCs w:val="24"/>
          <w:lang w:val="en-US"/>
        </w:rPr>
        <w:t>)</w:t>
      </w:r>
      <w:r w:rsidR="00C92D61" w:rsidRPr="004D61DD">
        <w:rPr>
          <w:rFonts w:ascii="Times New Roman" w:hAnsi="Times New Roman" w:cs="Times New Roman"/>
          <w:snapToGrid w:val="0"/>
          <w:sz w:val="24"/>
          <w:szCs w:val="24"/>
          <w:lang w:val="en-US"/>
        </w:rPr>
        <w:t>. Information about the applied approached to monitoring and evaluation of project activities</w:t>
      </w:r>
      <w:r w:rsidR="00C92D61" w:rsidRPr="005F0788">
        <w:rPr>
          <w:rFonts w:ascii="Times New Roman" w:hAnsi="Times New Roman" w:cs="Times New Roman"/>
          <w:sz w:val="24"/>
          <w:szCs w:val="24"/>
          <w:lang w:val="en-US"/>
        </w:rPr>
        <w:t xml:space="preserve"> </w:t>
      </w:r>
      <w:r w:rsidRPr="005F0788">
        <w:rPr>
          <w:rFonts w:ascii="Times New Roman" w:hAnsi="Times New Roman" w:cs="Times New Roman"/>
          <w:sz w:val="24"/>
          <w:szCs w:val="24"/>
          <w:lang w:val="en-US"/>
        </w:rPr>
        <w:t>This inception report is the summary of this phase. It doc</w:t>
      </w:r>
      <w:r w:rsidR="00023F8C">
        <w:rPr>
          <w:rFonts w:ascii="Times New Roman" w:hAnsi="Times New Roman" w:cs="Times New Roman"/>
          <w:sz w:val="24"/>
          <w:szCs w:val="24"/>
          <w:lang w:val="en-US"/>
        </w:rPr>
        <w:t xml:space="preserve">uments the </w:t>
      </w:r>
      <w:r w:rsidR="005E46F3">
        <w:rPr>
          <w:rFonts w:ascii="Times New Roman" w:hAnsi="Times New Roman" w:cs="Times New Roman"/>
          <w:sz w:val="24"/>
          <w:szCs w:val="24"/>
          <w:lang w:val="en-US"/>
        </w:rPr>
        <w:t xml:space="preserve">changes in the project environment since its endorsement by the Adaptation Fund, and </w:t>
      </w:r>
      <w:r w:rsidR="00023F8C">
        <w:rPr>
          <w:rFonts w:ascii="Times New Roman" w:hAnsi="Times New Roman" w:cs="Times New Roman"/>
          <w:sz w:val="24"/>
          <w:szCs w:val="24"/>
          <w:lang w:val="en-US"/>
        </w:rPr>
        <w:t>review of all updates and/or new relevant processes, initiatives</w:t>
      </w:r>
      <w:r w:rsidR="005E46F3">
        <w:rPr>
          <w:rFonts w:ascii="Times New Roman" w:hAnsi="Times New Roman" w:cs="Times New Roman"/>
          <w:sz w:val="24"/>
          <w:szCs w:val="24"/>
          <w:lang w:val="en-US"/>
        </w:rPr>
        <w:t xml:space="preserve">, </w:t>
      </w:r>
      <w:r w:rsidR="00023F8C">
        <w:rPr>
          <w:rFonts w:ascii="Times New Roman" w:hAnsi="Times New Roman" w:cs="Times New Roman"/>
          <w:sz w:val="24"/>
          <w:szCs w:val="24"/>
          <w:lang w:val="en-US"/>
        </w:rPr>
        <w:t xml:space="preserve">policies, </w:t>
      </w:r>
      <w:r w:rsidR="005E46F3">
        <w:rPr>
          <w:rFonts w:ascii="Times New Roman" w:hAnsi="Times New Roman" w:cs="Times New Roman"/>
          <w:sz w:val="24"/>
          <w:szCs w:val="24"/>
          <w:lang w:val="en-US"/>
        </w:rPr>
        <w:t xml:space="preserve">and programs and corresponding updates on the project strategy, outcomes and priority areas. </w:t>
      </w:r>
      <w:r w:rsidR="005E46F3" w:rsidRPr="005E46F3">
        <w:rPr>
          <w:rFonts w:ascii="Times New Roman" w:hAnsi="Times New Roman" w:cs="Times New Roman"/>
          <w:sz w:val="24"/>
          <w:szCs w:val="24"/>
          <w:lang w:val="en-US"/>
        </w:rPr>
        <w:t xml:space="preserve">It also includes consideration of relevance of </w:t>
      </w:r>
      <w:r w:rsidRPr="005E46F3">
        <w:rPr>
          <w:rFonts w:ascii="Times New Roman" w:hAnsi="Times New Roman" w:cs="Times New Roman"/>
          <w:sz w:val="24"/>
          <w:szCs w:val="24"/>
          <w:lang w:val="en-US"/>
        </w:rPr>
        <w:t xml:space="preserve">project </w:t>
      </w:r>
      <w:r w:rsidR="005E46F3" w:rsidRPr="005E46F3">
        <w:rPr>
          <w:rFonts w:ascii="Times New Roman" w:hAnsi="Times New Roman" w:cs="Times New Roman"/>
          <w:sz w:val="24"/>
          <w:szCs w:val="24"/>
          <w:lang w:val="en-US"/>
        </w:rPr>
        <w:t xml:space="preserve">targets and indicators </w:t>
      </w:r>
      <w:r w:rsidRPr="005E46F3">
        <w:rPr>
          <w:rFonts w:ascii="Times New Roman" w:hAnsi="Times New Roman" w:cs="Times New Roman"/>
          <w:sz w:val="24"/>
          <w:szCs w:val="24"/>
          <w:lang w:val="en-US"/>
        </w:rPr>
        <w:t xml:space="preserve">strategy, </w:t>
      </w:r>
      <w:r w:rsidR="005E46F3" w:rsidRPr="005E46F3">
        <w:rPr>
          <w:rFonts w:ascii="Times New Roman" w:hAnsi="Times New Roman" w:cs="Times New Roman"/>
          <w:sz w:val="24"/>
          <w:szCs w:val="24"/>
          <w:lang w:val="en-US"/>
        </w:rPr>
        <w:t xml:space="preserve">and justifications for additional </w:t>
      </w:r>
      <w:r w:rsidR="005E46F3" w:rsidRPr="005E46F3">
        <w:rPr>
          <w:rFonts w:ascii="Times New Roman" w:hAnsi="Times New Roman" w:cs="Times New Roman"/>
          <w:bCs/>
          <w:sz w:val="24"/>
          <w:szCs w:val="24"/>
          <w:lang w:val="en-US"/>
        </w:rPr>
        <w:t>indicators required for monitoring evidence-based and quantifiable impacts</w:t>
      </w:r>
      <w:r w:rsidR="005E46F3" w:rsidRPr="005E46F3">
        <w:rPr>
          <w:rFonts w:ascii="Times New Roman" w:hAnsi="Times New Roman" w:cs="Times New Roman"/>
          <w:sz w:val="24"/>
          <w:szCs w:val="24"/>
          <w:lang w:val="en-US"/>
        </w:rPr>
        <w:t xml:space="preserve"> and identification of the corresponding and well-grounded baselines. </w:t>
      </w:r>
    </w:p>
    <w:p w:rsidR="00D01426" w:rsidRDefault="00D01426" w:rsidP="005F0788">
      <w:pPr>
        <w:tabs>
          <w:tab w:val="left" w:pos="-720"/>
        </w:tabs>
        <w:spacing w:before="120" w:after="120" w:line="240" w:lineRule="auto"/>
        <w:jc w:val="both"/>
        <w:rPr>
          <w:rFonts w:ascii="Times New Roman" w:hAnsi="Times New Roman" w:cs="Times New Roman"/>
          <w:sz w:val="24"/>
          <w:szCs w:val="24"/>
          <w:lang w:val="en-US"/>
        </w:rPr>
      </w:pPr>
      <w:r w:rsidRPr="005F0788">
        <w:rPr>
          <w:rFonts w:ascii="Times New Roman" w:hAnsi="Times New Roman" w:cs="Times New Roman"/>
          <w:sz w:val="24"/>
          <w:szCs w:val="24"/>
          <w:lang w:val="en-US"/>
        </w:rPr>
        <w:t xml:space="preserve">A Project Board </w:t>
      </w:r>
      <w:r>
        <w:rPr>
          <w:rFonts w:ascii="Times New Roman" w:hAnsi="Times New Roman" w:cs="Times New Roman"/>
          <w:sz w:val="24"/>
          <w:szCs w:val="24"/>
          <w:lang w:val="en-US"/>
        </w:rPr>
        <w:t xml:space="preserve">at the central level </w:t>
      </w:r>
      <w:r w:rsidRPr="005F0788">
        <w:rPr>
          <w:rFonts w:ascii="Times New Roman" w:hAnsi="Times New Roman" w:cs="Times New Roman"/>
          <w:sz w:val="24"/>
          <w:szCs w:val="24"/>
          <w:lang w:val="en-US"/>
        </w:rPr>
        <w:t>to provide strategic guidance and decision-making</w:t>
      </w:r>
      <w:r>
        <w:rPr>
          <w:rFonts w:ascii="Times New Roman" w:hAnsi="Times New Roman" w:cs="Times New Roman"/>
          <w:sz w:val="24"/>
          <w:szCs w:val="24"/>
          <w:lang w:val="en-US"/>
        </w:rPr>
        <w:t xml:space="preserve"> but Inter-Agency Working Group at regional level to enable adaptation activities to be implemented in Karakalpakstan were established </w:t>
      </w:r>
      <w:r w:rsidR="00BD6B43">
        <w:rPr>
          <w:rFonts w:ascii="Times New Roman" w:hAnsi="Times New Roman" w:cs="Times New Roman"/>
          <w:sz w:val="24"/>
          <w:szCs w:val="24"/>
          <w:lang w:val="en-US"/>
        </w:rPr>
        <w:t>based on the corresponding government resolutions</w:t>
      </w:r>
      <w:r w:rsidRPr="005F0788">
        <w:rPr>
          <w:rFonts w:ascii="Times New Roman" w:hAnsi="Times New Roman" w:cs="Times New Roman"/>
          <w:sz w:val="24"/>
          <w:szCs w:val="24"/>
          <w:lang w:val="en-US"/>
        </w:rPr>
        <w:t xml:space="preserve">. </w:t>
      </w:r>
    </w:p>
    <w:p w:rsidR="003F285E" w:rsidRPr="003F285E" w:rsidRDefault="00D01426" w:rsidP="00D01426">
      <w:pPr>
        <w:tabs>
          <w:tab w:val="left" w:pos="-720"/>
        </w:tabs>
        <w:spacing w:before="120" w:after="120" w:line="240" w:lineRule="auto"/>
        <w:jc w:val="both"/>
        <w:rPr>
          <w:rFonts w:ascii="Times New Roman" w:hAnsi="Times New Roman" w:cs="Times New Roman"/>
          <w:sz w:val="24"/>
          <w:szCs w:val="24"/>
          <w:lang w:val="en-US"/>
        </w:rPr>
      </w:pPr>
      <w:r w:rsidRPr="003F285E">
        <w:rPr>
          <w:rFonts w:ascii="Times New Roman" w:hAnsi="Times New Roman" w:cs="Times New Roman"/>
          <w:sz w:val="24"/>
          <w:szCs w:val="24"/>
          <w:lang w:val="en-US"/>
        </w:rPr>
        <w:t xml:space="preserve">The project implementation agency is </w:t>
      </w:r>
      <w:r w:rsidR="003F285E" w:rsidRPr="003F285E">
        <w:rPr>
          <w:rFonts w:ascii="Times New Roman" w:hAnsi="Times New Roman" w:cs="Times New Roman"/>
          <w:sz w:val="24"/>
          <w:szCs w:val="24"/>
          <w:lang w:val="en-US"/>
        </w:rPr>
        <w:t xml:space="preserve">the </w:t>
      </w:r>
      <w:r w:rsidR="003F285E" w:rsidRPr="003F285E">
        <w:rPr>
          <w:rFonts w:ascii="Times New Roman" w:hAnsi="Times New Roman"/>
          <w:sz w:val="24"/>
          <w:szCs w:val="24"/>
          <w:lang w:val="en-US"/>
        </w:rPr>
        <w:t xml:space="preserve">Centre of Hydro-meteorological Service under the Cabinet of Ministers of the Republic of Uzbekistan is the National Implementing Partner. Other partners are </w:t>
      </w:r>
      <w:r w:rsidR="003F285E" w:rsidRPr="003F285E">
        <w:rPr>
          <w:rFonts w:ascii="Times New Roman" w:hAnsi="Times New Roman"/>
          <w:bCs/>
          <w:sz w:val="24"/>
          <w:szCs w:val="24"/>
          <w:lang w:val="en-US"/>
        </w:rPr>
        <w:t xml:space="preserve">crops and livestock farmers, rural communities, </w:t>
      </w:r>
      <w:r w:rsidR="003F285E" w:rsidRPr="003F285E">
        <w:rPr>
          <w:rFonts w:ascii="Times New Roman" w:hAnsi="Times New Roman"/>
          <w:sz w:val="24"/>
          <w:szCs w:val="24"/>
          <w:lang w:val="en-US"/>
        </w:rPr>
        <w:t>dehkhans, households in Karakalpakstan</w:t>
      </w:r>
      <w:r w:rsidR="003F285E" w:rsidRPr="003F285E">
        <w:rPr>
          <w:rFonts w:ascii="Times New Roman" w:hAnsi="Times New Roman"/>
          <w:bCs/>
          <w:sz w:val="24"/>
          <w:szCs w:val="24"/>
          <w:lang w:val="en-US"/>
        </w:rPr>
        <w:t xml:space="preserve">, the </w:t>
      </w:r>
      <w:r w:rsidR="003F285E" w:rsidRPr="003F285E">
        <w:rPr>
          <w:rFonts w:ascii="Times New Roman" w:hAnsi="Times New Roman"/>
          <w:sz w:val="24"/>
          <w:szCs w:val="24"/>
          <w:lang w:val="en-US"/>
        </w:rPr>
        <w:t>Council of Ministers of the Republic Karakalpakstan</w:t>
      </w:r>
      <w:r w:rsidR="003F285E" w:rsidRPr="003F285E">
        <w:rPr>
          <w:rStyle w:val="PageNumber"/>
          <w:rFonts w:ascii="Times New Roman" w:hAnsi="Times New Roman"/>
          <w:sz w:val="24"/>
          <w:szCs w:val="24"/>
          <w:lang w:val="en-US"/>
        </w:rPr>
        <w:t xml:space="preserve">, district level local authorities in Karakalpakstan, </w:t>
      </w:r>
      <w:r w:rsidR="003F285E" w:rsidRPr="003F285E">
        <w:rPr>
          <w:rFonts w:ascii="Times New Roman" w:hAnsi="Times New Roman"/>
          <w:bCs/>
          <w:sz w:val="24"/>
          <w:szCs w:val="24"/>
          <w:lang w:val="en-US"/>
        </w:rPr>
        <w:t xml:space="preserve">Council of </w:t>
      </w:r>
      <w:r w:rsidR="003F285E" w:rsidRPr="003F285E">
        <w:rPr>
          <w:rFonts w:ascii="Times New Roman" w:hAnsi="Times New Roman"/>
          <w:sz w:val="24"/>
          <w:szCs w:val="24"/>
          <w:lang w:val="en-US"/>
        </w:rPr>
        <w:t>Farmers in Karakalpakstan</w:t>
      </w:r>
      <w:r w:rsidR="003F285E" w:rsidRPr="003F285E">
        <w:rPr>
          <w:rFonts w:ascii="Times New Roman" w:hAnsi="Times New Roman"/>
          <w:bCs/>
          <w:sz w:val="24"/>
          <w:szCs w:val="24"/>
          <w:lang w:val="en-US"/>
        </w:rPr>
        <w:t xml:space="preserve">, </w:t>
      </w:r>
      <w:r w:rsidR="003F285E" w:rsidRPr="003F285E">
        <w:rPr>
          <w:rFonts w:ascii="Times New Roman" w:hAnsi="Times New Roman"/>
          <w:sz w:val="24"/>
          <w:szCs w:val="24"/>
          <w:lang w:val="en-US"/>
        </w:rPr>
        <w:t>Hydro Meteorological Department of Karakalpakstan,</w:t>
      </w:r>
      <w:r w:rsidR="003F285E" w:rsidRPr="003F285E">
        <w:rPr>
          <w:rStyle w:val="Strong"/>
          <w:rFonts w:ascii="Times New Roman" w:hAnsi="Times New Roman"/>
          <w:lang w:val="en-US"/>
        </w:rPr>
        <w:t xml:space="preserve"> </w:t>
      </w:r>
      <w:r w:rsidR="003F285E" w:rsidRPr="003F285E">
        <w:rPr>
          <w:rStyle w:val="Strong"/>
          <w:rFonts w:ascii="Times New Roman" w:hAnsi="Times New Roman"/>
          <w:b w:val="0"/>
          <w:lang w:val="en-US"/>
        </w:rPr>
        <w:t>State Committee for Nature Protection</w:t>
      </w:r>
      <w:r w:rsidR="003F285E" w:rsidRPr="003F285E">
        <w:rPr>
          <w:rFonts w:ascii="Times New Roman" w:hAnsi="Times New Roman"/>
          <w:b/>
          <w:bCs/>
          <w:sz w:val="24"/>
          <w:szCs w:val="24"/>
          <w:lang w:val="en-US"/>
        </w:rPr>
        <w:t xml:space="preserve">, </w:t>
      </w:r>
      <w:r w:rsidR="003F285E" w:rsidRPr="003F285E">
        <w:rPr>
          <w:rFonts w:ascii="Times New Roman" w:hAnsi="Times New Roman"/>
          <w:color w:val="000000"/>
          <w:sz w:val="24"/>
          <w:szCs w:val="24"/>
          <w:lang w:val="en-US"/>
        </w:rPr>
        <w:t>Ministry of Agriculture and Water Resources</w:t>
      </w:r>
      <w:r w:rsidR="003F285E" w:rsidRPr="003F285E">
        <w:rPr>
          <w:rFonts w:ascii="Times New Roman" w:hAnsi="Times New Roman"/>
          <w:bCs/>
          <w:sz w:val="24"/>
          <w:szCs w:val="24"/>
          <w:lang w:val="en-US"/>
        </w:rPr>
        <w:t xml:space="preserve">, </w:t>
      </w:r>
      <w:r w:rsidR="003F285E" w:rsidRPr="003F285E">
        <w:rPr>
          <w:rFonts w:ascii="Times New Roman" w:hAnsi="Times New Roman"/>
          <w:color w:val="000000"/>
          <w:sz w:val="24"/>
          <w:szCs w:val="24"/>
          <w:lang w:val="en-US"/>
        </w:rPr>
        <w:t>Ministry of Economy</w:t>
      </w:r>
      <w:r w:rsidR="003F285E" w:rsidRPr="003F285E">
        <w:rPr>
          <w:rFonts w:ascii="Times New Roman" w:hAnsi="Times New Roman"/>
          <w:bCs/>
          <w:sz w:val="24"/>
          <w:szCs w:val="24"/>
          <w:lang w:val="en-US"/>
        </w:rPr>
        <w:t xml:space="preserve">, Ministry of Health, Ministry of Finance, </w:t>
      </w:r>
      <w:r w:rsidR="003F285E" w:rsidRPr="003F285E">
        <w:rPr>
          <w:rFonts w:ascii="Times New Roman" w:hAnsi="Times New Roman"/>
          <w:color w:val="000000"/>
          <w:sz w:val="24"/>
          <w:szCs w:val="24"/>
          <w:lang w:val="en-US" w:eastAsia="uz-Cyrl-UZ"/>
        </w:rPr>
        <w:t xml:space="preserve">State Committee for Land, Geodesy, Cartography and State </w:t>
      </w:r>
      <w:r w:rsidR="003F285E" w:rsidRPr="003F285E">
        <w:rPr>
          <w:rFonts w:ascii="Times New Roman" w:hAnsi="Times New Roman"/>
          <w:sz w:val="24"/>
          <w:szCs w:val="24"/>
          <w:lang w:val="en-US"/>
        </w:rPr>
        <w:t>Cadaster</w:t>
      </w:r>
      <w:r w:rsidR="003F285E" w:rsidRPr="003F285E">
        <w:rPr>
          <w:rFonts w:ascii="Times New Roman" w:hAnsi="Times New Roman"/>
          <w:color w:val="000000"/>
          <w:sz w:val="24"/>
          <w:szCs w:val="24"/>
          <w:lang w:val="en-US"/>
        </w:rPr>
        <w:t>, and Ecological Movement of Uzbekistan</w:t>
      </w:r>
      <w:r w:rsidR="003F285E">
        <w:rPr>
          <w:rFonts w:ascii="Times New Roman" w:hAnsi="Times New Roman"/>
          <w:color w:val="000000"/>
          <w:sz w:val="24"/>
          <w:szCs w:val="24"/>
          <w:lang w:val="en-US"/>
        </w:rPr>
        <w:t>.</w:t>
      </w:r>
    </w:p>
    <w:p w:rsidR="004B7FD4" w:rsidRPr="005F0788" w:rsidRDefault="004B7FD4" w:rsidP="005F0788">
      <w:pPr>
        <w:tabs>
          <w:tab w:val="left" w:pos="-720"/>
        </w:tabs>
        <w:spacing w:before="120" w:after="120" w:line="240" w:lineRule="auto"/>
        <w:jc w:val="both"/>
        <w:rPr>
          <w:rFonts w:ascii="Times New Roman" w:hAnsi="Times New Roman" w:cs="Times New Roman"/>
          <w:sz w:val="24"/>
          <w:szCs w:val="24"/>
          <w:lang w:val="en-US"/>
        </w:rPr>
      </w:pPr>
      <w:r w:rsidRPr="005F0788">
        <w:rPr>
          <w:rFonts w:ascii="Times New Roman" w:hAnsi="Times New Roman" w:cs="Times New Roman"/>
          <w:sz w:val="24"/>
          <w:szCs w:val="24"/>
          <w:lang w:val="en-US"/>
        </w:rPr>
        <w:t>The project management approach includes a project management team composed of one Project Manager, one Administrative/Financial Assistant</w:t>
      </w:r>
      <w:r w:rsidR="00D01426">
        <w:rPr>
          <w:rFonts w:ascii="Times New Roman" w:hAnsi="Times New Roman" w:cs="Times New Roman"/>
          <w:sz w:val="24"/>
          <w:szCs w:val="24"/>
          <w:lang w:val="en-US"/>
        </w:rPr>
        <w:t>,</w:t>
      </w:r>
      <w:r w:rsidRPr="005F0788">
        <w:rPr>
          <w:rFonts w:ascii="Times New Roman" w:hAnsi="Times New Roman" w:cs="Times New Roman"/>
          <w:sz w:val="24"/>
          <w:szCs w:val="24"/>
          <w:lang w:val="en-US"/>
        </w:rPr>
        <w:t xml:space="preserve"> and </w:t>
      </w:r>
      <w:r w:rsidR="005E46F3">
        <w:rPr>
          <w:rFonts w:ascii="Times New Roman" w:hAnsi="Times New Roman" w:cs="Times New Roman"/>
          <w:sz w:val="24"/>
          <w:szCs w:val="24"/>
          <w:lang w:val="en-US"/>
        </w:rPr>
        <w:t xml:space="preserve">Field Coordinator </w:t>
      </w:r>
      <w:r w:rsidR="00D01426">
        <w:rPr>
          <w:rFonts w:ascii="Times New Roman" w:hAnsi="Times New Roman" w:cs="Times New Roman"/>
          <w:sz w:val="24"/>
          <w:szCs w:val="24"/>
          <w:lang w:val="en-US"/>
        </w:rPr>
        <w:t>in Karakalpakstan and driver</w:t>
      </w:r>
      <w:r w:rsidR="00B66DC0">
        <w:rPr>
          <w:rFonts w:ascii="Times New Roman" w:hAnsi="Times New Roman" w:cs="Times New Roman"/>
          <w:sz w:val="24"/>
          <w:szCs w:val="24"/>
          <w:lang w:val="en-US"/>
        </w:rPr>
        <w:t>.</w:t>
      </w:r>
    </w:p>
    <w:p w:rsidR="004B7FD4" w:rsidRPr="005F0788" w:rsidRDefault="005F0788" w:rsidP="005F0788">
      <w:pPr>
        <w:pStyle w:val="BodyTextKeep"/>
        <w:spacing w:before="120"/>
        <w:rPr>
          <w:b/>
          <w:lang w:val="en-US"/>
        </w:rPr>
      </w:pPr>
      <w:r w:rsidRPr="005F0788">
        <w:rPr>
          <w:szCs w:val="24"/>
          <w:lang w:val="en-US"/>
        </w:rPr>
        <w:t xml:space="preserve">Detailed 4-year </w:t>
      </w:r>
      <w:r w:rsidR="004B7FD4" w:rsidRPr="005F0788">
        <w:rPr>
          <w:szCs w:val="24"/>
          <w:lang w:val="en-US"/>
        </w:rPr>
        <w:t xml:space="preserve">work plan has been prepared. It describes all activities for all </w:t>
      </w:r>
      <w:r w:rsidR="00D01426">
        <w:rPr>
          <w:szCs w:val="24"/>
          <w:lang w:val="en-US"/>
        </w:rPr>
        <w:t xml:space="preserve">four thematic </w:t>
      </w:r>
      <w:r w:rsidR="004B7FD4" w:rsidRPr="005F0788">
        <w:rPr>
          <w:szCs w:val="24"/>
          <w:lang w:val="en-US"/>
        </w:rPr>
        <w:t>components, provides information on experts needed and estimations for related costs and timeframes. Requirements for trainings as well as procurement of goods</w:t>
      </w:r>
      <w:r w:rsidR="00D01426">
        <w:rPr>
          <w:szCs w:val="24"/>
          <w:lang w:val="en-US"/>
        </w:rPr>
        <w:t>/equipment</w:t>
      </w:r>
      <w:r w:rsidR="004B7FD4" w:rsidRPr="005F0788">
        <w:rPr>
          <w:szCs w:val="24"/>
          <w:lang w:val="en-US"/>
        </w:rPr>
        <w:t>, services and works were also defined.</w:t>
      </w:r>
      <w:r w:rsidRPr="005F0788">
        <w:rPr>
          <w:szCs w:val="24"/>
          <w:lang w:val="en-US"/>
        </w:rPr>
        <w:t xml:space="preserve"> </w:t>
      </w:r>
      <w:r w:rsidR="004B7FD4" w:rsidRPr="005F0788">
        <w:rPr>
          <w:szCs w:val="24"/>
          <w:lang w:val="en-US"/>
        </w:rPr>
        <w:t>Annual Work Plan and budget</w:t>
      </w:r>
      <w:r w:rsidR="00D01426">
        <w:rPr>
          <w:szCs w:val="24"/>
          <w:lang w:val="en-US"/>
        </w:rPr>
        <w:t xml:space="preserve"> (AWP)</w:t>
      </w:r>
      <w:r w:rsidR="004B7FD4" w:rsidRPr="005F0788">
        <w:rPr>
          <w:szCs w:val="24"/>
          <w:lang w:val="en-US"/>
        </w:rPr>
        <w:t xml:space="preserve"> for 201</w:t>
      </w:r>
      <w:r w:rsidR="00D01426">
        <w:rPr>
          <w:szCs w:val="24"/>
          <w:lang w:val="en-US"/>
        </w:rPr>
        <w:t xml:space="preserve">4 has been adjusted based on the actual project operational start up in 2014 but AWP for 2015 </w:t>
      </w:r>
      <w:r w:rsidR="004B7FD4" w:rsidRPr="005F0788">
        <w:rPr>
          <w:szCs w:val="24"/>
          <w:lang w:val="en-US"/>
        </w:rPr>
        <w:t>has also been prep</w:t>
      </w:r>
      <w:r w:rsidR="003F285E">
        <w:rPr>
          <w:szCs w:val="24"/>
          <w:lang w:val="en-US"/>
        </w:rPr>
        <w:t xml:space="preserve">ared, presented and approved during the first </w:t>
      </w:r>
      <w:r w:rsidR="003F285E" w:rsidRPr="000C0900">
        <w:rPr>
          <w:szCs w:val="24"/>
          <w:lang w:val="en-US"/>
        </w:rPr>
        <w:t xml:space="preserve">Project Board held </w:t>
      </w:r>
      <w:r w:rsidR="00146600" w:rsidRPr="000C0900">
        <w:rPr>
          <w:szCs w:val="24"/>
          <w:lang w:val="en-US"/>
        </w:rPr>
        <w:t>on 24 December 2014</w:t>
      </w:r>
      <w:r w:rsidR="00FC5BF0">
        <w:rPr>
          <w:szCs w:val="24"/>
          <w:lang w:val="en-US"/>
        </w:rPr>
        <w:t xml:space="preserve"> (minutes of PB meetin</w:t>
      </w:r>
      <w:r w:rsidR="00C53FAD">
        <w:rPr>
          <w:szCs w:val="24"/>
          <w:lang w:val="en-US"/>
        </w:rPr>
        <w:t>g are</w:t>
      </w:r>
      <w:r w:rsidR="00FC5BF0">
        <w:rPr>
          <w:szCs w:val="24"/>
          <w:lang w:val="en-US"/>
        </w:rPr>
        <w:t xml:space="preserve"> given in </w:t>
      </w:r>
      <w:r w:rsidR="00FC5BF0" w:rsidRPr="00C53FAD">
        <w:rPr>
          <w:b/>
          <w:szCs w:val="24"/>
          <w:lang w:val="en-US"/>
        </w:rPr>
        <w:t>Annex 4</w:t>
      </w:r>
      <w:r w:rsidR="00FC5BF0">
        <w:rPr>
          <w:szCs w:val="24"/>
          <w:lang w:val="en-US"/>
        </w:rPr>
        <w:t>)</w:t>
      </w:r>
      <w:r w:rsidR="00A502B5">
        <w:rPr>
          <w:szCs w:val="24"/>
          <w:lang w:val="en-US"/>
        </w:rPr>
        <w:t>.</w:t>
      </w:r>
      <w:r w:rsidR="000551F6" w:rsidRPr="000C0900">
        <w:rPr>
          <w:szCs w:val="24"/>
          <w:lang w:val="en-US"/>
        </w:rPr>
        <w:t xml:space="preserve"> </w:t>
      </w:r>
    </w:p>
    <w:p w:rsidR="004B7FD4" w:rsidRPr="004B7FD4" w:rsidRDefault="004B7FD4">
      <w:pPr>
        <w:rPr>
          <w:rFonts w:ascii="Times New Roman" w:eastAsia="Times New Roman" w:hAnsi="Times New Roman" w:cs="Times New Roman"/>
          <w:b/>
          <w:sz w:val="24"/>
          <w:szCs w:val="20"/>
          <w:lang w:val="en-US"/>
        </w:rPr>
      </w:pPr>
      <w:r w:rsidRPr="004B7FD4">
        <w:rPr>
          <w:b/>
          <w:lang w:val="en-US"/>
        </w:rPr>
        <w:br w:type="page"/>
      </w:r>
    </w:p>
    <w:p w:rsidR="004B7FD4" w:rsidRPr="004B7FD4" w:rsidRDefault="004B7FD4" w:rsidP="004B7FD4">
      <w:pPr>
        <w:pStyle w:val="Heading1"/>
        <w:numPr>
          <w:ilvl w:val="0"/>
          <w:numId w:val="0"/>
        </w:numPr>
        <w:rPr>
          <w:sz w:val="28"/>
          <w:szCs w:val="28"/>
          <w:lang w:val="en-US"/>
        </w:rPr>
      </w:pPr>
      <w:bookmarkStart w:id="4" w:name="_Toc414372218"/>
      <w:bookmarkStart w:id="5" w:name="_Toc373513515"/>
      <w:bookmarkStart w:id="6" w:name="_Toc377984762"/>
      <w:r w:rsidRPr="004B7FD4">
        <w:rPr>
          <w:rFonts w:cs="Arial"/>
          <w:sz w:val="28"/>
          <w:szCs w:val="28"/>
          <w:lang w:val="en-US"/>
        </w:rPr>
        <w:t>1 Project inception update</w:t>
      </w:r>
      <w:bookmarkEnd w:id="4"/>
    </w:p>
    <w:p w:rsidR="002D1D78" w:rsidRPr="002D1D78" w:rsidRDefault="005E4643" w:rsidP="002D1D78">
      <w:pPr>
        <w:pStyle w:val="Heading2"/>
        <w:rPr>
          <w:sz w:val="28"/>
          <w:szCs w:val="28"/>
        </w:rPr>
      </w:pPr>
      <w:bookmarkStart w:id="7" w:name="_Toc268875394"/>
      <w:bookmarkStart w:id="8" w:name="_Toc414372219"/>
      <w:r>
        <w:rPr>
          <w:rFonts w:eastAsia="MS Mincho"/>
          <w:sz w:val="28"/>
          <w:szCs w:val="28"/>
        </w:rPr>
        <w:t>Context and Purpose of I</w:t>
      </w:r>
      <w:r>
        <w:rPr>
          <w:sz w:val="28"/>
          <w:szCs w:val="28"/>
        </w:rPr>
        <w:t>nception R</w:t>
      </w:r>
      <w:r w:rsidR="002D1D78" w:rsidRPr="002D1D78">
        <w:rPr>
          <w:sz w:val="28"/>
          <w:szCs w:val="28"/>
        </w:rPr>
        <w:t>eport</w:t>
      </w:r>
      <w:bookmarkEnd w:id="7"/>
      <w:bookmarkEnd w:id="8"/>
    </w:p>
    <w:p w:rsidR="002D1D78" w:rsidRPr="002D1D78" w:rsidRDefault="002D1D78" w:rsidP="00BD280F">
      <w:pPr>
        <w:autoSpaceDE w:val="0"/>
        <w:autoSpaceDN w:val="0"/>
        <w:adjustRightInd w:val="0"/>
        <w:spacing w:before="120" w:after="120" w:line="240" w:lineRule="auto"/>
        <w:jc w:val="both"/>
        <w:rPr>
          <w:rFonts w:ascii="Times New Roman" w:hAnsi="Times New Roman" w:cs="Times New Roman"/>
          <w:sz w:val="24"/>
          <w:szCs w:val="24"/>
          <w:lang w:val="en-US"/>
        </w:rPr>
      </w:pPr>
      <w:r w:rsidRPr="002D1D78">
        <w:rPr>
          <w:rFonts w:ascii="Times New Roman" w:hAnsi="Times New Roman" w:cs="Times New Roman"/>
          <w:sz w:val="24"/>
          <w:szCs w:val="24"/>
          <w:lang w:val="en-US"/>
        </w:rPr>
        <w:t>The project inception phase, lasting 6 months (June 2014 – November 2014) marks the launch of the UNDP/AF project “</w:t>
      </w:r>
      <w:r w:rsidRPr="00303605">
        <w:rPr>
          <w:rFonts w:ascii="Times New Roman" w:hAnsi="Times New Roman" w:cs="Times New Roman"/>
          <w:sz w:val="24"/>
          <w:szCs w:val="24"/>
          <w:lang w:val="en-US"/>
        </w:rPr>
        <w:t>Developing climate resilience of farming communities in the drought prone parts of Uzbekistan</w:t>
      </w:r>
      <w:r w:rsidRPr="002D1D78">
        <w:rPr>
          <w:rFonts w:ascii="Times New Roman" w:hAnsi="Times New Roman" w:cs="Times New Roman"/>
          <w:sz w:val="24"/>
          <w:szCs w:val="24"/>
          <w:lang w:val="en-US"/>
        </w:rPr>
        <w:t>”.</w:t>
      </w:r>
    </w:p>
    <w:p w:rsidR="00BD280F" w:rsidRDefault="002D1D78" w:rsidP="00BD280F">
      <w:pPr>
        <w:tabs>
          <w:tab w:val="left" w:pos="-720"/>
        </w:tabs>
        <w:spacing w:before="120" w:after="120" w:line="240" w:lineRule="auto"/>
        <w:jc w:val="both"/>
        <w:rPr>
          <w:rFonts w:ascii="Times New Roman" w:hAnsi="Times New Roman" w:cs="Times New Roman"/>
          <w:sz w:val="24"/>
          <w:szCs w:val="24"/>
          <w:lang w:val="en-US"/>
        </w:rPr>
      </w:pPr>
      <w:r w:rsidRPr="002D1D78">
        <w:rPr>
          <w:rFonts w:ascii="Times New Roman" w:hAnsi="Times New Roman" w:cs="Times New Roman"/>
          <w:sz w:val="24"/>
          <w:szCs w:val="24"/>
          <w:lang w:val="en-US"/>
        </w:rPr>
        <w:t>Th</w:t>
      </w:r>
      <w:r>
        <w:rPr>
          <w:rFonts w:ascii="Times New Roman" w:hAnsi="Times New Roman" w:cs="Times New Roman"/>
          <w:sz w:val="24"/>
          <w:szCs w:val="24"/>
          <w:lang w:val="en-US"/>
        </w:rPr>
        <w:t xml:space="preserve">e six </w:t>
      </w:r>
      <w:r w:rsidRPr="002D1D78">
        <w:rPr>
          <w:rFonts w:ascii="Times New Roman" w:hAnsi="Times New Roman" w:cs="Times New Roman"/>
          <w:sz w:val="24"/>
          <w:szCs w:val="24"/>
          <w:lang w:val="en-US"/>
        </w:rPr>
        <w:t xml:space="preserve">months inception phase started with the </w:t>
      </w:r>
      <w:r>
        <w:rPr>
          <w:rFonts w:ascii="Times New Roman" w:hAnsi="Times New Roman" w:cs="Times New Roman"/>
          <w:sz w:val="24"/>
          <w:szCs w:val="24"/>
          <w:lang w:val="en-US"/>
        </w:rPr>
        <w:t xml:space="preserve">national procedures set up in the country by the Government to </w:t>
      </w:r>
      <w:r w:rsidR="00BD280F">
        <w:rPr>
          <w:rFonts w:ascii="Times New Roman" w:hAnsi="Times New Roman" w:cs="Times New Roman"/>
          <w:sz w:val="24"/>
          <w:szCs w:val="24"/>
          <w:lang w:val="en-US"/>
        </w:rPr>
        <w:t xml:space="preserve">get the project approved </w:t>
      </w:r>
      <w:r>
        <w:rPr>
          <w:rFonts w:ascii="Times New Roman" w:hAnsi="Times New Roman" w:cs="Times New Roman"/>
          <w:sz w:val="24"/>
          <w:szCs w:val="24"/>
          <w:lang w:val="en-US"/>
        </w:rPr>
        <w:t xml:space="preserve">by the </w:t>
      </w:r>
      <w:r w:rsidR="00BD280F">
        <w:rPr>
          <w:rFonts w:ascii="Times New Roman" w:hAnsi="Times New Roman" w:cs="Times New Roman"/>
          <w:sz w:val="24"/>
          <w:szCs w:val="24"/>
          <w:lang w:val="en-US"/>
        </w:rPr>
        <w:t xml:space="preserve">central government, namely </w:t>
      </w:r>
      <w:r>
        <w:rPr>
          <w:rFonts w:ascii="Times New Roman" w:hAnsi="Times New Roman" w:cs="Times New Roman"/>
          <w:sz w:val="24"/>
          <w:szCs w:val="24"/>
          <w:lang w:val="en-US"/>
        </w:rPr>
        <w:t>Cabinet of Ministers of the Republic of Uzbekistan (</w:t>
      </w:r>
      <w:r w:rsidR="008B666E">
        <w:rPr>
          <w:rFonts w:ascii="Times New Roman" w:hAnsi="Times New Roman" w:cs="Times New Roman"/>
          <w:sz w:val="24"/>
          <w:szCs w:val="24"/>
          <w:lang w:val="en-US"/>
        </w:rPr>
        <w:t xml:space="preserve">Order of the Prime-Minister </w:t>
      </w:r>
      <w:r w:rsidR="00BD280F">
        <w:rPr>
          <w:rFonts w:ascii="Times New Roman" w:hAnsi="Times New Roman" w:cs="Times New Roman"/>
          <w:sz w:val="24"/>
          <w:szCs w:val="24"/>
          <w:lang w:val="en-US"/>
        </w:rPr>
        <w:t>of Uzbekistan, #03/5-885 of 29.08.2014</w:t>
      </w:r>
      <w:r>
        <w:rPr>
          <w:rFonts w:ascii="Times New Roman" w:hAnsi="Times New Roman" w:cs="Times New Roman"/>
          <w:sz w:val="24"/>
          <w:szCs w:val="24"/>
          <w:lang w:val="en-US"/>
        </w:rPr>
        <w:t xml:space="preserve">) and by the regional authorities of the autonomous Republic of Karakalpakstan, namely Council of Ministers </w:t>
      </w:r>
      <w:r w:rsidR="003817E2">
        <w:rPr>
          <w:rFonts w:ascii="Times New Roman" w:hAnsi="Times New Roman" w:cs="Times New Roman"/>
          <w:sz w:val="24"/>
          <w:szCs w:val="24"/>
          <w:lang w:val="en-US"/>
        </w:rPr>
        <w:t>(</w:t>
      </w:r>
      <w:r w:rsidR="00BD280F">
        <w:rPr>
          <w:rFonts w:ascii="Times New Roman" w:hAnsi="Times New Roman" w:cs="Times New Roman"/>
          <w:sz w:val="24"/>
          <w:szCs w:val="24"/>
          <w:lang w:val="en-US"/>
        </w:rPr>
        <w:t>Decree #213-b of 09.10.14</w:t>
      </w:r>
      <w:r w:rsidR="003817E2">
        <w:rPr>
          <w:rFonts w:ascii="Times New Roman" w:hAnsi="Times New Roman" w:cs="Times New Roman"/>
          <w:sz w:val="24"/>
          <w:szCs w:val="24"/>
          <w:lang w:val="en-US"/>
        </w:rPr>
        <w:t>)</w:t>
      </w:r>
      <w:r w:rsidR="00BD280F">
        <w:rPr>
          <w:rFonts w:ascii="Times New Roman" w:hAnsi="Times New Roman" w:cs="Times New Roman"/>
          <w:sz w:val="24"/>
          <w:szCs w:val="24"/>
          <w:lang w:val="en-US"/>
        </w:rPr>
        <w:t xml:space="preserve">. </w:t>
      </w:r>
    </w:p>
    <w:p w:rsidR="005E4643" w:rsidRDefault="005E4643" w:rsidP="00BD280F">
      <w:pPr>
        <w:tabs>
          <w:tab w:val="left" w:pos="-720"/>
        </w:tabs>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2D4290">
        <w:rPr>
          <w:rFonts w:ascii="Times New Roman" w:hAnsi="Times New Roman" w:cs="Times New Roman"/>
          <w:sz w:val="24"/>
          <w:szCs w:val="24"/>
          <w:lang w:val="en-US"/>
        </w:rPr>
        <w:t xml:space="preserve">General Director of the Center of Hydrometeorological Services under the Cabinet of Ministers (Uzhydromet) has been appointed as National Project Coordinator by the above mentioned Order the Prime-Minister of Uzbekistan, and UNDP was officially informed about this nomination by the letter from Uzhydromet, #07-67-74 of 04 September, 2014. </w:t>
      </w:r>
    </w:p>
    <w:p w:rsidR="002D4290" w:rsidRDefault="002D4290" w:rsidP="00BD280F">
      <w:pPr>
        <w:tabs>
          <w:tab w:val="left" w:pos="-720"/>
        </w:tabs>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Project Manager has been selected and hired based on the corresponding UNDP’s rules and regulations, and </w:t>
      </w:r>
      <w:r w:rsidR="00DD5484">
        <w:rPr>
          <w:rFonts w:ascii="Times New Roman" w:hAnsi="Times New Roman" w:cs="Times New Roman"/>
          <w:sz w:val="24"/>
          <w:szCs w:val="24"/>
          <w:lang w:val="en-US"/>
        </w:rPr>
        <w:t xml:space="preserve">has started his assignment on </w:t>
      </w:r>
      <w:r w:rsidR="00BB670A">
        <w:rPr>
          <w:rFonts w:ascii="Times New Roman" w:hAnsi="Times New Roman" w:cs="Times New Roman"/>
          <w:sz w:val="24"/>
          <w:szCs w:val="24"/>
          <w:lang w:val="en-US"/>
        </w:rPr>
        <w:t>18 September, 2014.</w:t>
      </w:r>
    </w:p>
    <w:p w:rsidR="00BD280F" w:rsidRDefault="00BD280F" w:rsidP="00BD280F">
      <w:pPr>
        <w:tabs>
          <w:tab w:val="left" w:pos="-720"/>
        </w:tabs>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two </w:t>
      </w:r>
      <w:r w:rsidR="002D1D78" w:rsidRPr="002D1D78">
        <w:rPr>
          <w:rFonts w:ascii="Times New Roman" w:hAnsi="Times New Roman" w:cs="Times New Roman"/>
          <w:sz w:val="24"/>
          <w:szCs w:val="24"/>
          <w:lang w:val="en-US"/>
        </w:rPr>
        <w:t>Inception Workshop</w:t>
      </w:r>
      <w:r>
        <w:rPr>
          <w:rFonts w:ascii="Times New Roman" w:hAnsi="Times New Roman" w:cs="Times New Roman"/>
          <w:sz w:val="24"/>
          <w:szCs w:val="24"/>
          <w:lang w:val="en-US"/>
        </w:rPr>
        <w:t xml:space="preserve">s were held: one in Tashkent </w:t>
      </w:r>
      <w:r w:rsidR="002D1D78" w:rsidRPr="002D1D78">
        <w:rPr>
          <w:rFonts w:ascii="Times New Roman" w:hAnsi="Times New Roman" w:cs="Times New Roman"/>
          <w:sz w:val="24"/>
          <w:szCs w:val="24"/>
          <w:lang w:val="en-US"/>
        </w:rPr>
        <w:t xml:space="preserve">on </w:t>
      </w:r>
      <w:r>
        <w:rPr>
          <w:rFonts w:ascii="Times New Roman" w:hAnsi="Times New Roman" w:cs="Times New Roman"/>
          <w:sz w:val="24"/>
          <w:szCs w:val="24"/>
          <w:lang w:val="en-US"/>
        </w:rPr>
        <w:t>October 22 (central government level)</w:t>
      </w:r>
      <w:r w:rsidR="002D1D78" w:rsidRPr="002D1D78">
        <w:rPr>
          <w:rFonts w:ascii="Times New Roman" w:hAnsi="Times New Roman" w:cs="Times New Roman"/>
          <w:sz w:val="24"/>
          <w:szCs w:val="24"/>
          <w:lang w:val="en-US"/>
        </w:rPr>
        <w:t xml:space="preserve">, </w:t>
      </w:r>
      <w:r>
        <w:rPr>
          <w:rFonts w:ascii="Times New Roman" w:hAnsi="Times New Roman" w:cs="Times New Roman"/>
          <w:sz w:val="24"/>
          <w:szCs w:val="24"/>
          <w:lang w:val="en-US"/>
        </w:rPr>
        <w:t>and another one in Nukus, Karakalpakstan on 27 October, 2014 (regional administration level)</w:t>
      </w:r>
      <w:r w:rsidR="002D1D78" w:rsidRPr="002D1D78">
        <w:rPr>
          <w:rFonts w:ascii="Times New Roman" w:hAnsi="Times New Roman" w:cs="Times New Roman"/>
          <w:sz w:val="24"/>
          <w:szCs w:val="24"/>
          <w:lang w:val="en-US"/>
        </w:rPr>
        <w:t xml:space="preserve">. </w:t>
      </w:r>
    </w:p>
    <w:p w:rsidR="002D1D78" w:rsidRPr="002D1D78" w:rsidRDefault="002D1D78" w:rsidP="00BD280F">
      <w:pPr>
        <w:tabs>
          <w:tab w:val="left" w:pos="-720"/>
        </w:tabs>
        <w:spacing w:before="120" w:after="120" w:line="240" w:lineRule="auto"/>
        <w:jc w:val="both"/>
        <w:rPr>
          <w:rFonts w:ascii="Times New Roman" w:hAnsi="Times New Roman" w:cs="Times New Roman"/>
          <w:sz w:val="24"/>
          <w:szCs w:val="24"/>
          <w:lang w:val="en-US"/>
        </w:rPr>
      </w:pPr>
      <w:r w:rsidRPr="002D1D78">
        <w:rPr>
          <w:rFonts w:ascii="Times New Roman" w:hAnsi="Times New Roman" w:cs="Times New Roman"/>
          <w:sz w:val="24"/>
          <w:szCs w:val="24"/>
          <w:lang w:val="en-US"/>
        </w:rPr>
        <w:t>The main focus of th</w:t>
      </w:r>
      <w:r w:rsidR="00BD280F">
        <w:rPr>
          <w:rFonts w:ascii="Times New Roman" w:hAnsi="Times New Roman" w:cs="Times New Roman"/>
          <w:sz w:val="24"/>
          <w:szCs w:val="24"/>
          <w:lang w:val="en-US"/>
        </w:rPr>
        <w:t xml:space="preserve">e inception </w:t>
      </w:r>
      <w:r w:rsidRPr="002D1D78">
        <w:rPr>
          <w:rFonts w:ascii="Times New Roman" w:hAnsi="Times New Roman" w:cs="Times New Roman"/>
          <w:sz w:val="24"/>
          <w:szCs w:val="24"/>
          <w:lang w:val="en-US"/>
        </w:rPr>
        <w:t>phase was to:</w:t>
      </w:r>
    </w:p>
    <w:p w:rsidR="002D1D78" w:rsidRPr="002D1D78" w:rsidRDefault="002D1D78" w:rsidP="002A1B77">
      <w:pPr>
        <w:numPr>
          <w:ilvl w:val="0"/>
          <w:numId w:val="12"/>
        </w:numPr>
        <w:tabs>
          <w:tab w:val="clear" w:pos="768"/>
          <w:tab w:val="left" w:pos="-720"/>
          <w:tab w:val="num" w:pos="284"/>
        </w:tabs>
        <w:autoSpaceDE w:val="0"/>
        <w:autoSpaceDN w:val="0"/>
        <w:adjustRightInd w:val="0"/>
        <w:spacing w:after="0" w:line="240" w:lineRule="auto"/>
        <w:ind w:left="568" w:hanging="284"/>
        <w:jc w:val="both"/>
        <w:rPr>
          <w:rFonts w:ascii="Times New Roman" w:hAnsi="Times New Roman" w:cs="Times New Roman"/>
          <w:sz w:val="24"/>
          <w:szCs w:val="24"/>
          <w:lang w:val="en-US"/>
        </w:rPr>
      </w:pPr>
      <w:r w:rsidRPr="002D1D78">
        <w:rPr>
          <w:rFonts w:ascii="Times New Roman" w:hAnsi="Times New Roman" w:cs="Times New Roman"/>
          <w:sz w:val="24"/>
          <w:szCs w:val="24"/>
          <w:lang w:val="en-US"/>
        </w:rPr>
        <w:t>Review the project strategy;</w:t>
      </w:r>
    </w:p>
    <w:p w:rsidR="002D1D78" w:rsidRPr="002D1D78" w:rsidRDefault="002D1D78" w:rsidP="002A1B77">
      <w:pPr>
        <w:numPr>
          <w:ilvl w:val="0"/>
          <w:numId w:val="12"/>
        </w:numPr>
        <w:tabs>
          <w:tab w:val="clear" w:pos="768"/>
          <w:tab w:val="left" w:pos="-720"/>
          <w:tab w:val="num" w:pos="284"/>
        </w:tabs>
        <w:autoSpaceDE w:val="0"/>
        <w:autoSpaceDN w:val="0"/>
        <w:adjustRightInd w:val="0"/>
        <w:spacing w:after="0" w:line="240" w:lineRule="auto"/>
        <w:ind w:left="568" w:hanging="284"/>
        <w:jc w:val="both"/>
        <w:rPr>
          <w:rFonts w:ascii="Times New Roman" w:hAnsi="Times New Roman" w:cs="Times New Roman"/>
          <w:sz w:val="24"/>
          <w:szCs w:val="24"/>
          <w:lang w:val="en-US"/>
        </w:rPr>
      </w:pPr>
      <w:r w:rsidRPr="002D1D78">
        <w:rPr>
          <w:rFonts w:ascii="Times New Roman" w:hAnsi="Times New Roman" w:cs="Times New Roman"/>
          <w:sz w:val="24"/>
          <w:szCs w:val="24"/>
          <w:lang w:val="en-US"/>
        </w:rPr>
        <w:t xml:space="preserve">Review the </w:t>
      </w:r>
      <w:r w:rsidR="00BD280F">
        <w:rPr>
          <w:rFonts w:ascii="Times New Roman" w:hAnsi="Times New Roman" w:cs="Times New Roman"/>
          <w:sz w:val="24"/>
          <w:szCs w:val="24"/>
          <w:lang w:val="en-US"/>
        </w:rPr>
        <w:t xml:space="preserve">stakeholders and </w:t>
      </w:r>
      <w:r w:rsidRPr="002D1D78">
        <w:rPr>
          <w:rFonts w:ascii="Times New Roman" w:hAnsi="Times New Roman" w:cs="Times New Roman"/>
          <w:sz w:val="24"/>
          <w:szCs w:val="24"/>
          <w:lang w:val="en-US"/>
        </w:rPr>
        <w:t>partners involvement in project implementation;</w:t>
      </w:r>
    </w:p>
    <w:p w:rsidR="002D1D78" w:rsidRPr="002D1D78" w:rsidRDefault="00BD280F" w:rsidP="002A1B77">
      <w:pPr>
        <w:numPr>
          <w:ilvl w:val="0"/>
          <w:numId w:val="12"/>
        </w:numPr>
        <w:tabs>
          <w:tab w:val="clear" w:pos="768"/>
          <w:tab w:val="left" w:pos="-720"/>
          <w:tab w:val="num" w:pos="284"/>
        </w:tabs>
        <w:autoSpaceDE w:val="0"/>
        <w:autoSpaceDN w:val="0"/>
        <w:adjustRightInd w:val="0"/>
        <w:spacing w:after="0" w:line="240" w:lineRule="auto"/>
        <w:ind w:left="568" w:hanging="284"/>
        <w:jc w:val="both"/>
        <w:rPr>
          <w:rFonts w:ascii="Times New Roman" w:hAnsi="Times New Roman" w:cs="Times New Roman"/>
          <w:sz w:val="24"/>
          <w:szCs w:val="24"/>
          <w:lang w:val="en-US"/>
        </w:rPr>
      </w:pPr>
      <w:r>
        <w:rPr>
          <w:rFonts w:ascii="Times New Roman" w:hAnsi="Times New Roman" w:cs="Times New Roman"/>
          <w:sz w:val="24"/>
          <w:szCs w:val="24"/>
          <w:lang w:val="en-US"/>
        </w:rPr>
        <w:t>Review the project</w:t>
      </w:r>
      <w:r w:rsidR="002D1D78" w:rsidRPr="002D1D78">
        <w:rPr>
          <w:rFonts w:ascii="Times New Roman" w:hAnsi="Times New Roman" w:cs="Times New Roman"/>
          <w:sz w:val="24"/>
          <w:szCs w:val="24"/>
          <w:lang w:val="en-US"/>
        </w:rPr>
        <w:t xml:space="preserve"> performance measurement</w:t>
      </w:r>
      <w:r>
        <w:rPr>
          <w:rFonts w:ascii="Times New Roman" w:hAnsi="Times New Roman" w:cs="Times New Roman"/>
          <w:sz w:val="24"/>
          <w:szCs w:val="24"/>
          <w:lang w:val="en-US"/>
        </w:rPr>
        <w:t xml:space="preserve"> (indicators)</w:t>
      </w:r>
      <w:r w:rsidR="002D1D78" w:rsidRPr="002D1D78">
        <w:rPr>
          <w:rFonts w:ascii="Times New Roman" w:hAnsi="Times New Roman" w:cs="Times New Roman"/>
          <w:sz w:val="24"/>
          <w:szCs w:val="24"/>
          <w:lang w:val="en-US"/>
        </w:rPr>
        <w:t>;</w:t>
      </w:r>
    </w:p>
    <w:p w:rsidR="002D1D78" w:rsidRPr="002D1D78" w:rsidRDefault="002D1D78" w:rsidP="002A1B77">
      <w:pPr>
        <w:numPr>
          <w:ilvl w:val="0"/>
          <w:numId w:val="12"/>
        </w:numPr>
        <w:tabs>
          <w:tab w:val="clear" w:pos="768"/>
          <w:tab w:val="left" w:pos="-720"/>
          <w:tab w:val="num" w:pos="284"/>
        </w:tabs>
        <w:autoSpaceDE w:val="0"/>
        <w:autoSpaceDN w:val="0"/>
        <w:adjustRightInd w:val="0"/>
        <w:spacing w:after="0" w:line="240" w:lineRule="auto"/>
        <w:ind w:left="568" w:hanging="284"/>
        <w:jc w:val="both"/>
        <w:rPr>
          <w:rFonts w:ascii="Times New Roman" w:hAnsi="Times New Roman" w:cs="Times New Roman"/>
          <w:sz w:val="24"/>
          <w:szCs w:val="24"/>
          <w:lang w:val="en-US"/>
        </w:rPr>
      </w:pPr>
      <w:r w:rsidRPr="002D1D78">
        <w:rPr>
          <w:rFonts w:ascii="Times New Roman" w:hAnsi="Times New Roman" w:cs="Times New Roman"/>
          <w:sz w:val="24"/>
          <w:szCs w:val="24"/>
          <w:lang w:val="en-US"/>
        </w:rPr>
        <w:t xml:space="preserve">Review </w:t>
      </w:r>
      <w:r w:rsidR="00BD280F">
        <w:rPr>
          <w:rFonts w:ascii="Times New Roman" w:hAnsi="Times New Roman" w:cs="Times New Roman"/>
          <w:sz w:val="24"/>
          <w:szCs w:val="24"/>
          <w:lang w:val="en-US"/>
        </w:rPr>
        <w:t xml:space="preserve">and/or update </w:t>
      </w:r>
      <w:r w:rsidRPr="002D1D78">
        <w:rPr>
          <w:rFonts w:ascii="Times New Roman" w:hAnsi="Times New Roman" w:cs="Times New Roman"/>
          <w:sz w:val="24"/>
          <w:szCs w:val="24"/>
          <w:lang w:val="en-US"/>
        </w:rPr>
        <w:t>risks and assumptions;</w:t>
      </w:r>
    </w:p>
    <w:p w:rsidR="002D1D78" w:rsidRPr="002D1D78" w:rsidRDefault="002D1D78" w:rsidP="002A1B77">
      <w:pPr>
        <w:numPr>
          <w:ilvl w:val="0"/>
          <w:numId w:val="12"/>
        </w:numPr>
        <w:tabs>
          <w:tab w:val="clear" w:pos="768"/>
          <w:tab w:val="left" w:pos="-720"/>
          <w:tab w:val="num" w:pos="284"/>
        </w:tabs>
        <w:autoSpaceDE w:val="0"/>
        <w:autoSpaceDN w:val="0"/>
        <w:adjustRightInd w:val="0"/>
        <w:spacing w:after="0" w:line="240" w:lineRule="auto"/>
        <w:ind w:left="568" w:hanging="284"/>
        <w:jc w:val="both"/>
        <w:rPr>
          <w:rFonts w:ascii="Times New Roman" w:hAnsi="Times New Roman" w:cs="Times New Roman"/>
          <w:sz w:val="24"/>
          <w:szCs w:val="24"/>
          <w:lang w:val="en-US"/>
        </w:rPr>
      </w:pPr>
      <w:r w:rsidRPr="002D1D78">
        <w:rPr>
          <w:rFonts w:ascii="Times New Roman" w:hAnsi="Times New Roman" w:cs="Times New Roman"/>
          <w:sz w:val="24"/>
          <w:szCs w:val="24"/>
          <w:lang w:val="en-US"/>
        </w:rPr>
        <w:t>Identify key methodological elements for the implementation of the project;</w:t>
      </w:r>
    </w:p>
    <w:p w:rsidR="002D1D78" w:rsidRPr="002D1D78" w:rsidRDefault="002D1D78" w:rsidP="002A1B77">
      <w:pPr>
        <w:numPr>
          <w:ilvl w:val="0"/>
          <w:numId w:val="12"/>
        </w:numPr>
        <w:tabs>
          <w:tab w:val="clear" w:pos="768"/>
          <w:tab w:val="left" w:pos="-720"/>
          <w:tab w:val="num" w:pos="284"/>
        </w:tabs>
        <w:autoSpaceDE w:val="0"/>
        <w:autoSpaceDN w:val="0"/>
        <w:adjustRightInd w:val="0"/>
        <w:spacing w:after="0" w:line="240" w:lineRule="auto"/>
        <w:ind w:left="568" w:hanging="284"/>
        <w:jc w:val="both"/>
        <w:rPr>
          <w:rFonts w:ascii="Times New Roman" w:hAnsi="Times New Roman" w:cs="Times New Roman"/>
          <w:sz w:val="24"/>
          <w:szCs w:val="24"/>
          <w:lang w:val="en-US"/>
        </w:rPr>
      </w:pPr>
      <w:r w:rsidRPr="002D1D78">
        <w:rPr>
          <w:rFonts w:ascii="Times New Roman" w:hAnsi="Times New Roman" w:cs="Times New Roman"/>
          <w:sz w:val="24"/>
          <w:szCs w:val="24"/>
          <w:lang w:val="en-US"/>
        </w:rPr>
        <w:t xml:space="preserve">Identify thematic areas (work packages, list of expertise required) to be implemented </w:t>
      </w:r>
      <w:r w:rsidR="00E91162">
        <w:rPr>
          <w:rFonts w:ascii="Times New Roman" w:hAnsi="Times New Roman" w:cs="Times New Roman"/>
          <w:sz w:val="24"/>
          <w:szCs w:val="24"/>
          <w:lang w:val="en-US"/>
        </w:rPr>
        <w:t xml:space="preserve">during </w:t>
      </w:r>
      <w:r w:rsidRPr="002D1D78">
        <w:rPr>
          <w:rFonts w:ascii="Times New Roman" w:hAnsi="Times New Roman" w:cs="Times New Roman"/>
          <w:sz w:val="24"/>
          <w:szCs w:val="24"/>
          <w:lang w:val="en-US"/>
        </w:rPr>
        <w:t>first year of the project;</w:t>
      </w:r>
    </w:p>
    <w:p w:rsidR="002D1D78" w:rsidRPr="002D1D78" w:rsidRDefault="002D1D78" w:rsidP="002A1B77">
      <w:pPr>
        <w:numPr>
          <w:ilvl w:val="0"/>
          <w:numId w:val="12"/>
        </w:numPr>
        <w:tabs>
          <w:tab w:val="clear" w:pos="768"/>
          <w:tab w:val="left" w:pos="-720"/>
          <w:tab w:val="num" w:pos="284"/>
        </w:tabs>
        <w:autoSpaceDE w:val="0"/>
        <w:autoSpaceDN w:val="0"/>
        <w:adjustRightInd w:val="0"/>
        <w:spacing w:after="0" w:line="240" w:lineRule="auto"/>
        <w:ind w:left="568" w:hanging="284"/>
        <w:jc w:val="both"/>
        <w:rPr>
          <w:rFonts w:ascii="Times New Roman" w:hAnsi="Times New Roman" w:cs="Times New Roman"/>
          <w:sz w:val="24"/>
          <w:szCs w:val="24"/>
          <w:lang w:val="en-US"/>
        </w:rPr>
      </w:pPr>
      <w:r w:rsidRPr="002D1D78">
        <w:rPr>
          <w:rFonts w:ascii="Times New Roman" w:hAnsi="Times New Roman" w:cs="Times New Roman"/>
          <w:sz w:val="24"/>
          <w:szCs w:val="24"/>
          <w:lang w:val="en-US"/>
        </w:rPr>
        <w:t>Review and develop detailed work plan and budget</w:t>
      </w:r>
      <w:r w:rsidR="00E91162">
        <w:rPr>
          <w:rFonts w:ascii="Times New Roman" w:hAnsi="Times New Roman" w:cs="Times New Roman"/>
          <w:sz w:val="24"/>
          <w:szCs w:val="24"/>
          <w:lang w:val="en-US"/>
        </w:rPr>
        <w:t xml:space="preserve"> for 2015</w:t>
      </w:r>
      <w:r w:rsidRPr="002D1D78">
        <w:rPr>
          <w:rFonts w:ascii="Times New Roman" w:hAnsi="Times New Roman" w:cs="Times New Roman"/>
          <w:sz w:val="24"/>
          <w:szCs w:val="24"/>
          <w:lang w:val="en-US"/>
        </w:rPr>
        <w:t>, including technical expertise requirements</w:t>
      </w:r>
    </w:p>
    <w:p w:rsidR="002D1D78" w:rsidRPr="002D1D78" w:rsidRDefault="00E91162" w:rsidP="002A1B77">
      <w:pPr>
        <w:numPr>
          <w:ilvl w:val="0"/>
          <w:numId w:val="12"/>
        </w:numPr>
        <w:tabs>
          <w:tab w:val="clear" w:pos="768"/>
          <w:tab w:val="num" w:pos="284"/>
          <w:tab w:val="left" w:pos="630"/>
        </w:tabs>
        <w:autoSpaceDE w:val="0"/>
        <w:autoSpaceDN w:val="0"/>
        <w:adjustRightInd w:val="0"/>
        <w:spacing w:after="120" w:line="240" w:lineRule="auto"/>
        <w:ind w:left="630"/>
        <w:jc w:val="both"/>
        <w:rPr>
          <w:rFonts w:ascii="Times New Roman" w:hAnsi="Times New Roman" w:cs="Times New Roman"/>
          <w:sz w:val="24"/>
          <w:szCs w:val="24"/>
          <w:lang w:val="en-US"/>
        </w:rPr>
      </w:pPr>
      <w:r>
        <w:rPr>
          <w:rFonts w:ascii="Times New Roman" w:hAnsi="Times New Roman" w:cs="Times New Roman"/>
          <w:sz w:val="24"/>
          <w:szCs w:val="24"/>
          <w:lang w:val="en-US"/>
        </w:rPr>
        <w:t>Organize two</w:t>
      </w:r>
      <w:r w:rsidR="002D1D78" w:rsidRPr="002D1D78">
        <w:rPr>
          <w:rFonts w:ascii="Times New Roman" w:hAnsi="Times New Roman" w:cs="Times New Roman"/>
          <w:sz w:val="24"/>
          <w:szCs w:val="24"/>
          <w:lang w:val="en-US"/>
        </w:rPr>
        <w:t xml:space="preserve"> inception workshop</w:t>
      </w:r>
      <w:r>
        <w:rPr>
          <w:rFonts w:ascii="Times New Roman" w:hAnsi="Times New Roman" w:cs="Times New Roman"/>
          <w:sz w:val="24"/>
          <w:szCs w:val="24"/>
          <w:lang w:val="en-US"/>
        </w:rPr>
        <w:t>s</w:t>
      </w:r>
      <w:r w:rsidR="002D1D78" w:rsidRPr="002D1D78">
        <w:rPr>
          <w:rFonts w:ascii="Times New Roman" w:hAnsi="Times New Roman" w:cs="Times New Roman"/>
          <w:sz w:val="24"/>
          <w:szCs w:val="24"/>
          <w:lang w:val="en-US"/>
        </w:rPr>
        <w:t xml:space="preserve"> with key stakeholders</w:t>
      </w:r>
      <w:r>
        <w:rPr>
          <w:rFonts w:ascii="Times New Roman" w:hAnsi="Times New Roman" w:cs="Times New Roman"/>
          <w:sz w:val="24"/>
          <w:szCs w:val="24"/>
          <w:lang w:val="en-US"/>
        </w:rPr>
        <w:t xml:space="preserve"> at national and regional levels</w:t>
      </w:r>
      <w:r w:rsidR="002D1D78" w:rsidRPr="002D1D78">
        <w:rPr>
          <w:rFonts w:ascii="Times New Roman" w:hAnsi="Times New Roman" w:cs="Times New Roman"/>
          <w:sz w:val="24"/>
          <w:szCs w:val="24"/>
          <w:lang w:val="en-US"/>
        </w:rPr>
        <w:t xml:space="preserve">. </w:t>
      </w:r>
    </w:p>
    <w:p w:rsidR="002D1D78" w:rsidRPr="002D1D78" w:rsidRDefault="002D1D78" w:rsidP="005B54BE">
      <w:pPr>
        <w:autoSpaceDE w:val="0"/>
        <w:autoSpaceDN w:val="0"/>
        <w:adjustRightInd w:val="0"/>
        <w:spacing w:before="120" w:after="120" w:line="240" w:lineRule="auto"/>
        <w:jc w:val="both"/>
        <w:rPr>
          <w:rFonts w:ascii="Times New Roman" w:hAnsi="Times New Roman" w:cs="Times New Roman"/>
          <w:sz w:val="24"/>
          <w:szCs w:val="24"/>
          <w:lang w:val="en-US"/>
        </w:rPr>
      </w:pPr>
      <w:r w:rsidRPr="002D1D78">
        <w:rPr>
          <w:rFonts w:ascii="Times New Roman" w:hAnsi="Times New Roman" w:cs="Times New Roman"/>
          <w:sz w:val="24"/>
          <w:szCs w:val="24"/>
          <w:lang w:val="en-US"/>
        </w:rPr>
        <w:t>Th</w:t>
      </w:r>
      <w:r w:rsidR="005B54BE">
        <w:rPr>
          <w:rFonts w:ascii="Times New Roman" w:hAnsi="Times New Roman" w:cs="Times New Roman"/>
          <w:sz w:val="24"/>
          <w:szCs w:val="24"/>
          <w:lang w:val="en-US"/>
        </w:rPr>
        <w:t xml:space="preserve">e inception </w:t>
      </w:r>
      <w:r w:rsidRPr="002D1D78">
        <w:rPr>
          <w:rFonts w:ascii="Times New Roman" w:hAnsi="Times New Roman" w:cs="Times New Roman"/>
          <w:sz w:val="24"/>
          <w:szCs w:val="24"/>
          <w:lang w:val="en-US"/>
        </w:rPr>
        <w:t xml:space="preserve">phase </w:t>
      </w:r>
      <w:r w:rsidR="00E91162">
        <w:rPr>
          <w:rFonts w:ascii="Times New Roman" w:hAnsi="Times New Roman" w:cs="Times New Roman"/>
          <w:sz w:val="24"/>
          <w:szCs w:val="24"/>
          <w:lang w:val="en-US"/>
        </w:rPr>
        <w:t xml:space="preserve">findings </w:t>
      </w:r>
      <w:r w:rsidR="005B54BE">
        <w:rPr>
          <w:rFonts w:ascii="Times New Roman" w:hAnsi="Times New Roman" w:cs="Times New Roman"/>
          <w:sz w:val="24"/>
          <w:szCs w:val="24"/>
          <w:lang w:val="en-US"/>
        </w:rPr>
        <w:t>are</w:t>
      </w:r>
      <w:r w:rsidRPr="002D1D78">
        <w:rPr>
          <w:rFonts w:ascii="Times New Roman" w:hAnsi="Times New Roman" w:cs="Times New Roman"/>
          <w:sz w:val="24"/>
          <w:szCs w:val="24"/>
          <w:lang w:val="en-US"/>
        </w:rPr>
        <w:t xml:space="preserve"> summarized in th</w:t>
      </w:r>
      <w:r w:rsidR="005B54BE">
        <w:rPr>
          <w:rFonts w:ascii="Times New Roman" w:hAnsi="Times New Roman" w:cs="Times New Roman"/>
          <w:sz w:val="24"/>
          <w:szCs w:val="24"/>
          <w:lang w:val="en-US"/>
        </w:rPr>
        <w:t xml:space="preserve">e </w:t>
      </w:r>
      <w:r w:rsidRPr="002D1D78">
        <w:rPr>
          <w:rFonts w:ascii="Times New Roman" w:hAnsi="Times New Roman" w:cs="Times New Roman"/>
          <w:sz w:val="24"/>
          <w:szCs w:val="24"/>
          <w:lang w:val="en-US"/>
        </w:rPr>
        <w:t xml:space="preserve">inception report and </w:t>
      </w:r>
      <w:r w:rsidR="005B54BE">
        <w:rPr>
          <w:rFonts w:ascii="Times New Roman" w:hAnsi="Times New Roman" w:cs="Times New Roman"/>
          <w:sz w:val="24"/>
          <w:szCs w:val="24"/>
          <w:lang w:val="en-US"/>
        </w:rPr>
        <w:t xml:space="preserve">they provides adjusted </w:t>
      </w:r>
      <w:r w:rsidRPr="002D1D78">
        <w:rPr>
          <w:rFonts w:ascii="Times New Roman" w:hAnsi="Times New Roman" w:cs="Times New Roman"/>
          <w:sz w:val="24"/>
          <w:szCs w:val="24"/>
          <w:lang w:val="en-US"/>
        </w:rPr>
        <w:t xml:space="preserve">basis for the implementation of the project, reflecting changes in circumstances and/or practical methodological and implementation issues. </w:t>
      </w:r>
    </w:p>
    <w:p w:rsidR="002D1D78" w:rsidRPr="002D1D78" w:rsidRDefault="002D1D78" w:rsidP="005B54BE">
      <w:pPr>
        <w:tabs>
          <w:tab w:val="left" w:pos="-720"/>
        </w:tabs>
        <w:spacing w:before="120" w:after="120" w:line="240" w:lineRule="auto"/>
        <w:jc w:val="both"/>
        <w:rPr>
          <w:rFonts w:ascii="Times New Roman" w:hAnsi="Times New Roman" w:cs="Times New Roman"/>
          <w:sz w:val="24"/>
          <w:szCs w:val="24"/>
          <w:lang w:val="en-US"/>
        </w:rPr>
      </w:pPr>
      <w:r w:rsidRPr="002D1D78">
        <w:rPr>
          <w:rFonts w:ascii="Times New Roman" w:hAnsi="Times New Roman" w:cs="Times New Roman"/>
          <w:sz w:val="24"/>
          <w:szCs w:val="24"/>
          <w:lang w:val="en-US"/>
        </w:rPr>
        <w:t>Th</w:t>
      </w:r>
      <w:r w:rsidR="005B54BE">
        <w:rPr>
          <w:rFonts w:ascii="Times New Roman" w:hAnsi="Times New Roman" w:cs="Times New Roman"/>
          <w:sz w:val="24"/>
          <w:szCs w:val="24"/>
          <w:lang w:val="en-US"/>
        </w:rPr>
        <w:t>e</w:t>
      </w:r>
      <w:r w:rsidRPr="002D1D78">
        <w:rPr>
          <w:rFonts w:ascii="Times New Roman" w:hAnsi="Times New Roman" w:cs="Times New Roman"/>
          <w:sz w:val="24"/>
          <w:szCs w:val="24"/>
          <w:lang w:val="en-US"/>
        </w:rPr>
        <w:t xml:space="preserve"> inception report is to ensure that all relevant parties have the same baseline information, the same understanding and are committed to the implementation of the project; </w:t>
      </w:r>
      <w:r w:rsidR="005B54BE">
        <w:rPr>
          <w:rFonts w:ascii="Times New Roman" w:hAnsi="Times New Roman" w:cs="Times New Roman"/>
          <w:sz w:val="24"/>
          <w:szCs w:val="24"/>
          <w:lang w:val="en-US"/>
        </w:rPr>
        <w:t xml:space="preserve">in </w:t>
      </w:r>
      <w:r w:rsidRPr="002D1D78">
        <w:rPr>
          <w:rFonts w:ascii="Times New Roman" w:hAnsi="Times New Roman" w:cs="Times New Roman"/>
          <w:sz w:val="24"/>
          <w:szCs w:val="24"/>
          <w:lang w:val="en-US"/>
        </w:rPr>
        <w:t xml:space="preserve">particular </w:t>
      </w:r>
      <w:r w:rsidR="005B54BE">
        <w:rPr>
          <w:rFonts w:ascii="Times New Roman" w:hAnsi="Times New Roman" w:cs="Times New Roman"/>
          <w:sz w:val="24"/>
          <w:szCs w:val="24"/>
          <w:lang w:val="en-US"/>
        </w:rPr>
        <w:t xml:space="preserve">to the detailed plan of actions developed for the </w:t>
      </w:r>
      <w:r w:rsidRPr="002D1D78">
        <w:rPr>
          <w:rFonts w:ascii="Times New Roman" w:hAnsi="Times New Roman" w:cs="Times New Roman"/>
          <w:sz w:val="24"/>
          <w:szCs w:val="24"/>
          <w:lang w:val="en-US"/>
        </w:rPr>
        <w:t xml:space="preserve">first year of </w:t>
      </w:r>
      <w:r w:rsidR="005B54BE">
        <w:rPr>
          <w:rFonts w:ascii="Times New Roman" w:hAnsi="Times New Roman" w:cs="Times New Roman"/>
          <w:sz w:val="24"/>
          <w:szCs w:val="24"/>
          <w:lang w:val="en-US"/>
        </w:rPr>
        <w:t xml:space="preserve">project </w:t>
      </w:r>
      <w:r w:rsidRPr="002D1D78">
        <w:rPr>
          <w:rFonts w:ascii="Times New Roman" w:hAnsi="Times New Roman" w:cs="Times New Roman"/>
          <w:sz w:val="24"/>
          <w:szCs w:val="24"/>
          <w:lang w:val="en-US"/>
        </w:rPr>
        <w:t xml:space="preserve">implementation. The </w:t>
      </w:r>
      <w:r w:rsidR="005B54BE">
        <w:rPr>
          <w:rFonts w:ascii="Times New Roman" w:hAnsi="Times New Roman" w:cs="Times New Roman"/>
          <w:sz w:val="24"/>
          <w:szCs w:val="24"/>
          <w:lang w:val="en-US"/>
        </w:rPr>
        <w:t>practical implementation methodolo</w:t>
      </w:r>
      <w:r w:rsidRPr="002D1D78">
        <w:rPr>
          <w:rFonts w:ascii="Times New Roman" w:hAnsi="Times New Roman" w:cs="Times New Roman"/>
          <w:sz w:val="24"/>
          <w:szCs w:val="24"/>
          <w:lang w:val="en-US"/>
        </w:rPr>
        <w:t>gy, as well as a detailed work plan</w:t>
      </w:r>
      <w:r w:rsidR="005B54BE">
        <w:rPr>
          <w:rFonts w:ascii="Times New Roman" w:hAnsi="Times New Roman" w:cs="Times New Roman"/>
          <w:sz w:val="24"/>
          <w:szCs w:val="24"/>
          <w:lang w:val="en-US"/>
        </w:rPr>
        <w:t xml:space="preserve"> and budget for 2015 were</w:t>
      </w:r>
      <w:r w:rsidRPr="002D1D78">
        <w:rPr>
          <w:rFonts w:ascii="Times New Roman" w:hAnsi="Times New Roman" w:cs="Times New Roman"/>
          <w:sz w:val="24"/>
          <w:szCs w:val="24"/>
          <w:lang w:val="en-US"/>
        </w:rPr>
        <w:t xml:space="preserve"> developed with the assistance of </w:t>
      </w:r>
      <w:r w:rsidR="005B54BE">
        <w:rPr>
          <w:rFonts w:ascii="Times New Roman" w:hAnsi="Times New Roman" w:cs="Times New Roman"/>
          <w:sz w:val="24"/>
          <w:szCs w:val="24"/>
          <w:lang w:val="en-US"/>
        </w:rPr>
        <w:t>the colleagues from the Environment and Energy Unit</w:t>
      </w:r>
      <w:r w:rsidR="00AC3B4E">
        <w:rPr>
          <w:rFonts w:ascii="Times New Roman" w:hAnsi="Times New Roman" w:cs="Times New Roman"/>
          <w:sz w:val="24"/>
          <w:szCs w:val="24"/>
          <w:lang w:val="en-US"/>
        </w:rPr>
        <w:t>, Finance Unit and Resource Management Unit</w:t>
      </w:r>
      <w:r w:rsidR="005B54BE">
        <w:rPr>
          <w:rFonts w:ascii="Times New Roman" w:hAnsi="Times New Roman" w:cs="Times New Roman"/>
          <w:sz w:val="24"/>
          <w:szCs w:val="24"/>
          <w:lang w:val="en-US"/>
        </w:rPr>
        <w:t xml:space="preserve"> of UNDP Country Office </w:t>
      </w:r>
      <w:r w:rsidR="00AC3B4E">
        <w:rPr>
          <w:rFonts w:ascii="Times New Roman" w:hAnsi="Times New Roman" w:cs="Times New Roman"/>
          <w:sz w:val="24"/>
          <w:szCs w:val="24"/>
          <w:lang w:val="en-US"/>
        </w:rPr>
        <w:t>based on the outcomes of the two inception workshops (</w:t>
      </w:r>
      <w:r w:rsidRPr="002D1D78">
        <w:rPr>
          <w:rFonts w:ascii="Times New Roman" w:hAnsi="Times New Roman" w:cs="Times New Roman"/>
          <w:sz w:val="24"/>
          <w:szCs w:val="24"/>
          <w:lang w:val="en-US"/>
        </w:rPr>
        <w:t>close consul</w:t>
      </w:r>
      <w:r w:rsidR="00AC3B4E">
        <w:rPr>
          <w:rFonts w:ascii="Times New Roman" w:hAnsi="Times New Roman" w:cs="Times New Roman"/>
          <w:sz w:val="24"/>
          <w:szCs w:val="24"/>
          <w:lang w:val="en-US"/>
        </w:rPr>
        <w:t>t</w:t>
      </w:r>
      <w:r w:rsidRPr="002D1D78">
        <w:rPr>
          <w:rFonts w:ascii="Times New Roman" w:hAnsi="Times New Roman" w:cs="Times New Roman"/>
          <w:sz w:val="24"/>
          <w:szCs w:val="24"/>
          <w:lang w:val="en-US"/>
        </w:rPr>
        <w:t xml:space="preserve">ation </w:t>
      </w:r>
      <w:r w:rsidR="00AC3B4E">
        <w:rPr>
          <w:rFonts w:ascii="Times New Roman" w:hAnsi="Times New Roman" w:cs="Times New Roman"/>
          <w:sz w:val="24"/>
          <w:szCs w:val="24"/>
          <w:lang w:val="en-US"/>
        </w:rPr>
        <w:t xml:space="preserve">all relevant national partners) and were presented and adopted during </w:t>
      </w:r>
      <w:r w:rsidRPr="002D1D78">
        <w:rPr>
          <w:rFonts w:ascii="Times New Roman" w:hAnsi="Times New Roman" w:cs="Times New Roman"/>
          <w:sz w:val="24"/>
          <w:szCs w:val="24"/>
          <w:lang w:val="en-US"/>
        </w:rPr>
        <w:t xml:space="preserve">the first </w:t>
      </w:r>
      <w:r w:rsidR="00AC3B4E">
        <w:rPr>
          <w:rFonts w:ascii="Times New Roman" w:hAnsi="Times New Roman" w:cs="Times New Roman"/>
          <w:sz w:val="24"/>
          <w:szCs w:val="24"/>
          <w:lang w:val="en-US"/>
        </w:rPr>
        <w:t xml:space="preserve">meeting of </w:t>
      </w:r>
      <w:r w:rsidRPr="002D1D78">
        <w:rPr>
          <w:rFonts w:ascii="Times New Roman" w:hAnsi="Times New Roman" w:cs="Times New Roman"/>
          <w:sz w:val="24"/>
          <w:szCs w:val="24"/>
          <w:lang w:val="en-US"/>
        </w:rPr>
        <w:t xml:space="preserve">Project </w:t>
      </w:r>
      <w:r w:rsidR="00AC3B4E">
        <w:rPr>
          <w:rFonts w:ascii="Times New Roman" w:hAnsi="Times New Roman" w:cs="Times New Roman"/>
          <w:sz w:val="24"/>
          <w:szCs w:val="24"/>
          <w:lang w:val="en-US"/>
        </w:rPr>
        <w:t xml:space="preserve">Coordination </w:t>
      </w:r>
      <w:r w:rsidRPr="002D1D78">
        <w:rPr>
          <w:rFonts w:ascii="Times New Roman" w:hAnsi="Times New Roman" w:cs="Times New Roman"/>
          <w:sz w:val="24"/>
          <w:szCs w:val="24"/>
          <w:lang w:val="en-US"/>
        </w:rPr>
        <w:t>Board</w:t>
      </w:r>
      <w:r w:rsidR="00AC3B4E">
        <w:rPr>
          <w:rFonts w:ascii="Times New Roman" w:hAnsi="Times New Roman" w:cs="Times New Roman"/>
          <w:sz w:val="24"/>
          <w:szCs w:val="24"/>
          <w:lang w:val="en-US"/>
        </w:rPr>
        <w:t xml:space="preserve"> held on 24 December, 2014</w:t>
      </w:r>
      <w:r w:rsidRPr="002D1D78">
        <w:rPr>
          <w:rFonts w:ascii="Times New Roman" w:hAnsi="Times New Roman" w:cs="Times New Roman"/>
          <w:sz w:val="24"/>
          <w:szCs w:val="24"/>
          <w:lang w:val="en-US"/>
        </w:rPr>
        <w:t xml:space="preserve">. </w:t>
      </w:r>
    </w:p>
    <w:p w:rsidR="00AC3B4E" w:rsidRPr="00AC3B4E" w:rsidRDefault="00AC3B4E" w:rsidP="00AC3B4E">
      <w:pPr>
        <w:pStyle w:val="Heading2"/>
        <w:rPr>
          <w:sz w:val="28"/>
          <w:szCs w:val="28"/>
          <w:lang w:val="en-US"/>
        </w:rPr>
      </w:pPr>
      <w:bookmarkStart w:id="9" w:name="_Toc414372220"/>
      <w:r w:rsidRPr="00AC3B4E">
        <w:rPr>
          <w:sz w:val="28"/>
          <w:szCs w:val="28"/>
          <w:lang w:val="en-US"/>
        </w:rPr>
        <w:t>Project Scope</w:t>
      </w:r>
      <w:bookmarkEnd w:id="9"/>
    </w:p>
    <w:p w:rsidR="00AC3B4E" w:rsidRPr="00AC3B4E" w:rsidRDefault="00AC3B4E" w:rsidP="00AC3B4E">
      <w:pPr>
        <w:pStyle w:val="Heading3"/>
        <w:rPr>
          <w:sz w:val="24"/>
          <w:szCs w:val="24"/>
          <w:lang w:val="en-US"/>
        </w:rPr>
      </w:pPr>
      <w:bookmarkStart w:id="10" w:name="_Toc414372221"/>
      <w:r w:rsidRPr="00AC3B4E">
        <w:rPr>
          <w:sz w:val="24"/>
          <w:szCs w:val="24"/>
          <w:lang w:val="en-US"/>
        </w:rPr>
        <w:t>Situation Analysis</w:t>
      </w:r>
      <w:bookmarkEnd w:id="10"/>
    </w:p>
    <w:p w:rsidR="00224D9D" w:rsidRPr="00224D9D" w:rsidRDefault="00224D9D" w:rsidP="00224D9D">
      <w:pPr>
        <w:spacing w:before="120" w:after="120" w:line="240" w:lineRule="auto"/>
        <w:jc w:val="both"/>
        <w:rPr>
          <w:rFonts w:ascii="Times New Roman" w:hAnsi="Times New Roman"/>
          <w:i/>
          <w:sz w:val="24"/>
          <w:szCs w:val="24"/>
          <w:lang w:val="en-US"/>
        </w:rPr>
      </w:pPr>
      <w:r w:rsidRPr="00224D9D">
        <w:rPr>
          <w:rFonts w:ascii="Times New Roman" w:hAnsi="Times New Roman"/>
          <w:noProof/>
          <w:sz w:val="24"/>
          <w:szCs w:val="24"/>
          <w:lang w:val="en-US"/>
        </w:rPr>
        <w:t>Whilst the terrain of Uzbekistan is mostly flat and extremely arid (the plains), there are also a number of agriculturally-important river valleys (namely, the Amu-Darya, Syr-Darya, Zarafshon and the FerghanaValley), mountainous areas in the east and the shrinking Aral Sea in the west</w:t>
      </w:r>
      <w:r w:rsidRPr="00224D9D">
        <w:rPr>
          <w:rStyle w:val="EndnoteReference"/>
          <w:rFonts w:ascii="Times New Roman" w:hAnsi="Times New Roman"/>
          <w:noProof/>
          <w:sz w:val="24"/>
          <w:szCs w:val="24"/>
          <w:lang w:val="en-US"/>
        </w:rPr>
        <w:endnoteReference w:id="1"/>
      </w:r>
      <w:r w:rsidRPr="00224D9D">
        <w:rPr>
          <w:rFonts w:ascii="Times New Roman" w:hAnsi="Times New Roman"/>
          <w:noProof/>
          <w:sz w:val="24"/>
          <w:szCs w:val="24"/>
          <w:lang w:val="en-US"/>
        </w:rPr>
        <w:t>. This varied topography has resulted in highly variable climate and rainfall patterns throughout the country. Rainfall in the plains, for example, ranges between 80-200 mm, whilst in the mountainous zones it ranges between 600-800mm annually. Most of the country is, however, characterised by aridity – according to the UNEP aridity index</w:t>
      </w:r>
      <w:r w:rsidR="00655935">
        <w:rPr>
          <w:rStyle w:val="FootnoteReference"/>
          <w:rFonts w:ascii="Times New Roman" w:hAnsi="Times New Roman"/>
          <w:noProof/>
          <w:sz w:val="24"/>
          <w:szCs w:val="24"/>
          <w:lang w:val="en-US"/>
        </w:rPr>
        <w:footnoteReference w:id="1"/>
      </w:r>
      <w:r w:rsidRPr="00224D9D">
        <w:rPr>
          <w:rFonts w:ascii="Times New Roman" w:hAnsi="Times New Roman"/>
          <w:noProof/>
          <w:sz w:val="24"/>
          <w:szCs w:val="24"/>
          <w:lang w:val="en-US"/>
        </w:rPr>
        <w:t>, most of Uzbeksitan’s territory is classified as a drought zone, suseptible to land degrdation and desertification</w:t>
      </w:r>
      <w:r w:rsidR="00655935">
        <w:rPr>
          <w:rStyle w:val="FootnoteReference"/>
          <w:rFonts w:ascii="Times New Roman" w:hAnsi="Times New Roman"/>
          <w:noProof/>
          <w:sz w:val="24"/>
          <w:szCs w:val="24"/>
          <w:lang w:val="en-US"/>
        </w:rPr>
        <w:footnoteReference w:id="2"/>
      </w:r>
      <w:r w:rsidRPr="00224D9D">
        <w:rPr>
          <w:rFonts w:ascii="Times New Roman" w:hAnsi="Times New Roman"/>
          <w:noProof/>
          <w:sz w:val="24"/>
          <w:szCs w:val="24"/>
          <w:lang w:val="en-US"/>
        </w:rPr>
        <w:t xml:space="preserve">. The Kyzylkum desert, the largest in Central Asia is also found within Uzbekistan. </w:t>
      </w:r>
    </w:p>
    <w:p w:rsidR="00224D9D" w:rsidRDefault="00224D9D" w:rsidP="00224D9D">
      <w:pPr>
        <w:spacing w:before="120" w:after="120" w:line="240" w:lineRule="auto"/>
        <w:jc w:val="both"/>
        <w:rPr>
          <w:rFonts w:ascii="Times New Roman" w:hAnsi="Times New Roman"/>
          <w:sz w:val="24"/>
          <w:szCs w:val="24"/>
          <w:lang w:val="en-US"/>
        </w:rPr>
      </w:pPr>
      <w:r w:rsidRPr="00224D9D">
        <w:rPr>
          <w:rFonts w:ascii="Times New Roman" w:hAnsi="Times New Roman"/>
          <w:sz w:val="24"/>
          <w:szCs w:val="24"/>
          <w:lang w:val="en-US"/>
        </w:rPr>
        <w:t xml:space="preserve">Low water availability during summer, combined with very little rainfall, makes the area prone to drought conditions. Climate change scenarios for Uzbekistan indicate greater warming and aridification in this region. Because of high social vulnerabilities the region has drawn considerable attention from the government and donor community. However assistance so far has mainly focused on agricultural practices and natural resource management without due account of prospective climate change impacts and adaptation needs. Farm-based and landscape level adaptation measures must be implemented to sustain livelihoods of a growing population. At the farm level, an introduction of a range of traditional and innovative water saving and agronomic measures that support increase in land and water productivity; and a landscape restoration to maintain ecological functions and integrity necessary to sustain the agro-pastoral practices in the face of climate change are the priority adaptation solutions for large parts of arid Uzbekistan, especially Karakalpakstan. </w:t>
      </w:r>
    </w:p>
    <w:p w:rsidR="00224D9D" w:rsidRPr="000A7817" w:rsidRDefault="00224D9D" w:rsidP="000A7817">
      <w:pPr>
        <w:spacing w:before="120" w:after="120" w:line="240" w:lineRule="auto"/>
        <w:jc w:val="both"/>
        <w:rPr>
          <w:rFonts w:ascii="Times New Roman" w:hAnsi="Times New Roman"/>
          <w:sz w:val="24"/>
          <w:szCs w:val="24"/>
          <w:lang w:val="en-US"/>
        </w:rPr>
      </w:pPr>
      <w:r w:rsidRPr="000A7817">
        <w:rPr>
          <w:rFonts w:ascii="Times New Roman" w:hAnsi="Times New Roman"/>
          <w:sz w:val="24"/>
          <w:szCs w:val="24"/>
          <w:lang w:val="en-US"/>
        </w:rPr>
        <w:t>Farmers and pastoralists in the downstream, most arid regions such as Karakalpakstan are particularly vulnerable, as they often receive no water from the upstream regions, especially during the dry seasons. Karakalpakstan is the poorest and most vulnerable region to climate change in Uzbekistan. It occupies about 166,600 km</w:t>
      </w:r>
      <w:r w:rsidRPr="000A7817">
        <w:rPr>
          <w:rFonts w:ascii="Times New Roman" w:hAnsi="Times New Roman"/>
          <w:sz w:val="24"/>
          <w:szCs w:val="24"/>
          <w:vertAlign w:val="superscript"/>
          <w:lang w:val="en-US"/>
        </w:rPr>
        <w:t>2</w:t>
      </w:r>
      <w:r w:rsidR="00655935">
        <w:rPr>
          <w:rFonts w:ascii="Times New Roman" w:hAnsi="Times New Roman"/>
          <w:sz w:val="24"/>
          <w:szCs w:val="24"/>
          <w:vertAlign w:val="superscript"/>
          <w:lang w:val="en-US"/>
        </w:rPr>
        <w:t xml:space="preserve"> </w:t>
      </w:r>
      <w:r w:rsidRPr="000A7817">
        <w:rPr>
          <w:rFonts w:ascii="Times New Roman" w:hAnsi="Times New Roman"/>
          <w:sz w:val="24"/>
          <w:szCs w:val="24"/>
          <w:lang w:val="en-US"/>
        </w:rPr>
        <w:t xml:space="preserve">area, about a third of the country’s total land area. Yet only about 16% is most habitable – the valley of the Amu-Darya river. Karakalpakstan suffers high levels of poverty and unemployment compared to other regions in Uzbekistan. </w:t>
      </w:r>
    </w:p>
    <w:p w:rsidR="00224D9D" w:rsidRPr="000A7817" w:rsidRDefault="00224D9D" w:rsidP="000A7817">
      <w:pPr>
        <w:spacing w:before="120" w:after="120" w:line="240" w:lineRule="auto"/>
        <w:jc w:val="both"/>
        <w:rPr>
          <w:rFonts w:ascii="Times New Roman" w:hAnsi="Times New Roman"/>
          <w:sz w:val="24"/>
          <w:szCs w:val="24"/>
          <w:lang w:val="en-US"/>
        </w:rPr>
      </w:pPr>
      <w:r w:rsidRPr="000A7817">
        <w:rPr>
          <w:rFonts w:ascii="Times New Roman" w:hAnsi="Times New Roman"/>
          <w:sz w:val="24"/>
          <w:szCs w:val="24"/>
          <w:lang w:val="en-US"/>
        </w:rPr>
        <w:t>Additionally, the provision of drought risk management options such as the quality and timely seasonal and long term forecasting and early warning; and targeted extension service geared towards drought risk management are the normative solutions for the most vulnerable agro-pastoral groups to maintain and even further develop their rural livelihoods despite climate change. However, there are number of critical barriers that need to be addressed to achieve long term adaptation in Uzbekistan</w:t>
      </w:r>
      <w:r w:rsidR="004F070C">
        <w:rPr>
          <w:rFonts w:ascii="Times New Roman" w:hAnsi="Times New Roman"/>
          <w:sz w:val="24"/>
          <w:szCs w:val="24"/>
          <w:lang w:val="en-US"/>
        </w:rPr>
        <w:t xml:space="preserve">, </w:t>
      </w:r>
      <w:r w:rsidRPr="000A7817">
        <w:rPr>
          <w:rFonts w:ascii="Times New Roman" w:hAnsi="Times New Roman"/>
          <w:sz w:val="24"/>
          <w:szCs w:val="24"/>
          <w:lang w:val="en-US"/>
        </w:rPr>
        <w:t>and in Karakalpakstan in particular, where the adaptation needs are pressing.</w:t>
      </w:r>
    </w:p>
    <w:p w:rsidR="004B7FD4" w:rsidRPr="00346A0B" w:rsidRDefault="004B7FD4" w:rsidP="000A7817">
      <w:pPr>
        <w:pStyle w:val="Heading3"/>
        <w:rPr>
          <w:sz w:val="24"/>
          <w:szCs w:val="24"/>
          <w:lang w:val="en-US"/>
        </w:rPr>
      </w:pPr>
      <w:bookmarkStart w:id="11" w:name="_Toc414372222"/>
      <w:r w:rsidRPr="00346A0B">
        <w:rPr>
          <w:sz w:val="24"/>
          <w:szCs w:val="24"/>
          <w:lang w:val="en-US"/>
        </w:rPr>
        <w:t>Changes in the project environment since approval</w:t>
      </w:r>
      <w:bookmarkEnd w:id="11"/>
    </w:p>
    <w:p w:rsidR="004B7FD4" w:rsidRPr="0073606B" w:rsidRDefault="002F6CC8" w:rsidP="002A1B77">
      <w:pPr>
        <w:pStyle w:val="BodyText"/>
        <w:numPr>
          <w:ilvl w:val="0"/>
          <w:numId w:val="13"/>
        </w:numPr>
        <w:rPr>
          <w:rFonts w:ascii="Arial" w:hAnsi="Arial" w:cs="Arial"/>
          <w:b/>
          <w:sz w:val="24"/>
          <w:szCs w:val="24"/>
          <w:lang w:val="en-AU" w:eastAsia="ru-RU"/>
        </w:rPr>
      </w:pPr>
      <w:r>
        <w:rPr>
          <w:rFonts w:ascii="Arial" w:hAnsi="Arial" w:cs="Arial"/>
          <w:b/>
          <w:sz w:val="24"/>
          <w:szCs w:val="24"/>
          <w:lang w:val="en-AU" w:eastAsia="ru-RU"/>
        </w:rPr>
        <w:t>Policy context</w:t>
      </w:r>
    </w:p>
    <w:p w:rsidR="00845520" w:rsidRPr="002F6CC8" w:rsidRDefault="00E65045" w:rsidP="002F6CC8">
      <w:pPr>
        <w:pStyle w:val="BodyText"/>
        <w:spacing w:before="12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GB"/>
        </w:rPr>
        <w:t>The a</w:t>
      </w:r>
      <w:r w:rsidR="00845520" w:rsidRPr="002F6CC8">
        <w:rPr>
          <w:rFonts w:ascii="Times New Roman" w:eastAsia="Calibri" w:hAnsi="Times New Roman" w:cs="Times New Roman"/>
          <w:sz w:val="24"/>
          <w:szCs w:val="24"/>
          <w:lang w:val="en-GB"/>
        </w:rPr>
        <w:t xml:space="preserve">ctive policies are still required to promote inclusive regional development and rural development, while at the same time managing urban development and preventing urban deprivation as people migrate from rural areas to find work opportunities. </w:t>
      </w:r>
      <w:r w:rsidR="00845520" w:rsidRPr="002F6CC8">
        <w:rPr>
          <w:rFonts w:ascii="Times New Roman" w:hAnsi="Times New Roman" w:cs="Times New Roman"/>
          <w:sz w:val="24"/>
          <w:szCs w:val="24"/>
          <w:lang w:val="en-US"/>
        </w:rPr>
        <w:t>Targeted programs were designed and implemented in order to improve the quality of life of people living in rural areas and regions lagging behind especially, in the regions lagging behind the country average.</w:t>
      </w:r>
    </w:p>
    <w:p w:rsidR="004B7FD4" w:rsidRPr="002F6CC8" w:rsidRDefault="00845520" w:rsidP="002F6CC8">
      <w:pPr>
        <w:pStyle w:val="BodyText"/>
        <w:spacing w:before="120" w:line="240" w:lineRule="auto"/>
        <w:jc w:val="both"/>
        <w:rPr>
          <w:rFonts w:ascii="Times New Roman" w:hAnsi="Times New Roman" w:cs="Times New Roman"/>
          <w:sz w:val="24"/>
          <w:szCs w:val="24"/>
          <w:lang w:val="en-US" w:eastAsia="ru-RU"/>
        </w:rPr>
      </w:pPr>
      <w:r w:rsidRPr="002F6CC8">
        <w:rPr>
          <w:rFonts w:ascii="Times New Roman" w:hAnsi="Times New Roman" w:cs="Times New Roman"/>
          <w:sz w:val="24"/>
          <w:szCs w:val="24"/>
          <w:lang w:val="en-US"/>
        </w:rPr>
        <w:t>Since 2011, the government paid special attention to ensuring balanced socio-economic development of the regions, especially rural areas.  It implemented the Program on socio-economic development of the regions for 2013-2015 and a number of programmes devoted to providing additional housing in rural areas and improving the services sector, construction of plants stimulating the development of farms, and food-processing enterprises equipped with modern equipment and technology.</w:t>
      </w:r>
    </w:p>
    <w:bookmarkEnd w:id="5"/>
    <w:bookmarkEnd w:id="6"/>
    <w:p w:rsidR="00845520" w:rsidRPr="002F6CC8" w:rsidRDefault="00845520" w:rsidP="00147CD7">
      <w:pPr>
        <w:spacing w:before="120" w:after="120" w:line="240" w:lineRule="auto"/>
        <w:jc w:val="both"/>
        <w:rPr>
          <w:rFonts w:ascii="Times New Roman" w:eastAsia="Arial Unicode MS" w:hAnsi="Times New Roman" w:cs="Times New Roman"/>
          <w:iCs/>
          <w:noProof/>
          <w:sz w:val="24"/>
          <w:szCs w:val="24"/>
          <w:shd w:val="clear" w:color="auto" w:fill="FFFFFF"/>
          <w:lang w:val="en-US"/>
        </w:rPr>
      </w:pPr>
      <w:r w:rsidRPr="002F6CC8">
        <w:rPr>
          <w:rFonts w:ascii="Times New Roman" w:hAnsi="Times New Roman" w:cs="Times New Roman"/>
          <w:sz w:val="24"/>
          <w:szCs w:val="24"/>
          <w:lang w:val="en"/>
        </w:rPr>
        <w:t xml:space="preserve">UNDP supports the Government in formulating regional development strategies. </w:t>
      </w:r>
      <w:r w:rsidR="002F6CC8" w:rsidRPr="002F6CC8">
        <w:rPr>
          <w:rFonts w:ascii="Times New Roman" w:hAnsi="Times New Roman" w:cs="Times New Roman"/>
          <w:sz w:val="24"/>
          <w:szCs w:val="24"/>
          <w:lang w:val="en"/>
        </w:rPr>
        <w:t xml:space="preserve">Strategy on </w:t>
      </w:r>
      <w:r w:rsidRPr="002F6CC8">
        <w:rPr>
          <w:rFonts w:ascii="Times New Roman" w:hAnsi="Times New Roman" w:cs="Times New Roman"/>
          <w:sz w:val="24"/>
          <w:szCs w:val="24"/>
          <w:lang w:val="en"/>
        </w:rPr>
        <w:t xml:space="preserve">social and economic development of the </w:t>
      </w:r>
      <w:r w:rsidR="002F6CC8" w:rsidRPr="002F6CC8">
        <w:rPr>
          <w:rFonts w:ascii="Times New Roman" w:hAnsi="Times New Roman" w:cs="Times New Roman"/>
          <w:sz w:val="24"/>
          <w:szCs w:val="24"/>
          <w:lang w:val="en"/>
        </w:rPr>
        <w:t xml:space="preserve">Republic of Karakalpakstan </w:t>
      </w:r>
      <w:r w:rsidR="002F6CC8" w:rsidRPr="008654C6">
        <w:rPr>
          <w:rFonts w:ascii="Times New Roman" w:hAnsi="Times New Roman" w:cs="Times New Roman"/>
          <w:sz w:val="24"/>
          <w:szCs w:val="24"/>
          <w:lang w:val="en"/>
        </w:rPr>
        <w:t>has been developed and presented to the Government at the end of 2013.</w:t>
      </w:r>
      <w:r w:rsidR="002F6CC8" w:rsidRPr="002F6CC8">
        <w:rPr>
          <w:rFonts w:ascii="Times New Roman" w:hAnsi="Times New Roman" w:cs="Times New Roman"/>
          <w:sz w:val="24"/>
          <w:szCs w:val="24"/>
          <w:lang w:val="en"/>
        </w:rPr>
        <w:t xml:space="preserve"> </w:t>
      </w:r>
      <w:r w:rsidR="008654C6" w:rsidRPr="00346A0B">
        <w:rPr>
          <w:rFonts w:ascii="Times New Roman" w:hAnsi="Times New Roman" w:cs="Times New Roman"/>
          <w:sz w:val="24"/>
          <w:szCs w:val="24"/>
          <w:lang w:val="en"/>
        </w:rPr>
        <w:t xml:space="preserve">In brief, it </w:t>
      </w:r>
      <w:r w:rsidR="00346A0B" w:rsidRPr="00346A0B">
        <w:rPr>
          <w:rFonts w:ascii="Times New Roman" w:hAnsi="Times New Roman" w:cs="Times New Roman"/>
          <w:sz w:val="24"/>
          <w:szCs w:val="24"/>
          <w:lang w:val="en"/>
        </w:rPr>
        <w:t>includes situation analysis, assessment of the potential of soc</w:t>
      </w:r>
      <w:r w:rsidR="00346A0B">
        <w:rPr>
          <w:rFonts w:ascii="Times New Roman" w:hAnsi="Times New Roman" w:cs="Times New Roman"/>
          <w:sz w:val="24"/>
          <w:szCs w:val="24"/>
          <w:lang w:val="en"/>
        </w:rPr>
        <w:t>i</w:t>
      </w:r>
      <w:r w:rsidR="00346A0B" w:rsidRPr="00346A0B">
        <w:rPr>
          <w:rFonts w:ascii="Times New Roman" w:hAnsi="Times New Roman" w:cs="Times New Roman"/>
          <w:sz w:val="24"/>
          <w:szCs w:val="24"/>
          <w:lang w:val="en"/>
        </w:rPr>
        <w:t>al and economic development of Karakalp</w:t>
      </w:r>
      <w:r w:rsidR="00346A0B">
        <w:rPr>
          <w:rFonts w:ascii="Times New Roman" w:hAnsi="Times New Roman" w:cs="Times New Roman"/>
          <w:sz w:val="24"/>
          <w:szCs w:val="24"/>
          <w:lang w:val="en"/>
        </w:rPr>
        <w:t xml:space="preserve">akstan, scenarios of regional development, and outline of organizational arrangements/inputs required for efficient implementation of the strategy. </w:t>
      </w:r>
      <w:r w:rsidR="002F6CC8" w:rsidRPr="002F6CC8">
        <w:rPr>
          <w:rFonts w:ascii="Times New Roman" w:hAnsi="Times New Roman" w:cs="Times New Roman"/>
          <w:sz w:val="24"/>
          <w:szCs w:val="24"/>
          <w:lang w:val="en"/>
        </w:rPr>
        <w:t>It is endorsed nationally and corresponding resources and action plan to implement the regional strategy is currently under consideration by Karakalpakstan administration.</w:t>
      </w:r>
    </w:p>
    <w:p w:rsidR="00845520" w:rsidRPr="002F6CC8" w:rsidRDefault="002F6CC8" w:rsidP="002A1B77">
      <w:pPr>
        <w:pStyle w:val="ListParagraph"/>
        <w:numPr>
          <w:ilvl w:val="0"/>
          <w:numId w:val="13"/>
        </w:numPr>
        <w:spacing w:before="120" w:after="120"/>
        <w:rPr>
          <w:rFonts w:ascii="Arial" w:eastAsia="Arial Unicode MS" w:hAnsi="Arial" w:cs="Arial"/>
          <w:b/>
          <w:iCs/>
          <w:noProof/>
          <w:sz w:val="24"/>
          <w:szCs w:val="24"/>
          <w:shd w:val="clear" w:color="auto" w:fill="FFFFFF"/>
          <w:lang w:val="en-US"/>
        </w:rPr>
      </w:pPr>
      <w:r w:rsidRPr="002F6CC8">
        <w:rPr>
          <w:rFonts w:ascii="Arial" w:eastAsia="Arial Unicode MS" w:hAnsi="Arial" w:cs="Arial"/>
          <w:b/>
          <w:iCs/>
          <w:noProof/>
          <w:sz w:val="24"/>
          <w:szCs w:val="24"/>
          <w:shd w:val="clear" w:color="auto" w:fill="FFFFFF"/>
          <w:lang w:val="en-US"/>
        </w:rPr>
        <w:t>Climate change and water resources</w:t>
      </w:r>
    </w:p>
    <w:p w:rsidR="004F070C" w:rsidRPr="002E7512" w:rsidRDefault="008B3E03" w:rsidP="00147CD7">
      <w:pPr>
        <w:spacing w:before="120" w:after="120" w:line="240" w:lineRule="auto"/>
        <w:jc w:val="both"/>
        <w:rPr>
          <w:rFonts w:ascii="Times New Roman" w:hAnsi="Times New Roman" w:cs="Times New Roman"/>
          <w:sz w:val="24"/>
          <w:szCs w:val="24"/>
          <w:lang w:val="en-US"/>
        </w:rPr>
      </w:pPr>
      <w:r w:rsidRPr="002E7512">
        <w:rPr>
          <w:rFonts w:ascii="Times New Roman" w:hAnsi="Times New Roman" w:cs="Times New Roman"/>
          <w:sz w:val="24"/>
          <w:szCs w:val="24"/>
          <w:lang w:val="en-US"/>
        </w:rPr>
        <w:t xml:space="preserve">During the a number of meeting with subsistence farmers and households from rural communities held within the inception phase, they all have emphasized that the key barrier preventing development of their agriculture activities and increased their yields and livestock is shortage of water resources and decrease of water quality. </w:t>
      </w:r>
    </w:p>
    <w:p w:rsidR="004F070C" w:rsidRPr="002E7512" w:rsidRDefault="003053A1" w:rsidP="001A53E0">
      <w:pPr>
        <w:spacing w:before="120" w:after="120" w:line="240" w:lineRule="auto"/>
        <w:jc w:val="both"/>
        <w:rPr>
          <w:rFonts w:ascii="Times New Roman" w:hAnsi="Times New Roman" w:cs="Times New Roman"/>
          <w:sz w:val="24"/>
          <w:szCs w:val="24"/>
          <w:lang w:val="en-US"/>
        </w:rPr>
      </w:pPr>
      <w:r w:rsidRPr="002E7512">
        <w:rPr>
          <w:rFonts w:ascii="Times New Roman" w:hAnsi="Times New Roman" w:cs="Times New Roman"/>
          <w:sz w:val="24"/>
          <w:szCs w:val="24"/>
          <w:lang w:val="en-US"/>
        </w:rPr>
        <w:t xml:space="preserve">From October 2013 to March 2014, </w:t>
      </w:r>
      <w:r w:rsidR="004F070C" w:rsidRPr="002E7512">
        <w:rPr>
          <w:rFonts w:ascii="Times New Roman" w:hAnsi="Times New Roman" w:cs="Times New Roman"/>
          <w:sz w:val="24"/>
          <w:szCs w:val="24"/>
          <w:lang w:val="en-US"/>
        </w:rPr>
        <w:t xml:space="preserve">accumulation of </w:t>
      </w:r>
      <w:r w:rsidRPr="002E7512">
        <w:rPr>
          <w:rFonts w:ascii="Times New Roman" w:hAnsi="Times New Roman" w:cs="Times New Roman"/>
          <w:sz w:val="24"/>
          <w:szCs w:val="24"/>
          <w:lang w:val="en-US"/>
        </w:rPr>
        <w:t>precipitation water within rivers of Surkhandarya, Kashkadarya, right-bank of Naryn, Chirchik and Akhangaran at heights of below 2,000 m was 90-10% but in the river basins of Vakhsh, Zeravshan as well rivers of Fergana Valley and Chirchik at heights of higher 2,000 m was 50-90%, and in the river basins of Pyandzh and left-bank of Naryn river was 60-80% of the standard amounts.</w:t>
      </w:r>
    </w:p>
    <w:p w:rsidR="008B3E03" w:rsidRPr="002E7512" w:rsidRDefault="003053A1" w:rsidP="001A53E0">
      <w:pPr>
        <w:spacing w:before="120" w:after="120" w:line="240" w:lineRule="auto"/>
        <w:jc w:val="both"/>
        <w:rPr>
          <w:rFonts w:ascii="Times New Roman" w:hAnsi="Times New Roman" w:cs="Times New Roman"/>
          <w:sz w:val="24"/>
          <w:szCs w:val="24"/>
          <w:lang w:val="en-US"/>
        </w:rPr>
      </w:pPr>
      <w:r w:rsidRPr="002E7512">
        <w:rPr>
          <w:rFonts w:ascii="Times New Roman" w:hAnsi="Times New Roman" w:cs="Times New Roman"/>
          <w:sz w:val="24"/>
          <w:szCs w:val="24"/>
          <w:lang w:val="en-US"/>
        </w:rPr>
        <w:t xml:space="preserve">By the end of March 2014, snow coverage levels measured at the surface snow-points located in the river basins of Kashkadarya, Karadarya and Chirchik </w:t>
      </w:r>
      <w:r w:rsidR="00D80BA7" w:rsidRPr="002E7512">
        <w:rPr>
          <w:rFonts w:ascii="Times New Roman" w:hAnsi="Times New Roman" w:cs="Times New Roman"/>
          <w:sz w:val="24"/>
          <w:szCs w:val="24"/>
          <w:lang w:val="en-US"/>
        </w:rPr>
        <w:t>at the heigts of below 1,500 m were 60-80% of the standard levels. According to the data received from the avia-remote rods installed in the river basins of Syrkhandarya and Chirchik was 100-110% of the standard one.</w:t>
      </w:r>
    </w:p>
    <w:p w:rsidR="00186197" w:rsidRPr="002E7512" w:rsidRDefault="00D80BA7" w:rsidP="001A53E0">
      <w:pPr>
        <w:spacing w:before="120" w:after="120" w:line="240" w:lineRule="auto"/>
        <w:jc w:val="both"/>
        <w:rPr>
          <w:rFonts w:ascii="Times New Roman" w:hAnsi="Times New Roman" w:cs="Times New Roman"/>
          <w:sz w:val="24"/>
          <w:szCs w:val="24"/>
          <w:lang w:val="en-US"/>
        </w:rPr>
      </w:pPr>
      <w:r w:rsidRPr="002E7512">
        <w:rPr>
          <w:rFonts w:ascii="Times New Roman" w:hAnsi="Times New Roman" w:cs="Times New Roman"/>
          <w:sz w:val="24"/>
          <w:szCs w:val="24"/>
          <w:lang w:val="en-US"/>
        </w:rPr>
        <w:t>Based on the above, forecast for irrigation water consumption for the vegetation period in 2014 has been produced</w:t>
      </w:r>
      <w:r w:rsidR="0005722F" w:rsidRPr="002E7512">
        <w:rPr>
          <w:rFonts w:ascii="Times New Roman" w:hAnsi="Times New Roman" w:cs="Times New Roman"/>
          <w:sz w:val="24"/>
          <w:szCs w:val="24"/>
          <w:lang w:val="en-US"/>
        </w:rPr>
        <w:t>, based on the expected water content but it was compared then with the actual water yield in 2014</w:t>
      </w:r>
      <w:r w:rsidR="0005722F" w:rsidRPr="002E7512">
        <w:rPr>
          <w:rFonts w:ascii="Times New Roman" w:hAnsi="Times New Roman" w:cs="Times New Roman"/>
          <w:sz w:val="24"/>
          <w:szCs w:val="24"/>
          <w:lang w:val="uz-Cyrl-UZ"/>
        </w:rPr>
        <w:t>.</w:t>
      </w:r>
      <w:r w:rsidR="0005722F" w:rsidRPr="002E7512">
        <w:rPr>
          <w:rFonts w:ascii="Times New Roman" w:hAnsi="Times New Roman" w:cs="Times New Roman"/>
          <w:sz w:val="24"/>
          <w:szCs w:val="24"/>
          <w:lang w:val="en-US"/>
        </w:rPr>
        <w:t xml:space="preserve"> (see Table 1 below).</w:t>
      </w:r>
    </w:p>
    <w:p w:rsidR="0005722F" w:rsidRPr="002E7512" w:rsidRDefault="0005722F" w:rsidP="00186197">
      <w:pPr>
        <w:jc w:val="both"/>
        <w:rPr>
          <w:rFonts w:ascii="Times New Roman" w:hAnsi="Times New Roman" w:cs="Times New Roman"/>
          <w:b/>
          <w:sz w:val="24"/>
          <w:szCs w:val="24"/>
          <w:lang w:val="en-US"/>
        </w:rPr>
      </w:pPr>
      <w:r w:rsidRPr="002E7512">
        <w:rPr>
          <w:rFonts w:ascii="Times New Roman" w:hAnsi="Times New Roman" w:cs="Times New Roman"/>
          <w:b/>
          <w:sz w:val="24"/>
          <w:szCs w:val="24"/>
          <w:lang w:val="en-US"/>
        </w:rPr>
        <w:t xml:space="preserve">Table 1 </w:t>
      </w:r>
      <w:r w:rsidR="002E7512" w:rsidRPr="002E7512">
        <w:rPr>
          <w:rFonts w:ascii="Times New Roman" w:hAnsi="Times New Roman" w:cs="Times New Roman"/>
          <w:b/>
          <w:sz w:val="24"/>
          <w:szCs w:val="24"/>
          <w:lang w:val="en-US"/>
        </w:rPr>
        <w:t>Comparison of expected water content and actual water yield for vegetation period in Uzbekistan in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7C3694" w:rsidRPr="002C516D" w:rsidTr="00A502B5">
        <w:tc>
          <w:tcPr>
            <w:tcW w:w="3096" w:type="dxa"/>
          </w:tcPr>
          <w:p w:rsidR="007C3694" w:rsidRPr="002E7512" w:rsidRDefault="007C3694" w:rsidP="008D6368">
            <w:pPr>
              <w:spacing w:after="0" w:line="240" w:lineRule="auto"/>
              <w:jc w:val="center"/>
              <w:rPr>
                <w:rFonts w:ascii="Times New Roman" w:hAnsi="Times New Roman" w:cs="Times New Roman"/>
                <w:b/>
                <w:sz w:val="24"/>
                <w:szCs w:val="24"/>
                <w:lang w:val="en-US"/>
              </w:rPr>
            </w:pPr>
            <w:r w:rsidRPr="002E7512">
              <w:rPr>
                <w:rFonts w:ascii="Times New Roman" w:hAnsi="Times New Roman" w:cs="Times New Roman"/>
                <w:b/>
                <w:sz w:val="24"/>
                <w:szCs w:val="24"/>
                <w:lang w:val="en-US"/>
              </w:rPr>
              <w:t>River Basin</w:t>
            </w:r>
          </w:p>
        </w:tc>
        <w:tc>
          <w:tcPr>
            <w:tcW w:w="3096" w:type="dxa"/>
          </w:tcPr>
          <w:p w:rsidR="007C3694" w:rsidRPr="002E7512" w:rsidRDefault="0005722F" w:rsidP="008D6368">
            <w:pPr>
              <w:spacing w:after="0" w:line="240" w:lineRule="auto"/>
              <w:jc w:val="center"/>
              <w:rPr>
                <w:rFonts w:ascii="Times New Roman" w:hAnsi="Times New Roman" w:cs="Times New Roman"/>
                <w:b/>
                <w:sz w:val="24"/>
                <w:szCs w:val="24"/>
                <w:lang w:val="en-US"/>
              </w:rPr>
            </w:pPr>
            <w:r w:rsidRPr="002E7512">
              <w:rPr>
                <w:rFonts w:ascii="Times New Roman" w:hAnsi="Times New Roman" w:cs="Times New Roman"/>
                <w:b/>
                <w:sz w:val="24"/>
                <w:szCs w:val="24"/>
                <w:lang w:val="en-US"/>
              </w:rPr>
              <w:t>Expected water content, % of standard one</w:t>
            </w:r>
          </w:p>
        </w:tc>
        <w:tc>
          <w:tcPr>
            <w:tcW w:w="3096" w:type="dxa"/>
          </w:tcPr>
          <w:p w:rsidR="007C3694" w:rsidRPr="002E7512" w:rsidRDefault="007C3694" w:rsidP="008D6368">
            <w:pPr>
              <w:spacing w:after="0" w:line="240" w:lineRule="auto"/>
              <w:jc w:val="center"/>
              <w:rPr>
                <w:rFonts w:ascii="Times New Roman" w:hAnsi="Times New Roman" w:cs="Times New Roman"/>
                <w:b/>
                <w:sz w:val="24"/>
                <w:szCs w:val="24"/>
                <w:lang w:val="en-US"/>
              </w:rPr>
            </w:pPr>
            <w:r w:rsidRPr="002E7512">
              <w:rPr>
                <w:rFonts w:ascii="Times New Roman" w:hAnsi="Times New Roman" w:cs="Times New Roman"/>
                <w:b/>
                <w:sz w:val="24"/>
                <w:szCs w:val="24"/>
                <w:lang w:val="en-US"/>
              </w:rPr>
              <w:t>Actual water yield</w:t>
            </w:r>
            <w:r w:rsidR="0005722F" w:rsidRPr="002E7512">
              <w:rPr>
                <w:rFonts w:ascii="Times New Roman" w:hAnsi="Times New Roman" w:cs="Times New Roman"/>
                <w:b/>
                <w:sz w:val="24"/>
                <w:szCs w:val="24"/>
                <w:lang w:val="en-US"/>
              </w:rPr>
              <w:t>, % of standard one</w:t>
            </w:r>
          </w:p>
        </w:tc>
      </w:tr>
      <w:tr w:rsidR="007C3694" w:rsidRPr="002E7512" w:rsidTr="00A502B5">
        <w:tc>
          <w:tcPr>
            <w:tcW w:w="3096" w:type="dxa"/>
          </w:tcPr>
          <w:p w:rsidR="007C3694" w:rsidRPr="002E7512" w:rsidRDefault="007C3694" w:rsidP="008D6368">
            <w:pPr>
              <w:spacing w:after="0" w:line="240" w:lineRule="auto"/>
              <w:rPr>
                <w:rFonts w:ascii="Times New Roman" w:hAnsi="Times New Roman" w:cs="Times New Roman"/>
                <w:sz w:val="24"/>
                <w:szCs w:val="24"/>
                <w:lang w:val="en-US"/>
              </w:rPr>
            </w:pPr>
            <w:r w:rsidRPr="002E7512">
              <w:rPr>
                <w:rFonts w:ascii="Times New Roman" w:hAnsi="Times New Roman" w:cs="Times New Roman"/>
                <w:sz w:val="24"/>
                <w:szCs w:val="24"/>
                <w:lang w:val="en-US"/>
              </w:rPr>
              <w:t>Naryn</w:t>
            </w:r>
          </w:p>
        </w:tc>
        <w:tc>
          <w:tcPr>
            <w:tcW w:w="3096" w:type="dxa"/>
          </w:tcPr>
          <w:p w:rsidR="007C3694" w:rsidRPr="002E7512" w:rsidRDefault="0005722F" w:rsidP="008D6368">
            <w:pPr>
              <w:spacing w:after="0" w:line="240" w:lineRule="auto"/>
              <w:jc w:val="center"/>
              <w:rPr>
                <w:rFonts w:ascii="Times New Roman" w:hAnsi="Times New Roman" w:cs="Times New Roman"/>
                <w:sz w:val="24"/>
                <w:szCs w:val="24"/>
                <w:lang w:val="en-US"/>
              </w:rPr>
            </w:pPr>
            <w:r w:rsidRPr="002E7512">
              <w:rPr>
                <w:rFonts w:ascii="Times New Roman" w:hAnsi="Times New Roman" w:cs="Times New Roman"/>
                <w:sz w:val="24"/>
                <w:szCs w:val="24"/>
                <w:lang w:val="en-US"/>
              </w:rPr>
              <w:t>80-90</w:t>
            </w:r>
          </w:p>
        </w:tc>
        <w:tc>
          <w:tcPr>
            <w:tcW w:w="3096" w:type="dxa"/>
          </w:tcPr>
          <w:p w:rsidR="007C3694" w:rsidRPr="002E7512" w:rsidRDefault="0005722F" w:rsidP="008D6368">
            <w:pPr>
              <w:spacing w:after="0" w:line="240" w:lineRule="auto"/>
              <w:jc w:val="center"/>
              <w:rPr>
                <w:rFonts w:ascii="Times New Roman" w:hAnsi="Times New Roman" w:cs="Times New Roman"/>
                <w:sz w:val="24"/>
                <w:szCs w:val="24"/>
                <w:lang w:val="en-US"/>
              </w:rPr>
            </w:pPr>
            <w:r w:rsidRPr="002E7512">
              <w:rPr>
                <w:rFonts w:ascii="Times New Roman" w:hAnsi="Times New Roman" w:cs="Times New Roman"/>
                <w:sz w:val="24"/>
                <w:szCs w:val="24"/>
              </w:rPr>
              <w:t>70-90</w:t>
            </w:r>
          </w:p>
        </w:tc>
      </w:tr>
      <w:tr w:rsidR="007C3694" w:rsidRPr="002E7512" w:rsidTr="00A502B5">
        <w:tc>
          <w:tcPr>
            <w:tcW w:w="3096" w:type="dxa"/>
          </w:tcPr>
          <w:p w:rsidR="007C3694" w:rsidRPr="002E7512" w:rsidRDefault="007C3694" w:rsidP="008D6368">
            <w:pPr>
              <w:spacing w:after="0" w:line="240" w:lineRule="auto"/>
              <w:rPr>
                <w:rFonts w:ascii="Times New Roman" w:hAnsi="Times New Roman" w:cs="Times New Roman"/>
                <w:sz w:val="24"/>
                <w:szCs w:val="24"/>
                <w:lang w:val="en-US"/>
              </w:rPr>
            </w:pPr>
            <w:r w:rsidRPr="002E7512">
              <w:rPr>
                <w:rFonts w:ascii="Times New Roman" w:hAnsi="Times New Roman" w:cs="Times New Roman"/>
                <w:sz w:val="24"/>
                <w:szCs w:val="24"/>
                <w:lang w:val="en-US"/>
              </w:rPr>
              <w:t>Southern part of Fergana Valley</w:t>
            </w:r>
          </w:p>
        </w:tc>
        <w:tc>
          <w:tcPr>
            <w:tcW w:w="3096" w:type="dxa"/>
          </w:tcPr>
          <w:p w:rsidR="007C3694" w:rsidRPr="002E7512" w:rsidRDefault="0005722F" w:rsidP="008D6368">
            <w:pPr>
              <w:spacing w:after="0" w:line="240" w:lineRule="auto"/>
              <w:jc w:val="center"/>
              <w:rPr>
                <w:rFonts w:ascii="Times New Roman" w:hAnsi="Times New Roman" w:cs="Times New Roman"/>
                <w:sz w:val="24"/>
                <w:szCs w:val="24"/>
                <w:lang w:val="en-US"/>
              </w:rPr>
            </w:pPr>
            <w:r w:rsidRPr="002E7512">
              <w:rPr>
                <w:rFonts w:ascii="Times New Roman" w:hAnsi="Times New Roman" w:cs="Times New Roman"/>
                <w:sz w:val="24"/>
                <w:szCs w:val="24"/>
                <w:lang w:val="en-US"/>
              </w:rPr>
              <w:t>80-90</w:t>
            </w:r>
          </w:p>
        </w:tc>
        <w:tc>
          <w:tcPr>
            <w:tcW w:w="3096" w:type="dxa"/>
          </w:tcPr>
          <w:p w:rsidR="007C3694" w:rsidRPr="002E7512" w:rsidRDefault="0005722F" w:rsidP="008D6368">
            <w:pPr>
              <w:spacing w:after="0" w:line="240" w:lineRule="auto"/>
              <w:jc w:val="center"/>
              <w:rPr>
                <w:rFonts w:ascii="Times New Roman" w:hAnsi="Times New Roman" w:cs="Times New Roman"/>
                <w:sz w:val="24"/>
                <w:szCs w:val="24"/>
                <w:lang w:val="en-US"/>
              </w:rPr>
            </w:pPr>
            <w:r w:rsidRPr="002E7512">
              <w:rPr>
                <w:rFonts w:ascii="Times New Roman" w:hAnsi="Times New Roman" w:cs="Times New Roman"/>
                <w:sz w:val="24"/>
                <w:szCs w:val="24"/>
                <w:lang w:val="en-US"/>
              </w:rPr>
              <w:t>95-100</w:t>
            </w:r>
          </w:p>
        </w:tc>
      </w:tr>
      <w:tr w:rsidR="007C3694" w:rsidRPr="002E7512" w:rsidTr="00A502B5">
        <w:tc>
          <w:tcPr>
            <w:tcW w:w="3096" w:type="dxa"/>
          </w:tcPr>
          <w:p w:rsidR="007C3694" w:rsidRPr="002E7512" w:rsidRDefault="007C3694" w:rsidP="008D6368">
            <w:pPr>
              <w:spacing w:after="0" w:line="240" w:lineRule="auto"/>
              <w:rPr>
                <w:rFonts w:ascii="Times New Roman" w:hAnsi="Times New Roman" w:cs="Times New Roman"/>
                <w:sz w:val="24"/>
                <w:szCs w:val="24"/>
                <w:lang w:val="en-US"/>
              </w:rPr>
            </w:pPr>
            <w:r w:rsidRPr="002E7512">
              <w:rPr>
                <w:rFonts w:ascii="Times New Roman" w:hAnsi="Times New Roman" w:cs="Times New Roman"/>
                <w:sz w:val="24"/>
                <w:szCs w:val="24"/>
                <w:lang w:val="en-US"/>
              </w:rPr>
              <w:t>Northern part of Fergana Valley</w:t>
            </w:r>
          </w:p>
        </w:tc>
        <w:tc>
          <w:tcPr>
            <w:tcW w:w="3096" w:type="dxa"/>
          </w:tcPr>
          <w:p w:rsidR="007C3694" w:rsidRPr="002E7512" w:rsidRDefault="0005722F" w:rsidP="008D6368">
            <w:pPr>
              <w:spacing w:after="0" w:line="240" w:lineRule="auto"/>
              <w:jc w:val="center"/>
              <w:rPr>
                <w:rFonts w:ascii="Times New Roman" w:hAnsi="Times New Roman" w:cs="Times New Roman"/>
                <w:sz w:val="24"/>
                <w:szCs w:val="24"/>
                <w:lang w:val="en-US"/>
              </w:rPr>
            </w:pPr>
            <w:r w:rsidRPr="002E7512">
              <w:rPr>
                <w:rFonts w:ascii="Times New Roman" w:hAnsi="Times New Roman" w:cs="Times New Roman"/>
                <w:sz w:val="24"/>
                <w:szCs w:val="24"/>
                <w:lang w:val="en-US"/>
              </w:rPr>
              <w:t>70-80</w:t>
            </w:r>
          </w:p>
        </w:tc>
        <w:tc>
          <w:tcPr>
            <w:tcW w:w="3096" w:type="dxa"/>
          </w:tcPr>
          <w:p w:rsidR="007C3694" w:rsidRPr="002E7512" w:rsidRDefault="0005722F" w:rsidP="008D6368">
            <w:pPr>
              <w:spacing w:after="0" w:line="240" w:lineRule="auto"/>
              <w:jc w:val="center"/>
              <w:rPr>
                <w:rFonts w:ascii="Times New Roman" w:hAnsi="Times New Roman" w:cs="Times New Roman"/>
                <w:sz w:val="24"/>
                <w:szCs w:val="24"/>
                <w:lang w:val="en-US"/>
              </w:rPr>
            </w:pPr>
            <w:r w:rsidRPr="002E7512">
              <w:rPr>
                <w:rFonts w:ascii="Times New Roman" w:hAnsi="Times New Roman" w:cs="Times New Roman"/>
                <w:sz w:val="24"/>
                <w:szCs w:val="24"/>
              </w:rPr>
              <w:t>70-90</w:t>
            </w:r>
          </w:p>
        </w:tc>
      </w:tr>
      <w:tr w:rsidR="0005722F" w:rsidRPr="002E7512" w:rsidTr="00A502B5">
        <w:tc>
          <w:tcPr>
            <w:tcW w:w="3096" w:type="dxa"/>
          </w:tcPr>
          <w:p w:rsidR="0005722F" w:rsidRPr="002E7512" w:rsidRDefault="0005722F" w:rsidP="008D6368">
            <w:pPr>
              <w:spacing w:after="0" w:line="240" w:lineRule="auto"/>
              <w:rPr>
                <w:rFonts w:ascii="Times New Roman" w:hAnsi="Times New Roman" w:cs="Times New Roman"/>
                <w:sz w:val="24"/>
                <w:szCs w:val="24"/>
                <w:lang w:val="en-US"/>
              </w:rPr>
            </w:pPr>
            <w:r w:rsidRPr="002E7512">
              <w:rPr>
                <w:rFonts w:ascii="Times New Roman" w:hAnsi="Times New Roman" w:cs="Times New Roman"/>
                <w:sz w:val="24"/>
                <w:szCs w:val="24"/>
                <w:lang w:val="en-US"/>
              </w:rPr>
              <w:t>Akhangaran</w:t>
            </w:r>
          </w:p>
        </w:tc>
        <w:tc>
          <w:tcPr>
            <w:tcW w:w="3096" w:type="dxa"/>
          </w:tcPr>
          <w:p w:rsidR="0005722F" w:rsidRPr="002E7512" w:rsidRDefault="0005722F" w:rsidP="008D6368">
            <w:pPr>
              <w:spacing w:after="0" w:line="240" w:lineRule="auto"/>
              <w:jc w:val="center"/>
              <w:rPr>
                <w:rFonts w:ascii="Times New Roman" w:hAnsi="Times New Roman" w:cs="Times New Roman"/>
                <w:sz w:val="24"/>
                <w:szCs w:val="24"/>
                <w:lang w:val="en-US"/>
              </w:rPr>
            </w:pPr>
            <w:r w:rsidRPr="002E7512">
              <w:rPr>
                <w:rFonts w:ascii="Times New Roman" w:hAnsi="Times New Roman" w:cs="Times New Roman"/>
                <w:sz w:val="24"/>
                <w:szCs w:val="24"/>
                <w:lang w:val="en-US"/>
              </w:rPr>
              <w:t>70-80</w:t>
            </w:r>
          </w:p>
        </w:tc>
        <w:tc>
          <w:tcPr>
            <w:tcW w:w="3096" w:type="dxa"/>
          </w:tcPr>
          <w:p w:rsidR="0005722F" w:rsidRPr="002E7512" w:rsidRDefault="0005722F" w:rsidP="008D6368">
            <w:pPr>
              <w:spacing w:after="0" w:line="240" w:lineRule="auto"/>
              <w:jc w:val="center"/>
              <w:rPr>
                <w:rFonts w:ascii="Times New Roman" w:hAnsi="Times New Roman" w:cs="Times New Roman"/>
                <w:sz w:val="24"/>
                <w:szCs w:val="24"/>
                <w:lang w:val="en-US"/>
              </w:rPr>
            </w:pPr>
            <w:r w:rsidRPr="002E7512">
              <w:rPr>
                <w:rFonts w:ascii="Times New Roman" w:hAnsi="Times New Roman" w:cs="Times New Roman"/>
                <w:sz w:val="24"/>
                <w:szCs w:val="24"/>
              </w:rPr>
              <w:t>90-95</w:t>
            </w:r>
          </w:p>
        </w:tc>
      </w:tr>
      <w:tr w:rsidR="007C3694" w:rsidRPr="002E7512" w:rsidTr="00A502B5">
        <w:tc>
          <w:tcPr>
            <w:tcW w:w="3096" w:type="dxa"/>
          </w:tcPr>
          <w:p w:rsidR="007C3694" w:rsidRPr="002E7512" w:rsidRDefault="007C3694" w:rsidP="008D6368">
            <w:pPr>
              <w:spacing w:after="0" w:line="240" w:lineRule="auto"/>
              <w:rPr>
                <w:rFonts w:ascii="Times New Roman" w:hAnsi="Times New Roman" w:cs="Times New Roman"/>
                <w:sz w:val="24"/>
                <w:szCs w:val="24"/>
                <w:lang w:val="en-US"/>
              </w:rPr>
            </w:pPr>
            <w:r w:rsidRPr="002E7512">
              <w:rPr>
                <w:rFonts w:ascii="Times New Roman" w:hAnsi="Times New Roman" w:cs="Times New Roman"/>
                <w:sz w:val="24"/>
                <w:szCs w:val="24"/>
                <w:lang w:val="en-US"/>
              </w:rPr>
              <w:t>Chirchik</w:t>
            </w:r>
          </w:p>
        </w:tc>
        <w:tc>
          <w:tcPr>
            <w:tcW w:w="3096" w:type="dxa"/>
          </w:tcPr>
          <w:p w:rsidR="007C3694" w:rsidRPr="002E7512" w:rsidRDefault="0005722F" w:rsidP="008D6368">
            <w:pPr>
              <w:spacing w:after="0" w:line="240" w:lineRule="auto"/>
              <w:jc w:val="center"/>
              <w:rPr>
                <w:rFonts w:ascii="Times New Roman" w:hAnsi="Times New Roman" w:cs="Times New Roman"/>
                <w:sz w:val="24"/>
                <w:szCs w:val="24"/>
                <w:lang w:val="en-US"/>
              </w:rPr>
            </w:pPr>
            <w:r w:rsidRPr="002E7512">
              <w:rPr>
                <w:rFonts w:ascii="Times New Roman" w:hAnsi="Times New Roman" w:cs="Times New Roman"/>
                <w:sz w:val="24"/>
                <w:szCs w:val="24"/>
                <w:lang w:val="en-US"/>
              </w:rPr>
              <w:t>75-85</w:t>
            </w:r>
          </w:p>
        </w:tc>
        <w:tc>
          <w:tcPr>
            <w:tcW w:w="3096" w:type="dxa"/>
          </w:tcPr>
          <w:p w:rsidR="007C3694" w:rsidRPr="002E7512" w:rsidRDefault="0005722F" w:rsidP="008D6368">
            <w:pPr>
              <w:spacing w:after="0" w:line="240" w:lineRule="auto"/>
              <w:jc w:val="center"/>
              <w:rPr>
                <w:rFonts w:ascii="Times New Roman" w:hAnsi="Times New Roman" w:cs="Times New Roman"/>
                <w:sz w:val="24"/>
                <w:szCs w:val="24"/>
                <w:lang w:val="en-US"/>
              </w:rPr>
            </w:pPr>
            <w:r w:rsidRPr="002E7512">
              <w:rPr>
                <w:rFonts w:ascii="Times New Roman" w:hAnsi="Times New Roman" w:cs="Times New Roman"/>
                <w:sz w:val="24"/>
                <w:szCs w:val="24"/>
              </w:rPr>
              <w:t>90-95</w:t>
            </w:r>
          </w:p>
        </w:tc>
      </w:tr>
      <w:tr w:rsidR="0005722F" w:rsidRPr="002E7512" w:rsidTr="00A502B5">
        <w:tc>
          <w:tcPr>
            <w:tcW w:w="3096" w:type="dxa"/>
          </w:tcPr>
          <w:p w:rsidR="0005722F" w:rsidRPr="002E7512" w:rsidRDefault="0005722F" w:rsidP="008D6368">
            <w:pPr>
              <w:spacing w:after="0" w:line="240" w:lineRule="auto"/>
              <w:rPr>
                <w:rFonts w:ascii="Times New Roman" w:hAnsi="Times New Roman" w:cs="Times New Roman"/>
                <w:sz w:val="24"/>
                <w:szCs w:val="24"/>
                <w:lang w:val="en-US"/>
              </w:rPr>
            </w:pPr>
            <w:r w:rsidRPr="002E7512">
              <w:rPr>
                <w:rFonts w:ascii="Times New Roman" w:hAnsi="Times New Roman" w:cs="Times New Roman"/>
                <w:sz w:val="24"/>
                <w:szCs w:val="24"/>
                <w:lang w:val="en-US"/>
              </w:rPr>
              <w:t>Vakhsh</w:t>
            </w:r>
          </w:p>
        </w:tc>
        <w:tc>
          <w:tcPr>
            <w:tcW w:w="3096" w:type="dxa"/>
          </w:tcPr>
          <w:p w:rsidR="0005722F" w:rsidRPr="002E7512" w:rsidRDefault="0005722F" w:rsidP="008D6368">
            <w:pPr>
              <w:spacing w:after="0" w:line="240" w:lineRule="auto"/>
              <w:jc w:val="center"/>
              <w:rPr>
                <w:rFonts w:ascii="Times New Roman" w:hAnsi="Times New Roman" w:cs="Times New Roman"/>
                <w:sz w:val="24"/>
                <w:szCs w:val="24"/>
              </w:rPr>
            </w:pPr>
            <w:r w:rsidRPr="002E7512">
              <w:rPr>
                <w:rFonts w:ascii="Times New Roman" w:hAnsi="Times New Roman" w:cs="Times New Roman"/>
                <w:sz w:val="24"/>
                <w:szCs w:val="24"/>
                <w:lang w:val="en-US"/>
              </w:rPr>
              <w:t>70-80</w:t>
            </w:r>
          </w:p>
        </w:tc>
        <w:tc>
          <w:tcPr>
            <w:tcW w:w="3096" w:type="dxa"/>
          </w:tcPr>
          <w:p w:rsidR="0005722F" w:rsidRPr="002E7512" w:rsidRDefault="0005722F" w:rsidP="008D6368">
            <w:pPr>
              <w:spacing w:after="0" w:line="240" w:lineRule="auto"/>
              <w:jc w:val="center"/>
              <w:rPr>
                <w:rFonts w:ascii="Times New Roman" w:hAnsi="Times New Roman" w:cs="Times New Roman"/>
                <w:sz w:val="24"/>
                <w:szCs w:val="24"/>
                <w:lang w:val="en-US"/>
              </w:rPr>
            </w:pPr>
            <w:r w:rsidRPr="002E7512">
              <w:rPr>
                <w:rFonts w:ascii="Times New Roman" w:hAnsi="Times New Roman" w:cs="Times New Roman"/>
                <w:sz w:val="24"/>
                <w:szCs w:val="24"/>
                <w:lang w:val="en-US"/>
              </w:rPr>
              <w:t>95-100</w:t>
            </w:r>
          </w:p>
        </w:tc>
      </w:tr>
      <w:tr w:rsidR="0005722F" w:rsidRPr="002E7512" w:rsidTr="00A502B5">
        <w:tc>
          <w:tcPr>
            <w:tcW w:w="3096" w:type="dxa"/>
          </w:tcPr>
          <w:p w:rsidR="0005722F" w:rsidRPr="002E7512" w:rsidRDefault="0005722F" w:rsidP="008D6368">
            <w:pPr>
              <w:spacing w:after="0" w:line="240" w:lineRule="auto"/>
              <w:rPr>
                <w:rFonts w:ascii="Times New Roman" w:hAnsi="Times New Roman" w:cs="Times New Roman"/>
                <w:sz w:val="24"/>
                <w:szCs w:val="24"/>
                <w:lang w:val="en-US"/>
              </w:rPr>
            </w:pPr>
            <w:r w:rsidRPr="002E7512">
              <w:rPr>
                <w:rFonts w:ascii="Times New Roman" w:hAnsi="Times New Roman" w:cs="Times New Roman"/>
                <w:sz w:val="24"/>
                <w:szCs w:val="24"/>
                <w:lang w:val="en-US"/>
              </w:rPr>
              <w:t>Zeravshan</w:t>
            </w:r>
          </w:p>
        </w:tc>
        <w:tc>
          <w:tcPr>
            <w:tcW w:w="3096" w:type="dxa"/>
          </w:tcPr>
          <w:p w:rsidR="0005722F" w:rsidRPr="002E7512" w:rsidRDefault="0005722F" w:rsidP="008D6368">
            <w:pPr>
              <w:spacing w:after="0" w:line="240" w:lineRule="auto"/>
              <w:jc w:val="center"/>
              <w:rPr>
                <w:rFonts w:ascii="Times New Roman" w:hAnsi="Times New Roman" w:cs="Times New Roman"/>
                <w:sz w:val="24"/>
                <w:szCs w:val="24"/>
              </w:rPr>
            </w:pPr>
            <w:r w:rsidRPr="002E7512">
              <w:rPr>
                <w:rFonts w:ascii="Times New Roman" w:hAnsi="Times New Roman" w:cs="Times New Roman"/>
                <w:sz w:val="24"/>
                <w:szCs w:val="24"/>
                <w:lang w:val="en-US"/>
              </w:rPr>
              <w:t>70-80</w:t>
            </w:r>
          </w:p>
        </w:tc>
        <w:tc>
          <w:tcPr>
            <w:tcW w:w="3096" w:type="dxa"/>
          </w:tcPr>
          <w:p w:rsidR="0005722F" w:rsidRPr="002E7512" w:rsidRDefault="0005722F" w:rsidP="008D6368">
            <w:pPr>
              <w:spacing w:after="0" w:line="240" w:lineRule="auto"/>
              <w:jc w:val="center"/>
              <w:rPr>
                <w:rFonts w:ascii="Times New Roman" w:hAnsi="Times New Roman" w:cs="Times New Roman"/>
                <w:sz w:val="24"/>
                <w:szCs w:val="24"/>
                <w:lang w:val="en-US"/>
              </w:rPr>
            </w:pPr>
            <w:r w:rsidRPr="002E7512">
              <w:rPr>
                <w:rFonts w:ascii="Times New Roman" w:hAnsi="Times New Roman" w:cs="Times New Roman"/>
                <w:sz w:val="24"/>
                <w:szCs w:val="24"/>
              </w:rPr>
              <w:t>60-70</w:t>
            </w:r>
          </w:p>
        </w:tc>
      </w:tr>
      <w:tr w:rsidR="0005722F" w:rsidRPr="002E7512" w:rsidTr="00A502B5">
        <w:tc>
          <w:tcPr>
            <w:tcW w:w="3096" w:type="dxa"/>
          </w:tcPr>
          <w:p w:rsidR="0005722F" w:rsidRPr="002E7512" w:rsidRDefault="0005722F" w:rsidP="008D6368">
            <w:pPr>
              <w:spacing w:after="0" w:line="240" w:lineRule="auto"/>
              <w:rPr>
                <w:rFonts w:ascii="Times New Roman" w:hAnsi="Times New Roman" w:cs="Times New Roman"/>
                <w:sz w:val="24"/>
                <w:szCs w:val="24"/>
                <w:lang w:val="en-US"/>
              </w:rPr>
            </w:pPr>
            <w:r w:rsidRPr="002E7512">
              <w:rPr>
                <w:rFonts w:ascii="Times New Roman" w:hAnsi="Times New Roman" w:cs="Times New Roman"/>
                <w:sz w:val="24"/>
                <w:szCs w:val="24"/>
                <w:lang w:val="en-US"/>
              </w:rPr>
              <w:t>Surkhandarya</w:t>
            </w:r>
          </w:p>
        </w:tc>
        <w:tc>
          <w:tcPr>
            <w:tcW w:w="3096" w:type="dxa"/>
          </w:tcPr>
          <w:p w:rsidR="0005722F" w:rsidRPr="002E7512" w:rsidRDefault="0005722F" w:rsidP="008D6368">
            <w:pPr>
              <w:spacing w:after="0" w:line="240" w:lineRule="auto"/>
              <w:jc w:val="center"/>
              <w:rPr>
                <w:rFonts w:ascii="Times New Roman" w:hAnsi="Times New Roman" w:cs="Times New Roman"/>
                <w:sz w:val="24"/>
                <w:szCs w:val="24"/>
              </w:rPr>
            </w:pPr>
            <w:r w:rsidRPr="002E7512">
              <w:rPr>
                <w:rFonts w:ascii="Times New Roman" w:hAnsi="Times New Roman" w:cs="Times New Roman"/>
                <w:sz w:val="24"/>
                <w:szCs w:val="24"/>
                <w:lang w:val="en-US"/>
              </w:rPr>
              <w:t>70-80</w:t>
            </w:r>
          </w:p>
        </w:tc>
        <w:tc>
          <w:tcPr>
            <w:tcW w:w="3096" w:type="dxa"/>
          </w:tcPr>
          <w:p w:rsidR="0005722F" w:rsidRPr="002E7512" w:rsidRDefault="0005722F" w:rsidP="008D6368">
            <w:pPr>
              <w:spacing w:after="0" w:line="240" w:lineRule="auto"/>
              <w:jc w:val="center"/>
              <w:rPr>
                <w:rFonts w:ascii="Times New Roman" w:hAnsi="Times New Roman" w:cs="Times New Roman"/>
                <w:sz w:val="24"/>
                <w:szCs w:val="24"/>
                <w:lang w:val="en-US"/>
              </w:rPr>
            </w:pPr>
            <w:r w:rsidRPr="002E7512">
              <w:rPr>
                <w:rFonts w:ascii="Times New Roman" w:hAnsi="Times New Roman" w:cs="Times New Roman"/>
                <w:sz w:val="24"/>
                <w:szCs w:val="24"/>
              </w:rPr>
              <w:t>70-90</w:t>
            </w:r>
          </w:p>
        </w:tc>
      </w:tr>
      <w:tr w:rsidR="0005722F" w:rsidRPr="002E7512" w:rsidTr="00A502B5">
        <w:tc>
          <w:tcPr>
            <w:tcW w:w="3096" w:type="dxa"/>
          </w:tcPr>
          <w:p w:rsidR="0005722F" w:rsidRPr="002E7512" w:rsidRDefault="0005722F" w:rsidP="008D6368">
            <w:pPr>
              <w:spacing w:after="0" w:line="240" w:lineRule="auto"/>
              <w:rPr>
                <w:rFonts w:ascii="Times New Roman" w:hAnsi="Times New Roman" w:cs="Times New Roman"/>
                <w:sz w:val="24"/>
                <w:szCs w:val="24"/>
                <w:lang w:val="en-US"/>
              </w:rPr>
            </w:pPr>
            <w:r w:rsidRPr="002E7512">
              <w:rPr>
                <w:rFonts w:ascii="Times New Roman" w:hAnsi="Times New Roman" w:cs="Times New Roman"/>
                <w:sz w:val="24"/>
                <w:szCs w:val="24"/>
                <w:lang w:val="en-US"/>
              </w:rPr>
              <w:t>Kashkadarya</w:t>
            </w:r>
          </w:p>
        </w:tc>
        <w:tc>
          <w:tcPr>
            <w:tcW w:w="3096" w:type="dxa"/>
          </w:tcPr>
          <w:p w:rsidR="0005722F" w:rsidRPr="002E7512" w:rsidRDefault="0005722F" w:rsidP="008D6368">
            <w:pPr>
              <w:spacing w:after="0" w:line="240" w:lineRule="auto"/>
              <w:jc w:val="center"/>
              <w:rPr>
                <w:rFonts w:ascii="Times New Roman" w:hAnsi="Times New Roman" w:cs="Times New Roman"/>
                <w:sz w:val="24"/>
                <w:szCs w:val="24"/>
              </w:rPr>
            </w:pPr>
            <w:r w:rsidRPr="002E7512">
              <w:rPr>
                <w:rFonts w:ascii="Times New Roman" w:hAnsi="Times New Roman" w:cs="Times New Roman"/>
                <w:sz w:val="24"/>
                <w:szCs w:val="24"/>
                <w:lang w:val="en-US"/>
              </w:rPr>
              <w:t>70-80</w:t>
            </w:r>
          </w:p>
        </w:tc>
        <w:tc>
          <w:tcPr>
            <w:tcW w:w="3096" w:type="dxa"/>
          </w:tcPr>
          <w:p w:rsidR="0005722F" w:rsidRPr="002E7512" w:rsidRDefault="0005722F" w:rsidP="008D6368">
            <w:pPr>
              <w:spacing w:after="0" w:line="240" w:lineRule="auto"/>
              <w:jc w:val="center"/>
              <w:rPr>
                <w:rFonts w:ascii="Times New Roman" w:hAnsi="Times New Roman" w:cs="Times New Roman"/>
                <w:sz w:val="24"/>
                <w:szCs w:val="24"/>
                <w:lang w:val="en-US"/>
              </w:rPr>
            </w:pPr>
            <w:r w:rsidRPr="002E7512">
              <w:rPr>
                <w:rFonts w:ascii="Times New Roman" w:hAnsi="Times New Roman" w:cs="Times New Roman"/>
                <w:sz w:val="24"/>
                <w:szCs w:val="24"/>
              </w:rPr>
              <w:t>70-90</w:t>
            </w:r>
          </w:p>
        </w:tc>
      </w:tr>
      <w:tr w:rsidR="0005722F" w:rsidRPr="002E7512" w:rsidTr="00A502B5">
        <w:tc>
          <w:tcPr>
            <w:tcW w:w="3096" w:type="dxa"/>
          </w:tcPr>
          <w:p w:rsidR="0005722F" w:rsidRPr="002E7512" w:rsidRDefault="0005722F" w:rsidP="008D6368">
            <w:pPr>
              <w:spacing w:after="0" w:line="240" w:lineRule="auto"/>
              <w:rPr>
                <w:rFonts w:ascii="Times New Roman" w:hAnsi="Times New Roman" w:cs="Times New Roman"/>
                <w:sz w:val="24"/>
                <w:szCs w:val="24"/>
                <w:lang w:val="en-US"/>
              </w:rPr>
            </w:pPr>
            <w:r w:rsidRPr="002E7512">
              <w:rPr>
                <w:rFonts w:ascii="Times New Roman" w:hAnsi="Times New Roman" w:cs="Times New Roman"/>
                <w:sz w:val="24"/>
                <w:szCs w:val="24"/>
                <w:lang w:val="en-US"/>
              </w:rPr>
              <w:t>Karadarya</w:t>
            </w:r>
          </w:p>
        </w:tc>
        <w:tc>
          <w:tcPr>
            <w:tcW w:w="3096" w:type="dxa"/>
          </w:tcPr>
          <w:p w:rsidR="0005722F" w:rsidRPr="002E7512" w:rsidRDefault="0005722F" w:rsidP="008D6368">
            <w:pPr>
              <w:spacing w:after="0" w:line="240" w:lineRule="auto"/>
              <w:jc w:val="center"/>
              <w:rPr>
                <w:rFonts w:ascii="Times New Roman" w:hAnsi="Times New Roman" w:cs="Times New Roman"/>
                <w:sz w:val="24"/>
                <w:szCs w:val="24"/>
              </w:rPr>
            </w:pPr>
            <w:r w:rsidRPr="002E7512">
              <w:rPr>
                <w:rFonts w:ascii="Times New Roman" w:hAnsi="Times New Roman" w:cs="Times New Roman"/>
                <w:sz w:val="24"/>
                <w:szCs w:val="24"/>
                <w:lang w:val="en-US"/>
              </w:rPr>
              <w:t>70-80</w:t>
            </w:r>
          </w:p>
        </w:tc>
        <w:tc>
          <w:tcPr>
            <w:tcW w:w="3096" w:type="dxa"/>
          </w:tcPr>
          <w:p w:rsidR="0005722F" w:rsidRPr="002E7512" w:rsidRDefault="0005722F" w:rsidP="008D6368">
            <w:pPr>
              <w:spacing w:after="0" w:line="240" w:lineRule="auto"/>
              <w:jc w:val="center"/>
              <w:rPr>
                <w:rFonts w:ascii="Times New Roman" w:hAnsi="Times New Roman" w:cs="Times New Roman"/>
                <w:sz w:val="24"/>
                <w:szCs w:val="24"/>
                <w:lang w:val="en-US"/>
              </w:rPr>
            </w:pPr>
            <w:r w:rsidRPr="002E7512">
              <w:rPr>
                <w:rFonts w:ascii="Times New Roman" w:hAnsi="Times New Roman" w:cs="Times New Roman"/>
                <w:sz w:val="24"/>
                <w:szCs w:val="24"/>
              </w:rPr>
              <w:t>60-70</w:t>
            </w:r>
          </w:p>
        </w:tc>
      </w:tr>
    </w:tbl>
    <w:p w:rsidR="00186197" w:rsidRPr="002E7512" w:rsidRDefault="007C3694" w:rsidP="00186197">
      <w:pPr>
        <w:jc w:val="both"/>
        <w:rPr>
          <w:rFonts w:ascii="Times New Roman" w:hAnsi="Times New Roman" w:cs="Times New Roman"/>
          <w:i/>
          <w:sz w:val="20"/>
          <w:szCs w:val="20"/>
          <w:lang w:val="en-US"/>
        </w:rPr>
      </w:pPr>
      <w:r w:rsidRPr="002E7512">
        <w:rPr>
          <w:rFonts w:ascii="Times New Roman" w:hAnsi="Times New Roman" w:cs="Times New Roman"/>
          <w:i/>
          <w:sz w:val="20"/>
          <w:szCs w:val="20"/>
          <w:lang w:val="en-US"/>
        </w:rPr>
        <w:t>Source: Uzhydromet, 2014</w:t>
      </w:r>
    </w:p>
    <w:p w:rsidR="00186197" w:rsidRPr="002E7512" w:rsidRDefault="002E7512" w:rsidP="001A53E0">
      <w:pPr>
        <w:spacing w:before="120" w:after="120" w:line="240" w:lineRule="auto"/>
        <w:jc w:val="both"/>
        <w:rPr>
          <w:rFonts w:ascii="Times New Roman" w:hAnsi="Times New Roman" w:cs="Times New Roman"/>
          <w:sz w:val="24"/>
          <w:szCs w:val="24"/>
          <w:lang w:val="en-US"/>
        </w:rPr>
      </w:pPr>
      <w:r w:rsidRPr="002E7512">
        <w:rPr>
          <w:rFonts w:ascii="Times New Roman" w:hAnsi="Times New Roman" w:cs="Times New Roman"/>
          <w:sz w:val="24"/>
          <w:szCs w:val="24"/>
          <w:lang w:val="en-US"/>
        </w:rPr>
        <w:t xml:space="preserve">Based on the analysis above, it can be concluded that 2014 was characterized by a wide variation of water availability levels depending on the various river basins (e.g. Karadarya and Zeravshan rivers had 60-70% of the standard amounts but Vakhsh river level was 95-100%) but it was quite close to the standard water availability </w:t>
      </w:r>
      <w:r w:rsidR="001A53E0">
        <w:rPr>
          <w:rFonts w:ascii="Times New Roman" w:hAnsi="Times New Roman" w:cs="Times New Roman"/>
          <w:sz w:val="24"/>
          <w:szCs w:val="24"/>
          <w:lang w:val="en-US"/>
        </w:rPr>
        <w:t>level for Amu</w:t>
      </w:r>
      <w:r w:rsidRPr="002E7512">
        <w:rPr>
          <w:rFonts w:ascii="Times New Roman" w:hAnsi="Times New Roman" w:cs="Times New Roman"/>
          <w:sz w:val="24"/>
          <w:szCs w:val="24"/>
          <w:lang w:val="en-US"/>
        </w:rPr>
        <w:t>darya river (e.g. river basin of Vakhsh was 95-100%).</w:t>
      </w:r>
    </w:p>
    <w:p w:rsidR="001A53E0" w:rsidRDefault="001A53E0" w:rsidP="00147CD7">
      <w:pPr>
        <w:spacing w:before="120" w:after="120" w:line="240" w:lineRule="auto"/>
        <w:jc w:val="both"/>
        <w:rPr>
          <w:rFonts w:ascii="Times New Roman" w:eastAsia="Arial Unicode MS" w:hAnsi="Times New Roman" w:cs="Times New Roman"/>
          <w:iCs/>
          <w:noProof/>
          <w:sz w:val="24"/>
          <w:szCs w:val="24"/>
          <w:lang w:val="en-GB"/>
        </w:rPr>
      </w:pPr>
      <w:r w:rsidRPr="002E7512">
        <w:rPr>
          <w:rFonts w:ascii="Times New Roman" w:hAnsi="Times New Roman" w:cs="Times New Roman"/>
          <w:sz w:val="24"/>
          <w:szCs w:val="24"/>
          <w:lang w:val="en-US"/>
        </w:rPr>
        <w:t xml:space="preserve">Thought 2014 was not a drought year, farmers and households declared serious risks on their yields due to irrigation water deficiency that have faced with. </w:t>
      </w:r>
      <w:r>
        <w:rPr>
          <w:rFonts w:ascii="Times New Roman" w:hAnsi="Times New Roman" w:cs="Times New Roman"/>
          <w:sz w:val="24"/>
          <w:szCs w:val="24"/>
          <w:lang w:val="en-US"/>
        </w:rPr>
        <w:t xml:space="preserve">Those risks related to potential </w:t>
      </w:r>
      <w:r w:rsidRPr="002E7512">
        <w:rPr>
          <w:rFonts w:ascii="Times New Roman" w:hAnsi="Times New Roman" w:cs="Times New Roman"/>
          <w:sz w:val="24"/>
          <w:szCs w:val="24"/>
          <w:lang w:val="en-US"/>
        </w:rPr>
        <w:t>reduced yields even during the years with the closed to normal (standard) water resources</w:t>
      </w:r>
      <w:r>
        <w:rPr>
          <w:rFonts w:ascii="Times New Roman" w:hAnsi="Times New Roman" w:cs="Times New Roman"/>
          <w:sz w:val="24"/>
          <w:szCs w:val="24"/>
          <w:lang w:val="en-US"/>
        </w:rPr>
        <w:t xml:space="preserve"> </w:t>
      </w:r>
      <w:r w:rsidRPr="002E7512">
        <w:rPr>
          <w:rFonts w:ascii="Times New Roman" w:hAnsi="Times New Roman" w:cs="Times New Roman"/>
          <w:sz w:val="24"/>
          <w:szCs w:val="24"/>
          <w:lang w:val="en-US"/>
        </w:rPr>
        <w:t xml:space="preserve">availability </w:t>
      </w:r>
      <w:r>
        <w:rPr>
          <w:rFonts w:ascii="Times New Roman" w:hAnsi="Times New Roman" w:cs="Times New Roman"/>
          <w:sz w:val="24"/>
          <w:szCs w:val="24"/>
          <w:lang w:val="en-US"/>
        </w:rPr>
        <w:t xml:space="preserve">at it was occurred in 2014 can be explained by </w:t>
      </w:r>
      <w:r w:rsidRPr="002E7512">
        <w:rPr>
          <w:rFonts w:ascii="Times New Roman" w:hAnsi="Times New Roman" w:cs="Times New Roman"/>
          <w:sz w:val="24"/>
          <w:szCs w:val="24"/>
          <w:lang w:val="en-US"/>
        </w:rPr>
        <w:t>location of agricultural lands</w:t>
      </w:r>
      <w:r>
        <w:rPr>
          <w:rFonts w:ascii="Times New Roman" w:hAnsi="Times New Roman" w:cs="Times New Roman"/>
          <w:sz w:val="24"/>
          <w:szCs w:val="24"/>
          <w:lang w:val="en-US"/>
        </w:rPr>
        <w:t xml:space="preserve"> </w:t>
      </w:r>
      <w:r w:rsidRPr="002E7512">
        <w:rPr>
          <w:rFonts w:ascii="Times New Roman" w:hAnsi="Times New Roman" w:cs="Times New Roman"/>
          <w:sz w:val="24"/>
          <w:szCs w:val="24"/>
          <w:lang w:val="en-US"/>
        </w:rPr>
        <w:t xml:space="preserve"> at the </w:t>
      </w:r>
      <w:r>
        <w:rPr>
          <w:rFonts w:ascii="Times New Roman" w:hAnsi="Times New Roman" w:cs="Times New Roman"/>
          <w:sz w:val="24"/>
          <w:szCs w:val="24"/>
          <w:lang w:val="en-US"/>
        </w:rPr>
        <w:t xml:space="preserve">end </w:t>
      </w:r>
      <w:r w:rsidRPr="002E7512">
        <w:rPr>
          <w:rFonts w:ascii="Times New Roman" w:hAnsi="Times New Roman" w:cs="Times New Roman"/>
          <w:sz w:val="24"/>
          <w:szCs w:val="24"/>
          <w:lang w:val="en-US"/>
        </w:rPr>
        <w:t>streams of Amydaria and Syrdarya rivers</w:t>
      </w:r>
      <w:r>
        <w:rPr>
          <w:rFonts w:ascii="Times New Roman" w:hAnsi="Times New Roman" w:cs="Times New Roman"/>
          <w:sz w:val="24"/>
          <w:szCs w:val="24"/>
          <w:lang w:val="en-US"/>
        </w:rPr>
        <w:t xml:space="preserve"> that is resulted to reduced amounts of irrigation water compared with the actual water demand in Karakalpakstan</w:t>
      </w:r>
      <w:r w:rsidRPr="002E7512">
        <w:rPr>
          <w:rFonts w:ascii="Times New Roman" w:hAnsi="Times New Roman" w:cs="Times New Roman"/>
          <w:sz w:val="24"/>
          <w:szCs w:val="24"/>
          <w:lang w:val="en-US"/>
        </w:rPr>
        <w:t>.</w:t>
      </w:r>
      <w:r w:rsidRPr="001A53E0">
        <w:rPr>
          <w:rFonts w:ascii="Times New Roman" w:hAnsi="Times New Roman" w:cs="Times New Roman"/>
          <w:sz w:val="24"/>
          <w:szCs w:val="24"/>
          <w:lang w:val="en-US"/>
        </w:rPr>
        <w:t xml:space="preserve"> </w:t>
      </w:r>
      <w:r w:rsidR="00E3575F" w:rsidRPr="00FB0C89">
        <w:rPr>
          <w:rFonts w:ascii="Times New Roman" w:eastAsia="Arial Unicode MS" w:hAnsi="Times New Roman" w:cs="Times New Roman"/>
          <w:iCs/>
          <w:noProof/>
          <w:sz w:val="24"/>
          <w:szCs w:val="24"/>
          <w:lang w:val="en-GB"/>
        </w:rPr>
        <w:t>Critically, Uzbekistan’s water basins are today increasingly stretched to provide the water needed to meet the country’s growing agricultural, industrial, social and household needs. This is particularly the case in dry years, which climate risk projections suggest will become the “new normal.”</w:t>
      </w:r>
    </w:p>
    <w:p w:rsidR="00147CD7" w:rsidRPr="00147CD7" w:rsidRDefault="00FC3A43" w:rsidP="002A1B77">
      <w:pPr>
        <w:pStyle w:val="ListParagraph"/>
        <w:numPr>
          <w:ilvl w:val="0"/>
          <w:numId w:val="13"/>
        </w:numPr>
        <w:spacing w:before="120" w:after="120" w:line="240" w:lineRule="auto"/>
        <w:jc w:val="both"/>
        <w:rPr>
          <w:rFonts w:ascii="Arial" w:hAnsi="Arial" w:cs="Arial"/>
          <w:b/>
          <w:sz w:val="24"/>
          <w:szCs w:val="24"/>
          <w:lang w:val="en-US"/>
        </w:rPr>
      </w:pPr>
      <w:r>
        <w:rPr>
          <w:rFonts w:ascii="Arial" w:hAnsi="Arial" w:cs="Arial"/>
          <w:b/>
          <w:sz w:val="24"/>
          <w:szCs w:val="24"/>
          <w:lang w:val="en-US"/>
        </w:rPr>
        <w:t>Investments and projects</w:t>
      </w:r>
    </w:p>
    <w:p w:rsidR="00BD6E23" w:rsidRPr="00655935" w:rsidRDefault="00147CD7" w:rsidP="00147CD7">
      <w:pPr>
        <w:spacing w:before="120" w:after="120" w:line="240" w:lineRule="auto"/>
        <w:jc w:val="both"/>
        <w:rPr>
          <w:rFonts w:ascii="Times New Roman" w:eastAsia="Arial Unicode MS" w:hAnsi="Times New Roman" w:cs="Times New Roman"/>
          <w:iCs/>
          <w:noProof/>
          <w:sz w:val="24"/>
          <w:szCs w:val="24"/>
          <w:lang w:val="en-GB"/>
        </w:rPr>
      </w:pPr>
      <w:r w:rsidRPr="00655935">
        <w:rPr>
          <w:rFonts w:ascii="Times New Roman" w:eastAsia="Arial Unicode MS" w:hAnsi="Times New Roman" w:cs="Times New Roman"/>
          <w:iCs/>
          <w:noProof/>
          <w:sz w:val="24"/>
          <w:szCs w:val="24"/>
          <w:shd w:val="clear" w:color="auto" w:fill="FFFFFF"/>
          <w:lang w:val="en-US"/>
        </w:rPr>
        <w:t xml:space="preserve">The </w:t>
      </w:r>
      <w:r w:rsidR="00EC7AC1" w:rsidRPr="00655935">
        <w:rPr>
          <w:rFonts w:ascii="Times New Roman" w:eastAsia="Arial Unicode MS" w:hAnsi="Times New Roman" w:cs="Times New Roman"/>
          <w:iCs/>
          <w:noProof/>
          <w:sz w:val="24"/>
          <w:szCs w:val="24"/>
          <w:shd w:val="clear" w:color="auto" w:fill="FFFFFF"/>
          <w:lang w:val="en-US"/>
        </w:rPr>
        <w:t>excessive withdrawals from the two rivers since the 1960s has led to the drying of the Aral Sea and Amudarya delta,</w:t>
      </w:r>
      <w:r w:rsidR="00EC7AC1" w:rsidRPr="00655935">
        <w:rPr>
          <w:rFonts w:ascii="Times New Roman" w:eastAsia="Arial Unicode MS" w:hAnsi="Times New Roman" w:cs="Times New Roman"/>
          <w:iCs/>
          <w:noProof/>
          <w:sz w:val="24"/>
          <w:szCs w:val="24"/>
          <w:shd w:val="clear" w:color="auto" w:fill="FFFFFF"/>
          <w:lang w:val="en-GB"/>
        </w:rPr>
        <w:t xml:space="preserve"> </w:t>
      </w:r>
      <w:r w:rsidR="00EC7AC1" w:rsidRPr="00655935">
        <w:rPr>
          <w:rFonts w:ascii="Times New Roman" w:eastAsia="Arial Unicode MS" w:hAnsi="Times New Roman" w:cs="Times New Roman"/>
          <w:iCs/>
          <w:noProof/>
          <w:sz w:val="24"/>
          <w:szCs w:val="24"/>
          <w:shd w:val="clear" w:color="auto" w:fill="FFFFFF"/>
          <w:lang w:val="en-US"/>
        </w:rPr>
        <w:t xml:space="preserve">causing significant ecosystem damage; this is considered the greatest human-caused disaster in Uzbekistan, and of global significance. </w:t>
      </w:r>
      <w:r w:rsidR="00EC7AC1" w:rsidRPr="00655935">
        <w:rPr>
          <w:rFonts w:ascii="Times New Roman" w:eastAsia="Arial Unicode MS" w:hAnsi="Times New Roman" w:cs="Times New Roman"/>
          <w:iCs/>
          <w:noProof/>
          <w:sz w:val="24"/>
          <w:szCs w:val="24"/>
          <w:lang w:val="en-GB"/>
        </w:rPr>
        <w:t xml:space="preserve">The Aral Sea catastrophe also may be exacerbating changes in climatic conditions in the region. While environmental challenges beset virtually the entire country, the impacts of the catastrophe are felt most acutely in Karakalpakstan, where income poverty, growing salinization of land and water resources, lack of food security, exposure to dust storms, poor quality of drinking water, and the declining health status of the local population are forcing many to relocate or to endure severe living conditions. </w:t>
      </w:r>
    </w:p>
    <w:p w:rsidR="00655935" w:rsidRDefault="00147CD7" w:rsidP="00147CD7">
      <w:pPr>
        <w:spacing w:before="120" w:after="120" w:line="240" w:lineRule="auto"/>
        <w:jc w:val="both"/>
        <w:rPr>
          <w:rFonts w:ascii="Times New Roman" w:hAnsi="Times New Roman" w:cs="Times New Roman"/>
          <w:color w:val="000000"/>
          <w:sz w:val="24"/>
          <w:szCs w:val="24"/>
          <w:lang w:val="en-US" w:eastAsia="ru-RU"/>
        </w:rPr>
      </w:pPr>
      <w:r w:rsidRPr="00655935">
        <w:rPr>
          <w:rFonts w:ascii="Times New Roman" w:hAnsi="Times New Roman" w:cs="Times New Roman"/>
          <w:sz w:val="24"/>
          <w:szCs w:val="24"/>
          <w:lang w:val="en-US"/>
        </w:rPr>
        <w:t>To respond to the natural disaster, Uzbekistan (</w:t>
      </w:r>
      <w:r w:rsidRPr="00655935">
        <w:rPr>
          <w:rFonts w:ascii="Times New Roman" w:hAnsi="Times New Roman" w:cs="Times New Roman"/>
          <w:color w:val="000000"/>
          <w:sz w:val="24"/>
          <w:szCs w:val="24"/>
          <w:lang w:val="en-US" w:eastAsia="ru-RU"/>
        </w:rPr>
        <w:t>the International Fund for Saving the Aral Sea</w:t>
      </w:r>
      <w:r w:rsidR="008D6368">
        <w:rPr>
          <w:rFonts w:ascii="Times New Roman" w:hAnsi="Times New Roman" w:cs="Times New Roman"/>
          <w:color w:val="000000"/>
          <w:sz w:val="24"/>
          <w:szCs w:val="24"/>
          <w:lang w:val="en-US" w:eastAsia="ru-RU"/>
        </w:rPr>
        <w:t xml:space="preserve"> - </w:t>
      </w:r>
      <w:r w:rsidRPr="00655935">
        <w:rPr>
          <w:rFonts w:ascii="Times New Roman" w:hAnsi="Times New Roman" w:cs="Times New Roman"/>
          <w:color w:val="000000"/>
          <w:sz w:val="24"/>
          <w:szCs w:val="24"/>
          <w:lang w:val="en-US" w:eastAsia="ru-RU"/>
        </w:rPr>
        <w:t>IFAS) as an intergovernmental body of the five Central Asian states established for tackling direct and indirect impacts of the depleting Aral Sea</w:t>
      </w:r>
      <w:r w:rsidRPr="00655935">
        <w:rPr>
          <w:rFonts w:ascii="Times New Roman" w:hAnsi="Times New Roman" w:cs="Times New Roman"/>
          <w:sz w:val="24"/>
          <w:szCs w:val="24"/>
          <w:lang w:val="en-US"/>
        </w:rPr>
        <w:t xml:space="preserve">) has organized an </w:t>
      </w:r>
      <w:r w:rsidRPr="00655935">
        <w:rPr>
          <w:rFonts w:ascii="Times New Roman" w:hAnsi="Times New Roman" w:cs="Times New Roman"/>
          <w:color w:val="000000"/>
          <w:sz w:val="24"/>
          <w:szCs w:val="24"/>
          <w:lang w:val="en-US" w:eastAsia="ru-RU"/>
        </w:rPr>
        <w:t xml:space="preserve">international conference on Aral Sea </w:t>
      </w:r>
      <w:r w:rsidR="00B965DE">
        <w:rPr>
          <w:rFonts w:ascii="Times New Roman" w:hAnsi="Times New Roman" w:cs="Times New Roman"/>
          <w:color w:val="000000"/>
          <w:sz w:val="24"/>
          <w:szCs w:val="24"/>
          <w:lang w:val="en-US" w:eastAsia="ru-RU"/>
        </w:rPr>
        <w:t>in Urge</w:t>
      </w:r>
      <w:r w:rsidRPr="00655935">
        <w:rPr>
          <w:rFonts w:ascii="Times New Roman" w:hAnsi="Times New Roman" w:cs="Times New Roman"/>
          <w:color w:val="000000"/>
          <w:sz w:val="24"/>
          <w:szCs w:val="24"/>
          <w:lang w:val="en-US" w:eastAsia="ru-RU"/>
        </w:rPr>
        <w:t>nch, Khorezm region</w:t>
      </w:r>
      <w:r w:rsidR="00B965DE">
        <w:rPr>
          <w:rFonts w:ascii="Times New Roman" w:hAnsi="Times New Roman" w:cs="Times New Roman"/>
          <w:color w:val="000000"/>
          <w:sz w:val="24"/>
          <w:szCs w:val="24"/>
          <w:lang w:val="en-US" w:eastAsia="ru-RU"/>
        </w:rPr>
        <w:t xml:space="preserve"> (on 28-29 October, 2014)</w:t>
      </w:r>
      <w:r w:rsidRPr="00655935">
        <w:rPr>
          <w:rFonts w:ascii="Times New Roman" w:hAnsi="Times New Roman" w:cs="Times New Roman"/>
          <w:color w:val="000000"/>
          <w:sz w:val="24"/>
          <w:szCs w:val="24"/>
          <w:lang w:val="en-US" w:eastAsia="ru-RU"/>
        </w:rPr>
        <w:t xml:space="preserve"> that is neighboring to Karakal</w:t>
      </w:r>
      <w:r w:rsidR="00655935" w:rsidRPr="00655935">
        <w:rPr>
          <w:rFonts w:ascii="Times New Roman" w:hAnsi="Times New Roman" w:cs="Times New Roman"/>
          <w:color w:val="000000"/>
          <w:sz w:val="24"/>
          <w:szCs w:val="24"/>
          <w:lang w:val="en-US" w:eastAsia="ru-RU"/>
        </w:rPr>
        <w:t xml:space="preserve">pakstan. </w:t>
      </w:r>
      <w:r w:rsidRPr="00655935">
        <w:rPr>
          <w:rFonts w:ascii="Times New Roman" w:hAnsi="Times New Roman" w:cs="Times New Roman"/>
          <w:color w:val="000000"/>
          <w:sz w:val="24"/>
          <w:szCs w:val="24"/>
          <w:lang w:val="en-US" w:eastAsia="ru-RU"/>
        </w:rPr>
        <w:t>In its current capacity as the rotating chair of IFAS, Uzbekistan has intensified its efforts to generate international attention to the Aral Sea disaster, including through organizing this large international conference to mobilize resources of the international donor community for improving the environmental and socio-economic situation in the Aral Sea Basin.</w:t>
      </w:r>
      <w:r w:rsidR="00FC3A43">
        <w:rPr>
          <w:rFonts w:ascii="Times New Roman" w:hAnsi="Times New Roman" w:cs="Times New Roman"/>
          <w:color w:val="000000"/>
          <w:sz w:val="24"/>
          <w:szCs w:val="24"/>
          <w:lang w:val="en-US" w:eastAsia="ru-RU"/>
        </w:rPr>
        <w:t xml:space="preserve"> </w:t>
      </w:r>
      <w:r w:rsidR="00FC3A43">
        <w:rPr>
          <w:rFonts w:ascii="Times New Roman" w:hAnsi="Times New Roman"/>
          <w:color w:val="000000"/>
          <w:sz w:val="24"/>
          <w:szCs w:val="24"/>
          <w:lang w:val="en-US" w:eastAsia="ru-RU"/>
        </w:rPr>
        <w:t>The two day conference consisted of field visits (tree planting and visits to health facilities of Urgench) as well as the conference itself (plenary and break-out sessions). The conference was attended by representatives of 24 international and regional organizations such as the UN, IFIs, SCO, OECD and other multilateral and bilateral organizations, donor countries and experts from 26 countries.</w:t>
      </w:r>
    </w:p>
    <w:p w:rsidR="00655935" w:rsidRDefault="0061504D" w:rsidP="00B965DE">
      <w:pPr>
        <w:shd w:val="clear" w:color="auto" w:fill="FFFFFF"/>
        <w:spacing w:before="120" w:after="120" w:line="240" w:lineRule="auto"/>
        <w:jc w:val="both"/>
        <w:rPr>
          <w:rFonts w:ascii="Times New Roman" w:hAnsi="Times New Roman" w:cs="Times New Roman"/>
          <w:color w:val="000000"/>
          <w:sz w:val="24"/>
          <w:szCs w:val="24"/>
          <w:lang w:val="en-US"/>
        </w:rPr>
      </w:pPr>
      <w:r w:rsidRPr="00B965DE">
        <w:rPr>
          <w:rFonts w:ascii="Times New Roman" w:hAnsi="Times New Roman" w:cs="Times New Roman"/>
          <w:color w:val="000000"/>
          <w:sz w:val="24"/>
          <w:szCs w:val="24"/>
          <w:lang w:val="en-US" w:eastAsia="ru-RU"/>
        </w:rPr>
        <w:t xml:space="preserve">As the outcome of the conference </w:t>
      </w:r>
      <w:r w:rsidRPr="00B965DE">
        <w:rPr>
          <w:rFonts w:ascii="Times New Roman" w:hAnsi="Times New Roman" w:cs="Times New Roman"/>
          <w:color w:val="000000"/>
          <w:sz w:val="24"/>
          <w:szCs w:val="24"/>
          <w:lang w:val="en-US"/>
        </w:rPr>
        <w:t>a resolution “On measures on implementation of agreements, reached within the international conference</w:t>
      </w:r>
      <w:r w:rsidR="00B965DE">
        <w:rPr>
          <w:rFonts w:ascii="Times New Roman" w:hAnsi="Times New Roman" w:cs="Times New Roman"/>
          <w:color w:val="000000"/>
          <w:sz w:val="24"/>
          <w:szCs w:val="24"/>
          <w:lang w:val="en-US"/>
        </w:rPr>
        <w:t>”, #363 of 21.12.2014 has been issued by the Government of Uzbekistan</w:t>
      </w:r>
      <w:r w:rsidRPr="00B965DE">
        <w:rPr>
          <w:rFonts w:ascii="Times New Roman" w:hAnsi="Times New Roman" w:cs="Times New Roman"/>
          <w:color w:val="000000"/>
          <w:sz w:val="24"/>
          <w:szCs w:val="24"/>
          <w:lang w:val="en-US"/>
        </w:rPr>
        <w:t xml:space="preserve"> “Development of cooperation in the Aral Sea Basin to mitigate consequences of environmental catastrophe”. The resolution said that the agreements on implementation of national and regional projects for US$3 billion were signed on implementation of the projects with international foreign financial institutions and foreign donors. In particular, the long-term loans for US$1.9 billion and technical assistances and grants for US$200 million were attracted.</w:t>
      </w:r>
      <w:r w:rsidR="00B965DE" w:rsidRPr="00B965DE">
        <w:rPr>
          <w:rFonts w:ascii="Times New Roman" w:hAnsi="Times New Roman" w:cs="Times New Roman"/>
          <w:color w:val="000000"/>
          <w:sz w:val="24"/>
          <w:szCs w:val="24"/>
          <w:lang w:val="en-US"/>
        </w:rPr>
        <w:t xml:space="preserve"> </w:t>
      </w:r>
      <w:r w:rsidRPr="00B965DE">
        <w:rPr>
          <w:rFonts w:ascii="Times New Roman" w:hAnsi="Times New Roman" w:cs="Times New Roman"/>
          <w:color w:val="000000"/>
          <w:sz w:val="24"/>
          <w:szCs w:val="24"/>
          <w:lang w:val="en-US"/>
        </w:rPr>
        <w:t>The Government of Uzbekistan approved a list of national projects on mitigation of consequences of ecological catastrophe in Aral Sea Basin for US$2.971 billion, including grants and loans worth US$2.068 billion, and the list of regional projects for US$80.2 million (loans and grants for US$80.2 million).</w:t>
      </w:r>
      <w:r w:rsidR="00B965DE" w:rsidRPr="00B965DE">
        <w:rPr>
          <w:rFonts w:ascii="Times New Roman" w:hAnsi="Times New Roman" w:cs="Times New Roman"/>
          <w:color w:val="000000"/>
          <w:sz w:val="24"/>
          <w:szCs w:val="24"/>
          <w:lang w:val="en-US"/>
        </w:rPr>
        <w:t xml:space="preserve"> </w:t>
      </w:r>
      <w:r w:rsidRPr="00B965DE">
        <w:rPr>
          <w:rFonts w:ascii="Times New Roman" w:hAnsi="Times New Roman" w:cs="Times New Roman"/>
          <w:color w:val="000000"/>
          <w:sz w:val="24"/>
          <w:szCs w:val="24"/>
          <w:lang w:val="en-US"/>
        </w:rPr>
        <w:t>According to the resolution, Uzbekistan will implement 16 national projects for US$2.857 billion (loans – US$1.956 billion) with attraction of loans of international financial institutions and 11 national projects for US$114.5 million (US$112.3 million) with attraction of grants and technical assistance.</w:t>
      </w:r>
      <w:r w:rsidR="00B965DE" w:rsidRPr="00B965DE">
        <w:rPr>
          <w:rFonts w:ascii="Times New Roman" w:hAnsi="Times New Roman" w:cs="Times New Roman"/>
          <w:color w:val="000000"/>
          <w:sz w:val="24"/>
          <w:szCs w:val="24"/>
          <w:lang w:val="en-US"/>
        </w:rPr>
        <w:t xml:space="preserve"> </w:t>
      </w:r>
      <w:r w:rsidRPr="00B965DE">
        <w:rPr>
          <w:rFonts w:ascii="Times New Roman" w:hAnsi="Times New Roman" w:cs="Times New Roman"/>
          <w:color w:val="000000"/>
          <w:sz w:val="24"/>
          <w:szCs w:val="24"/>
          <w:lang w:val="en-US"/>
        </w:rPr>
        <w:t>The ADB, IDB, World Bank, JICA, OPEC Fund, TIKA, K-Water, KFAED, FAO, UN agencies and others will participate in realization of these projects.</w:t>
      </w:r>
    </w:p>
    <w:p w:rsidR="00FC3A43" w:rsidRPr="00FC3A43" w:rsidRDefault="00FC3A43" w:rsidP="002A1B77">
      <w:pPr>
        <w:pStyle w:val="ListParagraph"/>
        <w:numPr>
          <w:ilvl w:val="0"/>
          <w:numId w:val="13"/>
        </w:numPr>
        <w:shd w:val="clear" w:color="auto" w:fill="FFFFFF"/>
        <w:spacing w:before="120" w:after="120" w:line="240" w:lineRule="auto"/>
        <w:jc w:val="both"/>
        <w:rPr>
          <w:rFonts w:ascii="Arial" w:hAnsi="Arial" w:cs="Arial"/>
          <w:b/>
          <w:color w:val="000000"/>
          <w:sz w:val="24"/>
          <w:szCs w:val="24"/>
          <w:lang w:val="en-US" w:eastAsia="ru-RU"/>
        </w:rPr>
      </w:pPr>
      <w:r w:rsidRPr="00FC3A43">
        <w:rPr>
          <w:rFonts w:ascii="Arial" w:hAnsi="Arial" w:cs="Arial"/>
          <w:b/>
          <w:color w:val="000000"/>
          <w:sz w:val="24"/>
          <w:szCs w:val="24"/>
          <w:lang w:val="en-US" w:eastAsia="ru-RU"/>
        </w:rPr>
        <w:t>Programmes</w:t>
      </w:r>
    </w:p>
    <w:p w:rsidR="00D305AC" w:rsidRPr="008654C6" w:rsidRDefault="00D305AC" w:rsidP="008654C6">
      <w:pPr>
        <w:spacing w:before="120" w:after="120" w:line="240" w:lineRule="auto"/>
        <w:jc w:val="both"/>
        <w:rPr>
          <w:rFonts w:ascii="Times New Roman" w:eastAsia="Times New Roman" w:hAnsi="Times New Roman" w:cs="Times New Roman"/>
          <w:sz w:val="24"/>
          <w:szCs w:val="24"/>
          <w:lang w:val="en"/>
        </w:rPr>
      </w:pPr>
      <w:r>
        <w:rPr>
          <w:rFonts w:ascii="Times New Roman" w:hAnsi="Times New Roman" w:cs="Times New Roman"/>
          <w:sz w:val="24"/>
          <w:szCs w:val="24"/>
          <w:lang w:val="en-US" w:eastAsia="ru-RU"/>
        </w:rPr>
        <w:t>The UN Aral S</w:t>
      </w:r>
      <w:r w:rsidRPr="00D305AC">
        <w:rPr>
          <w:rFonts w:ascii="Times New Roman" w:hAnsi="Times New Roman" w:cs="Times New Roman"/>
          <w:sz w:val="24"/>
          <w:szCs w:val="24"/>
          <w:lang w:val="en-US" w:eastAsia="ru-RU"/>
        </w:rPr>
        <w:t xml:space="preserve">ea Programme is under implementation since 2012. </w:t>
      </w:r>
      <w:r w:rsidRPr="00D305AC">
        <w:rPr>
          <w:rFonts w:ascii="Times New Roman" w:eastAsia="Times New Roman" w:hAnsi="Times New Roman" w:cs="Times New Roman"/>
          <w:sz w:val="24"/>
          <w:szCs w:val="24"/>
          <w:lang w:val="en"/>
        </w:rPr>
        <w:t>The overall goal of the Programme is to improve the economic, food, health and environmental security of poor rural communities of Karakalpakstan. By employing top-down protection and bottom-up empowerment measures within the human security framework the Programme aims to promote community level efforts in protecting people from sudden economic downturns and natural disasters as well as increase living standards of population. The direct beneficiaries of the programme include 130,000 people from three of the most vulnerable districts of Karakalpakstan (Muynak Shumanay, and Kanlikul). Around 494, 000 of indirect beneficiaries from ten districts benefit from improved primary healthcare and governance.</w:t>
      </w:r>
      <w:r>
        <w:rPr>
          <w:rFonts w:ascii="Times New Roman" w:eastAsia="Times New Roman" w:hAnsi="Times New Roman" w:cs="Times New Roman"/>
          <w:sz w:val="24"/>
          <w:szCs w:val="24"/>
          <w:lang w:val="en"/>
        </w:rPr>
        <w:t xml:space="preserve"> The Programme is to be completed by February 2015 and has achieved significant outcomes. Some of those are very relevant to the present adaptation project planned activities and </w:t>
      </w:r>
      <w:r w:rsidR="008654C6">
        <w:rPr>
          <w:rFonts w:ascii="Times New Roman" w:eastAsia="Times New Roman" w:hAnsi="Times New Roman" w:cs="Times New Roman"/>
          <w:sz w:val="24"/>
          <w:szCs w:val="24"/>
          <w:lang w:val="en"/>
        </w:rPr>
        <w:t xml:space="preserve">are enabling and </w:t>
      </w:r>
      <w:r>
        <w:rPr>
          <w:rFonts w:ascii="Times New Roman" w:eastAsia="Times New Roman" w:hAnsi="Times New Roman" w:cs="Times New Roman"/>
          <w:sz w:val="24"/>
          <w:szCs w:val="24"/>
          <w:lang w:val="en"/>
        </w:rPr>
        <w:t xml:space="preserve">establishing a sound ground for </w:t>
      </w:r>
      <w:r w:rsidR="008654C6">
        <w:rPr>
          <w:rFonts w:ascii="Times New Roman" w:eastAsia="Times New Roman" w:hAnsi="Times New Roman" w:cs="Times New Roman"/>
          <w:sz w:val="24"/>
          <w:szCs w:val="24"/>
          <w:lang w:val="en"/>
        </w:rPr>
        <w:t xml:space="preserve">sustainability, </w:t>
      </w:r>
      <w:r>
        <w:rPr>
          <w:rFonts w:ascii="Times New Roman" w:eastAsia="Times New Roman" w:hAnsi="Times New Roman" w:cs="Times New Roman"/>
          <w:sz w:val="24"/>
          <w:szCs w:val="24"/>
          <w:lang w:val="en"/>
        </w:rPr>
        <w:t>scaling up and wider replication, in particular:</w:t>
      </w:r>
    </w:p>
    <w:p w:rsidR="00D305AC" w:rsidRPr="00D305AC" w:rsidRDefault="00D305AC" w:rsidP="002A1B77">
      <w:pPr>
        <w:numPr>
          <w:ilvl w:val="0"/>
          <w:numId w:val="14"/>
        </w:numPr>
        <w:spacing w:before="120" w:after="120" w:line="240" w:lineRule="auto"/>
        <w:jc w:val="both"/>
        <w:rPr>
          <w:rFonts w:ascii="Times New Roman" w:eastAsia="Times New Roman" w:hAnsi="Times New Roman" w:cs="Times New Roman"/>
          <w:sz w:val="24"/>
          <w:szCs w:val="24"/>
          <w:lang w:val="en"/>
        </w:rPr>
      </w:pPr>
      <w:r w:rsidRPr="00D305AC">
        <w:rPr>
          <w:rFonts w:ascii="Times New Roman" w:eastAsia="Times New Roman" w:hAnsi="Times New Roman" w:cs="Times New Roman"/>
          <w:sz w:val="24"/>
          <w:szCs w:val="24"/>
          <w:lang w:val="en"/>
        </w:rPr>
        <w:t>network of 50 agro-consultants formed to promote improved agricultural practices; capacity of 23 veterinary service providers enhanced for more advanced access to services for rural population;</w:t>
      </w:r>
    </w:p>
    <w:p w:rsidR="00D305AC" w:rsidRPr="00D305AC" w:rsidRDefault="00D305AC" w:rsidP="002A1B77">
      <w:pPr>
        <w:numPr>
          <w:ilvl w:val="0"/>
          <w:numId w:val="15"/>
        </w:numPr>
        <w:spacing w:before="120" w:after="120" w:line="240" w:lineRule="auto"/>
        <w:jc w:val="both"/>
        <w:rPr>
          <w:rFonts w:ascii="Times New Roman" w:eastAsia="Times New Roman" w:hAnsi="Times New Roman" w:cs="Times New Roman"/>
          <w:sz w:val="24"/>
          <w:szCs w:val="24"/>
          <w:lang w:val="en"/>
        </w:rPr>
      </w:pPr>
      <w:r w:rsidRPr="00D305AC">
        <w:rPr>
          <w:rFonts w:ascii="Times New Roman" w:eastAsia="Times New Roman" w:hAnsi="Times New Roman" w:cs="Times New Roman"/>
          <w:sz w:val="24"/>
          <w:szCs w:val="24"/>
          <w:lang w:val="en"/>
        </w:rPr>
        <w:t>92 demonstration plots and business projects established to create income generation sources and ensure economic and food security for target</w:t>
      </w:r>
      <w:r w:rsidR="008654C6" w:rsidRPr="008654C6">
        <w:rPr>
          <w:rFonts w:ascii="Times New Roman" w:eastAsia="Times New Roman" w:hAnsi="Times New Roman" w:cs="Times New Roman"/>
          <w:sz w:val="24"/>
          <w:szCs w:val="24"/>
          <w:lang w:val="en"/>
        </w:rPr>
        <w:t>ed</w:t>
      </w:r>
      <w:r w:rsidRPr="00D305AC">
        <w:rPr>
          <w:rFonts w:ascii="Times New Roman" w:eastAsia="Times New Roman" w:hAnsi="Times New Roman" w:cs="Times New Roman"/>
          <w:sz w:val="24"/>
          <w:szCs w:val="24"/>
          <w:lang w:val="en"/>
        </w:rPr>
        <w:t xml:space="preserve"> population thus enabling to create 139 (77 female) new jobs places;</w:t>
      </w:r>
    </w:p>
    <w:p w:rsidR="00D305AC" w:rsidRPr="00D305AC" w:rsidRDefault="00D305AC" w:rsidP="002A1B77">
      <w:pPr>
        <w:numPr>
          <w:ilvl w:val="0"/>
          <w:numId w:val="16"/>
        </w:numPr>
        <w:spacing w:before="120" w:after="120" w:line="240" w:lineRule="auto"/>
        <w:jc w:val="both"/>
        <w:rPr>
          <w:rFonts w:ascii="Times New Roman" w:eastAsia="Times New Roman" w:hAnsi="Times New Roman" w:cs="Times New Roman"/>
          <w:sz w:val="24"/>
          <w:szCs w:val="24"/>
          <w:lang w:val="en"/>
        </w:rPr>
      </w:pPr>
      <w:r w:rsidRPr="00D305AC">
        <w:rPr>
          <w:rFonts w:ascii="Times New Roman" w:eastAsia="Times New Roman" w:hAnsi="Times New Roman" w:cs="Times New Roman"/>
          <w:sz w:val="24"/>
          <w:szCs w:val="24"/>
          <w:lang w:val="en"/>
        </w:rPr>
        <w:t>75 demonstration plots established creating 94 (32 female) on degraded forestry areas of the Lower Amu Darya Biosphere Reserve to ensure environmental sustainability through restoration of forests, mainstreaming water and soil protection, anti-erosion activities;</w:t>
      </w:r>
    </w:p>
    <w:p w:rsidR="00D305AC" w:rsidRPr="00D305AC" w:rsidRDefault="00D305AC" w:rsidP="002A1B77">
      <w:pPr>
        <w:numPr>
          <w:ilvl w:val="0"/>
          <w:numId w:val="17"/>
        </w:numPr>
        <w:spacing w:before="120" w:after="120" w:line="240" w:lineRule="auto"/>
        <w:jc w:val="both"/>
        <w:rPr>
          <w:rFonts w:ascii="Times New Roman" w:eastAsia="Times New Roman" w:hAnsi="Times New Roman" w:cs="Times New Roman"/>
          <w:sz w:val="24"/>
          <w:szCs w:val="24"/>
          <w:lang w:val="en"/>
        </w:rPr>
      </w:pPr>
      <w:r w:rsidRPr="00D305AC">
        <w:rPr>
          <w:rFonts w:ascii="Times New Roman" w:eastAsia="Times New Roman" w:hAnsi="Times New Roman" w:cs="Times New Roman"/>
          <w:sz w:val="24"/>
          <w:szCs w:val="24"/>
          <w:lang w:val="en"/>
        </w:rPr>
        <w:t>509 households have access to irrigation water thanks to reconstructed irrigation canal in the Kazakhdarya village of Muynak District enabling local population to engage in farming, sowing seeds and gardening in their lands creating additional 32 self-employment (9 female), to ensure access to safe agricultural products and food for their families and potential to increase their income;</w:t>
      </w:r>
    </w:p>
    <w:p w:rsidR="00D305AC" w:rsidRPr="00D305AC" w:rsidRDefault="00D305AC" w:rsidP="002A1B77">
      <w:pPr>
        <w:numPr>
          <w:ilvl w:val="0"/>
          <w:numId w:val="18"/>
        </w:numPr>
        <w:spacing w:before="120" w:after="120" w:line="240" w:lineRule="auto"/>
        <w:jc w:val="both"/>
        <w:rPr>
          <w:rFonts w:ascii="Times New Roman" w:eastAsia="Times New Roman" w:hAnsi="Times New Roman" w:cs="Times New Roman"/>
          <w:sz w:val="24"/>
          <w:szCs w:val="24"/>
          <w:lang w:val="en"/>
        </w:rPr>
      </w:pPr>
      <w:r w:rsidRPr="00D305AC">
        <w:rPr>
          <w:rFonts w:ascii="Times New Roman" w:eastAsia="Times New Roman" w:hAnsi="Times New Roman" w:cs="Times New Roman"/>
          <w:sz w:val="24"/>
          <w:szCs w:val="24"/>
          <w:lang w:val="en"/>
        </w:rPr>
        <w:t>Support provided in development of tourism sector in the region by establishing 2 Visitors and Information Centres in theLower Amu Darya State Biosphere Reserve and Dzhambas Kala touristic complex;</w:t>
      </w:r>
    </w:p>
    <w:p w:rsidR="008454EE" w:rsidRPr="008454EE" w:rsidRDefault="00D305AC" w:rsidP="002A1B77">
      <w:pPr>
        <w:numPr>
          <w:ilvl w:val="0"/>
          <w:numId w:val="19"/>
        </w:numPr>
        <w:spacing w:before="120" w:after="120" w:line="240" w:lineRule="auto"/>
        <w:jc w:val="both"/>
        <w:rPr>
          <w:rFonts w:ascii="Times New Roman" w:eastAsia="Times New Roman" w:hAnsi="Times New Roman" w:cs="Times New Roman"/>
          <w:sz w:val="24"/>
          <w:szCs w:val="24"/>
          <w:lang w:val="en"/>
        </w:rPr>
      </w:pPr>
      <w:r w:rsidRPr="00D305AC">
        <w:rPr>
          <w:rFonts w:ascii="Times New Roman" w:eastAsia="Times New Roman" w:hAnsi="Times New Roman" w:cs="Times New Roman"/>
          <w:sz w:val="24"/>
          <w:szCs w:val="24"/>
          <w:lang w:val="en"/>
        </w:rPr>
        <w:t>363 farmers and dehkans enhanced their skills on improved agriculture technologies (i.e. application of land laser levelling technology, growing cash crops, sustainable development, efficient use of the natural resources, effective agricultural management) through capacity building activities provided by the Programme</w:t>
      </w:r>
      <w:r w:rsidR="008454EE">
        <w:rPr>
          <w:rFonts w:ascii="Times New Roman" w:eastAsia="Times New Roman" w:hAnsi="Times New Roman" w:cs="Times New Roman"/>
          <w:sz w:val="24"/>
          <w:szCs w:val="24"/>
          <w:lang w:val="en"/>
        </w:rPr>
        <w:t>.</w:t>
      </w:r>
    </w:p>
    <w:p w:rsidR="00D305AC" w:rsidRPr="008454EE" w:rsidRDefault="008454EE" w:rsidP="008654C6">
      <w:pPr>
        <w:pStyle w:val="Heading1"/>
        <w:rPr>
          <w:sz w:val="28"/>
          <w:szCs w:val="28"/>
          <w:lang w:val="en"/>
        </w:rPr>
      </w:pPr>
      <w:bookmarkStart w:id="12" w:name="_Toc414372223"/>
      <w:r>
        <w:rPr>
          <w:sz w:val="28"/>
          <w:szCs w:val="28"/>
          <w:lang w:val="en"/>
        </w:rPr>
        <w:t>Update on project strategy, outcomes and priority areas</w:t>
      </w:r>
      <w:bookmarkEnd w:id="12"/>
    </w:p>
    <w:p w:rsidR="00D815EC" w:rsidRPr="00E65045" w:rsidRDefault="00D815EC" w:rsidP="00D815EC">
      <w:pPr>
        <w:pStyle w:val="Heading3"/>
        <w:rPr>
          <w:sz w:val="24"/>
          <w:szCs w:val="24"/>
          <w:lang w:val="en-US"/>
        </w:rPr>
      </w:pPr>
      <w:bookmarkStart w:id="13" w:name="_Toc414372224"/>
      <w:r w:rsidRPr="00E65045">
        <w:rPr>
          <w:sz w:val="24"/>
          <w:szCs w:val="24"/>
          <w:lang w:val="en-US"/>
        </w:rPr>
        <w:t>Project Objectives and Scope</w:t>
      </w:r>
      <w:bookmarkEnd w:id="13"/>
    </w:p>
    <w:p w:rsidR="00D815EC" w:rsidRPr="00D920A1" w:rsidRDefault="00D815EC" w:rsidP="0070453B">
      <w:pPr>
        <w:pStyle w:val="ListParagraph"/>
        <w:spacing w:before="120" w:after="120" w:line="240" w:lineRule="auto"/>
        <w:ind w:left="0"/>
        <w:jc w:val="both"/>
        <w:rPr>
          <w:rFonts w:ascii="Times New Roman" w:hAnsi="Times New Roman" w:cs="Times New Roman"/>
          <w:sz w:val="24"/>
          <w:szCs w:val="24"/>
          <w:lang w:val="en-US"/>
        </w:rPr>
      </w:pPr>
      <w:r w:rsidRPr="00D920A1">
        <w:rPr>
          <w:rFonts w:ascii="Times New Roman" w:hAnsi="Times New Roman" w:cs="Times New Roman"/>
          <w:sz w:val="24"/>
          <w:szCs w:val="24"/>
          <w:lang w:val="en-US"/>
        </w:rPr>
        <w:t xml:space="preserve">The project objective identified in the approved project document </w:t>
      </w:r>
      <w:r>
        <w:rPr>
          <w:rFonts w:ascii="Times New Roman" w:hAnsi="Times New Roman" w:cs="Times New Roman"/>
          <w:sz w:val="24"/>
          <w:szCs w:val="24"/>
          <w:lang w:val="en-US"/>
        </w:rPr>
        <w:t xml:space="preserve">remains very </w:t>
      </w:r>
      <w:r w:rsidRPr="00D920A1">
        <w:rPr>
          <w:rFonts w:ascii="Times New Roman" w:hAnsi="Times New Roman" w:cs="Times New Roman"/>
          <w:sz w:val="24"/>
          <w:szCs w:val="24"/>
          <w:lang w:val="en-US"/>
        </w:rPr>
        <w:t xml:space="preserve">relevant and is to develop climate resilience of farming and pastoral communities in the drought prone parts of Uzbekistan, specifically Karakalpakstan. The project will help the central, regional and local governments and vulnerable farmers and pastoralists to withstand the current and future impacts of climate change: aridification and projected drying of this region that places serious strains on water availability resulting in a decline in land productivity. With a view to achieving this objective the following interconnected </w:t>
      </w:r>
      <w:r w:rsidRPr="00D920A1">
        <w:rPr>
          <w:rFonts w:ascii="Times New Roman" w:hAnsi="Times New Roman" w:cs="Times New Roman"/>
          <w:b/>
          <w:sz w:val="24"/>
          <w:szCs w:val="24"/>
          <w:lang w:val="en-US"/>
        </w:rPr>
        <w:t>outcomes</w:t>
      </w:r>
      <w:r w:rsidRPr="00D920A1">
        <w:rPr>
          <w:rFonts w:ascii="Times New Roman" w:hAnsi="Times New Roman" w:cs="Times New Roman"/>
          <w:sz w:val="24"/>
          <w:szCs w:val="24"/>
          <w:lang w:val="en-US"/>
        </w:rPr>
        <w:t xml:space="preserve"> will be achieved through the proposed project:</w:t>
      </w:r>
    </w:p>
    <w:p w:rsidR="00D815EC" w:rsidRPr="00D920A1" w:rsidRDefault="00D815EC" w:rsidP="0070453B">
      <w:pPr>
        <w:pStyle w:val="ListParagraph"/>
        <w:numPr>
          <w:ilvl w:val="0"/>
          <w:numId w:val="20"/>
        </w:numPr>
        <w:spacing w:before="120" w:after="120" w:line="240" w:lineRule="auto"/>
        <w:contextualSpacing w:val="0"/>
        <w:jc w:val="both"/>
        <w:rPr>
          <w:rFonts w:ascii="Times New Roman" w:hAnsi="Times New Roman" w:cs="Times New Roman"/>
          <w:b/>
          <w:sz w:val="24"/>
          <w:szCs w:val="24"/>
          <w:lang w:val="en-US"/>
        </w:rPr>
      </w:pPr>
      <w:r w:rsidRPr="00D920A1">
        <w:rPr>
          <w:rFonts w:ascii="Times New Roman" w:hAnsi="Times New Roman" w:cs="Times New Roman"/>
          <w:b/>
          <w:sz w:val="24"/>
          <w:szCs w:val="24"/>
          <w:lang w:val="en-US"/>
        </w:rPr>
        <w:t>The institutional and technical capacity for drought management and early warning developed</w:t>
      </w:r>
    </w:p>
    <w:p w:rsidR="00D815EC" w:rsidRPr="00D920A1" w:rsidRDefault="00D815EC" w:rsidP="0070453B">
      <w:pPr>
        <w:pStyle w:val="ListParagraph"/>
        <w:numPr>
          <w:ilvl w:val="0"/>
          <w:numId w:val="20"/>
        </w:numPr>
        <w:spacing w:before="120" w:after="120" w:line="240" w:lineRule="auto"/>
        <w:contextualSpacing w:val="0"/>
        <w:jc w:val="both"/>
        <w:rPr>
          <w:rFonts w:ascii="Times New Roman" w:hAnsi="Times New Roman" w:cs="Times New Roman"/>
          <w:b/>
          <w:sz w:val="24"/>
          <w:szCs w:val="24"/>
          <w:lang w:val="en-US"/>
        </w:rPr>
      </w:pPr>
      <w:r w:rsidRPr="00D920A1">
        <w:rPr>
          <w:rFonts w:ascii="Times New Roman" w:hAnsi="Times New Roman" w:cs="Times New Roman"/>
          <w:b/>
          <w:sz w:val="24"/>
          <w:szCs w:val="24"/>
          <w:lang w:val="en-US"/>
        </w:rPr>
        <w:t xml:space="preserve">Climate resilient farming practices established on subsistence dekhkan farms </w:t>
      </w:r>
    </w:p>
    <w:p w:rsidR="00D815EC" w:rsidRPr="00D920A1" w:rsidRDefault="00D815EC" w:rsidP="0070453B">
      <w:pPr>
        <w:pStyle w:val="ListParagraph"/>
        <w:numPr>
          <w:ilvl w:val="0"/>
          <w:numId w:val="20"/>
        </w:numPr>
        <w:tabs>
          <w:tab w:val="left" w:pos="720"/>
        </w:tabs>
        <w:spacing w:before="120" w:after="120" w:line="240" w:lineRule="auto"/>
        <w:ind w:right="57"/>
        <w:contextualSpacing w:val="0"/>
        <w:jc w:val="both"/>
        <w:rPr>
          <w:rFonts w:ascii="Times New Roman" w:hAnsi="Times New Roman" w:cs="Times New Roman"/>
          <w:b/>
          <w:sz w:val="24"/>
          <w:szCs w:val="24"/>
          <w:lang w:val="en-US"/>
        </w:rPr>
      </w:pPr>
      <w:r w:rsidRPr="00D920A1">
        <w:rPr>
          <w:rFonts w:ascii="Times New Roman" w:hAnsi="Times New Roman" w:cs="Times New Roman"/>
          <w:b/>
          <w:sz w:val="24"/>
          <w:szCs w:val="24"/>
          <w:lang w:val="en-US"/>
        </w:rPr>
        <w:t>Landscape level adaptation measures for soil conservation and moisture retention improves climate resilience of over 1,000,000 ha of land</w:t>
      </w:r>
    </w:p>
    <w:p w:rsidR="00D815EC" w:rsidRPr="00D920A1" w:rsidRDefault="00D815EC" w:rsidP="0070453B">
      <w:pPr>
        <w:pStyle w:val="ListParagraph"/>
        <w:numPr>
          <w:ilvl w:val="0"/>
          <w:numId w:val="20"/>
        </w:numPr>
        <w:tabs>
          <w:tab w:val="left" w:pos="720"/>
        </w:tabs>
        <w:spacing w:before="120" w:after="120" w:line="240" w:lineRule="auto"/>
        <w:contextualSpacing w:val="0"/>
        <w:jc w:val="both"/>
        <w:rPr>
          <w:rFonts w:ascii="Times New Roman" w:hAnsi="Times New Roman" w:cs="Times New Roman"/>
          <w:b/>
          <w:sz w:val="24"/>
          <w:szCs w:val="24"/>
          <w:lang w:val="en-US"/>
        </w:rPr>
      </w:pPr>
      <w:r w:rsidRPr="00D920A1">
        <w:rPr>
          <w:rFonts w:ascii="Times New Roman" w:hAnsi="Times New Roman" w:cs="Times New Roman"/>
          <w:b/>
          <w:sz w:val="24"/>
          <w:szCs w:val="24"/>
          <w:lang w:val="en-US"/>
        </w:rPr>
        <w:t>Knowledge of climate resilient agricultural and pastoral production systems in arid lands generated and widely available</w:t>
      </w:r>
    </w:p>
    <w:p w:rsidR="00D815EC" w:rsidRPr="00D815EC" w:rsidRDefault="00D815EC" w:rsidP="00D815EC">
      <w:pPr>
        <w:tabs>
          <w:tab w:val="left" w:pos="360"/>
        </w:tabs>
        <w:spacing w:before="120" w:after="120" w:line="240" w:lineRule="auto"/>
        <w:jc w:val="both"/>
        <w:rPr>
          <w:rFonts w:ascii="Times New Roman" w:hAnsi="Times New Roman" w:cs="Times New Roman"/>
          <w:b/>
          <w:sz w:val="24"/>
          <w:szCs w:val="24"/>
          <w:lang w:val="en-US"/>
        </w:rPr>
      </w:pPr>
      <w:r w:rsidRPr="000A7817">
        <w:rPr>
          <w:rFonts w:ascii="Times New Roman" w:hAnsi="Times New Roman" w:cs="Times New Roman"/>
          <w:sz w:val="24"/>
          <w:szCs w:val="24"/>
          <w:lang w:val="en-US"/>
        </w:rPr>
        <w:t>In short, from an adaptation perspective, the improved weather monitoring and climate modeling capacity, together with a more effective early warning system, will put this most vulnerable region of Uzbekistan on a more solid footing in terms of identifying the local effects of climate change and taking these into account in land management decisions at various levels. This capacity will be reinforced by awareness of more adaptive crop and livestock options and demonstration of their effectiveness. A wide range of water efficient agronomic practices and locally adapted technologies will be implemented, improving income levels and livelihood diversification, all of which improves resilience at the household level.</w:t>
      </w:r>
    </w:p>
    <w:p w:rsidR="00D920A1" w:rsidRDefault="00D920A1" w:rsidP="00E65045">
      <w:pPr>
        <w:pStyle w:val="Heading3"/>
        <w:rPr>
          <w:sz w:val="24"/>
          <w:szCs w:val="24"/>
          <w:lang w:val="en-US"/>
        </w:rPr>
      </w:pPr>
      <w:bookmarkStart w:id="14" w:name="_Toc414372225"/>
      <w:r>
        <w:rPr>
          <w:sz w:val="24"/>
          <w:szCs w:val="24"/>
          <w:lang w:val="en-US"/>
        </w:rPr>
        <w:t>Inception Workshops</w:t>
      </w:r>
      <w:bookmarkEnd w:id="14"/>
    </w:p>
    <w:p w:rsidR="00D920A1" w:rsidRDefault="00D920A1" w:rsidP="0034569D">
      <w:pPr>
        <w:pStyle w:val="BodyText"/>
        <w:spacing w:before="120" w:line="240" w:lineRule="auto"/>
        <w:jc w:val="both"/>
        <w:rPr>
          <w:rFonts w:ascii="Times New Roman" w:hAnsi="Times New Roman" w:cs="Times New Roman"/>
          <w:bCs/>
          <w:sz w:val="24"/>
          <w:szCs w:val="24"/>
          <w:lang w:val="en-US"/>
        </w:rPr>
      </w:pPr>
      <w:r w:rsidRPr="00D920A1">
        <w:rPr>
          <w:rFonts w:ascii="Times New Roman" w:hAnsi="Times New Roman" w:cs="Times New Roman"/>
          <w:bCs/>
          <w:sz w:val="24"/>
          <w:szCs w:val="24"/>
          <w:lang w:val="en-US"/>
        </w:rPr>
        <w:t xml:space="preserve">The Government of Uzbekistan organized an Inception Workshop for the </w:t>
      </w:r>
      <w:r>
        <w:rPr>
          <w:rFonts w:ascii="Times New Roman" w:hAnsi="Times New Roman" w:cs="Times New Roman"/>
          <w:bCs/>
          <w:sz w:val="24"/>
          <w:szCs w:val="24"/>
          <w:lang w:val="en-US"/>
        </w:rPr>
        <w:t xml:space="preserve">joint UNDP and </w:t>
      </w:r>
      <w:r w:rsidRPr="00D920A1">
        <w:rPr>
          <w:rFonts w:ascii="Times New Roman" w:hAnsi="Times New Roman" w:cs="Times New Roman"/>
          <w:bCs/>
          <w:sz w:val="24"/>
          <w:szCs w:val="24"/>
          <w:lang w:val="en-US"/>
        </w:rPr>
        <w:t>Adaptation Fund project</w:t>
      </w:r>
      <w:r>
        <w:rPr>
          <w:rFonts w:ascii="Times New Roman" w:hAnsi="Times New Roman" w:cs="Times New Roman"/>
          <w:bCs/>
          <w:sz w:val="24"/>
          <w:szCs w:val="24"/>
          <w:lang w:val="en-US"/>
        </w:rPr>
        <w:t xml:space="preserve">. </w:t>
      </w:r>
      <w:r w:rsidRPr="00D920A1">
        <w:rPr>
          <w:rFonts w:ascii="Times New Roman" w:hAnsi="Times New Roman" w:cs="Times New Roman"/>
          <w:bCs/>
          <w:sz w:val="24"/>
          <w:szCs w:val="24"/>
          <w:lang w:val="en-US"/>
        </w:rPr>
        <w:t>The UNDP-GEF staff facilitated an internal inception meeting (20-22 October) with UNDP CO staff and the National Project Manager. The national external inception workshop was organized on 22 October in Tashkent followed by the regional inception workshop on 28 October</w:t>
      </w:r>
      <w:r w:rsidR="00810F3F">
        <w:rPr>
          <w:rFonts w:ascii="Times New Roman" w:hAnsi="Times New Roman" w:cs="Times New Roman"/>
          <w:bCs/>
          <w:sz w:val="24"/>
          <w:szCs w:val="24"/>
          <w:lang w:val="en-US"/>
        </w:rPr>
        <w:t xml:space="preserve"> held in Nukus, Karakalpakstan. Mission to Karakalpakstan included field trips to some selected pilot districts (</w:t>
      </w:r>
      <w:r w:rsidR="00D7334E">
        <w:rPr>
          <w:rFonts w:ascii="Times New Roman" w:hAnsi="Times New Roman" w:cs="Times New Roman"/>
          <w:bCs/>
          <w:sz w:val="24"/>
          <w:szCs w:val="24"/>
          <w:lang w:val="en-US"/>
        </w:rPr>
        <w:t>Kegeli and Kanlykol</w:t>
      </w:r>
      <w:r w:rsidR="00810F3F">
        <w:rPr>
          <w:rFonts w:ascii="Times New Roman" w:hAnsi="Times New Roman" w:cs="Times New Roman"/>
          <w:bCs/>
          <w:sz w:val="24"/>
          <w:szCs w:val="24"/>
          <w:lang w:val="en-US"/>
        </w:rPr>
        <w:t>)</w:t>
      </w:r>
      <w:r w:rsidR="00D7334E">
        <w:rPr>
          <w:rFonts w:ascii="Times New Roman" w:hAnsi="Times New Roman" w:cs="Times New Roman"/>
          <w:bCs/>
          <w:sz w:val="24"/>
          <w:szCs w:val="24"/>
          <w:lang w:val="en-US"/>
        </w:rPr>
        <w:t xml:space="preserve"> on 25 October, 2014</w:t>
      </w:r>
      <w:r w:rsidRPr="00D920A1">
        <w:rPr>
          <w:rFonts w:ascii="Times New Roman" w:hAnsi="Times New Roman" w:cs="Times New Roman"/>
          <w:bCs/>
          <w:sz w:val="24"/>
          <w:szCs w:val="24"/>
          <w:lang w:val="en-US"/>
        </w:rPr>
        <w:t>.</w:t>
      </w:r>
    </w:p>
    <w:p w:rsidR="00D7334E" w:rsidRPr="00D7334E" w:rsidRDefault="00D7334E" w:rsidP="002A1B77">
      <w:pPr>
        <w:pStyle w:val="BodyText"/>
        <w:numPr>
          <w:ilvl w:val="0"/>
          <w:numId w:val="21"/>
        </w:numPr>
        <w:jc w:val="both"/>
        <w:rPr>
          <w:rFonts w:ascii="Arial" w:hAnsi="Arial" w:cs="Arial"/>
          <w:b/>
          <w:bCs/>
          <w:sz w:val="24"/>
          <w:szCs w:val="24"/>
          <w:lang w:val="en-US"/>
        </w:rPr>
      </w:pPr>
      <w:r w:rsidRPr="00D7334E">
        <w:rPr>
          <w:rFonts w:ascii="Arial" w:hAnsi="Arial" w:cs="Arial"/>
          <w:b/>
          <w:bCs/>
          <w:sz w:val="24"/>
          <w:szCs w:val="24"/>
          <w:lang w:val="en-US"/>
        </w:rPr>
        <w:t>Inception Workshop in Tashkent</w:t>
      </w:r>
      <w:r w:rsidR="00EB164A">
        <w:rPr>
          <w:rFonts w:ascii="Arial" w:hAnsi="Arial" w:cs="Arial"/>
          <w:b/>
          <w:bCs/>
          <w:sz w:val="24"/>
          <w:szCs w:val="24"/>
          <w:lang w:val="en-US"/>
        </w:rPr>
        <w:t xml:space="preserve"> (national level)</w:t>
      </w:r>
    </w:p>
    <w:p w:rsidR="00EB164A" w:rsidRPr="00D815EC" w:rsidRDefault="00D7334E" w:rsidP="0034569D">
      <w:pPr>
        <w:spacing w:before="120" w:after="120" w:line="240" w:lineRule="auto"/>
        <w:jc w:val="both"/>
        <w:rPr>
          <w:rFonts w:ascii="Times New Roman" w:hAnsi="Times New Roman" w:cs="Times New Roman"/>
          <w:sz w:val="24"/>
          <w:szCs w:val="24"/>
          <w:lang w:val="en-US"/>
        </w:rPr>
      </w:pPr>
      <w:r w:rsidRPr="00D815EC">
        <w:rPr>
          <w:rFonts w:ascii="Times New Roman" w:hAnsi="Times New Roman" w:cs="Times New Roman"/>
          <w:sz w:val="24"/>
          <w:szCs w:val="24"/>
          <w:lang w:val="en-US"/>
        </w:rPr>
        <w:t xml:space="preserve">The </w:t>
      </w:r>
      <w:r w:rsidR="00EB164A" w:rsidRPr="00D815EC">
        <w:rPr>
          <w:rFonts w:ascii="Times New Roman" w:hAnsi="Times New Roman" w:cs="Times New Roman"/>
          <w:sz w:val="24"/>
          <w:szCs w:val="24"/>
          <w:lang w:val="en-US"/>
        </w:rPr>
        <w:t xml:space="preserve">national level </w:t>
      </w:r>
      <w:r w:rsidRPr="00D815EC">
        <w:rPr>
          <w:rFonts w:ascii="Times New Roman" w:hAnsi="Times New Roman" w:cs="Times New Roman"/>
          <w:sz w:val="24"/>
          <w:szCs w:val="24"/>
          <w:lang w:val="en-US"/>
        </w:rPr>
        <w:t xml:space="preserve">external workshop was in Tashkent  was held on the 22 October and was attended by </w:t>
      </w:r>
      <w:r w:rsidR="006E3412" w:rsidRPr="00D815EC">
        <w:rPr>
          <w:rFonts w:ascii="Times New Roman" w:hAnsi="Times New Roman" w:cs="Times New Roman"/>
          <w:sz w:val="24"/>
          <w:szCs w:val="24"/>
          <w:lang w:val="en-US"/>
        </w:rPr>
        <w:t xml:space="preserve">over 50 </w:t>
      </w:r>
      <w:r w:rsidRPr="00D815EC">
        <w:rPr>
          <w:rFonts w:ascii="Times New Roman" w:hAnsi="Times New Roman" w:cs="Times New Roman"/>
          <w:sz w:val="24"/>
          <w:szCs w:val="24"/>
          <w:lang w:val="en-US"/>
        </w:rPr>
        <w:t xml:space="preserve">key relevant stakeholders from the </w:t>
      </w:r>
      <w:r w:rsidR="006E3412" w:rsidRPr="00D815EC">
        <w:rPr>
          <w:rFonts w:ascii="Times New Roman" w:hAnsi="Times New Roman" w:cs="Times New Roman"/>
          <w:sz w:val="24"/>
          <w:szCs w:val="24"/>
          <w:lang w:val="en-US"/>
        </w:rPr>
        <w:t xml:space="preserve">Legislative Chamber </w:t>
      </w:r>
      <w:r w:rsidR="006E3412" w:rsidRPr="00D815EC">
        <w:rPr>
          <w:rFonts w:ascii="Times New Roman" w:hAnsi="Times New Roman" w:cs="Times New Roman"/>
          <w:sz w:val="24"/>
          <w:szCs w:val="24"/>
          <w:lang w:val="en-GB"/>
        </w:rPr>
        <w:t>of</w:t>
      </w:r>
      <w:r w:rsidR="006E3412" w:rsidRPr="00D815EC">
        <w:rPr>
          <w:rFonts w:ascii="Times New Roman" w:hAnsi="Times New Roman" w:cs="Times New Roman"/>
          <w:sz w:val="24"/>
          <w:szCs w:val="24"/>
          <w:lang w:val="en-US"/>
        </w:rPr>
        <w:t xml:space="preserve"> </w:t>
      </w:r>
      <w:r w:rsidR="006E3412" w:rsidRPr="00D815EC">
        <w:rPr>
          <w:rFonts w:ascii="Times New Roman" w:hAnsi="Times New Roman" w:cs="Times New Roman"/>
          <w:sz w:val="24"/>
          <w:szCs w:val="24"/>
          <w:lang w:val="en-GB"/>
        </w:rPr>
        <w:t>Oliy</w:t>
      </w:r>
      <w:r w:rsidR="006E3412" w:rsidRPr="00D815EC">
        <w:rPr>
          <w:rFonts w:ascii="Times New Roman" w:hAnsi="Times New Roman" w:cs="Times New Roman"/>
          <w:sz w:val="24"/>
          <w:szCs w:val="24"/>
          <w:lang w:val="en-US"/>
        </w:rPr>
        <w:t xml:space="preserve"> </w:t>
      </w:r>
      <w:r w:rsidR="006E3412" w:rsidRPr="00D815EC">
        <w:rPr>
          <w:rFonts w:ascii="Times New Roman" w:hAnsi="Times New Roman" w:cs="Times New Roman"/>
          <w:sz w:val="24"/>
          <w:szCs w:val="24"/>
          <w:lang w:val="en-GB"/>
        </w:rPr>
        <w:t>Majlis</w:t>
      </w:r>
      <w:r w:rsidR="006E3412" w:rsidRPr="00D815EC">
        <w:rPr>
          <w:rFonts w:ascii="Times New Roman" w:hAnsi="Times New Roman" w:cs="Times New Roman"/>
          <w:sz w:val="24"/>
          <w:szCs w:val="24"/>
          <w:lang w:val="en-US"/>
        </w:rPr>
        <w:t xml:space="preserve"> (</w:t>
      </w:r>
      <w:r w:rsidR="006E3412" w:rsidRPr="00D815EC">
        <w:rPr>
          <w:rFonts w:ascii="Times New Roman" w:hAnsi="Times New Roman" w:cs="Times New Roman"/>
          <w:sz w:val="24"/>
          <w:szCs w:val="24"/>
          <w:lang w:val="en-GB"/>
        </w:rPr>
        <w:t>Parliament</w:t>
      </w:r>
      <w:r w:rsidR="006E3412" w:rsidRPr="00D815EC">
        <w:rPr>
          <w:rFonts w:ascii="Times New Roman" w:hAnsi="Times New Roman" w:cs="Times New Roman"/>
          <w:sz w:val="24"/>
          <w:szCs w:val="24"/>
          <w:lang w:val="en-US"/>
        </w:rPr>
        <w:t xml:space="preserve">) </w:t>
      </w:r>
      <w:r w:rsidR="006E3412" w:rsidRPr="00D815EC">
        <w:rPr>
          <w:rFonts w:ascii="Times New Roman" w:hAnsi="Times New Roman" w:cs="Times New Roman"/>
          <w:sz w:val="24"/>
          <w:szCs w:val="24"/>
          <w:lang w:val="en-GB"/>
        </w:rPr>
        <w:t>of</w:t>
      </w:r>
      <w:r w:rsidR="006E3412" w:rsidRPr="00D815EC">
        <w:rPr>
          <w:rFonts w:ascii="Times New Roman" w:hAnsi="Times New Roman" w:cs="Times New Roman"/>
          <w:sz w:val="24"/>
          <w:szCs w:val="24"/>
          <w:lang w:val="en-US"/>
        </w:rPr>
        <w:t xml:space="preserve"> </w:t>
      </w:r>
      <w:r w:rsidR="006E3412" w:rsidRPr="00D815EC">
        <w:rPr>
          <w:rFonts w:ascii="Times New Roman" w:hAnsi="Times New Roman" w:cs="Times New Roman"/>
          <w:sz w:val="24"/>
          <w:szCs w:val="24"/>
          <w:lang w:val="en-GB"/>
        </w:rPr>
        <w:t>Uzbekistan,</w:t>
      </w:r>
      <w:r w:rsidR="006E3412" w:rsidRPr="00D815EC">
        <w:rPr>
          <w:rFonts w:ascii="Times New Roman" w:hAnsi="Times New Roman" w:cs="Times New Roman"/>
          <w:snapToGrid w:val="0"/>
          <w:sz w:val="24"/>
          <w:szCs w:val="24"/>
          <w:lang w:val="en-GB"/>
        </w:rPr>
        <w:t xml:space="preserve"> </w:t>
      </w:r>
      <w:r w:rsidR="006E3412" w:rsidRPr="00D815EC">
        <w:rPr>
          <w:rFonts w:ascii="Times New Roman" w:hAnsi="Times New Roman" w:cs="Times New Roman"/>
          <w:sz w:val="24"/>
          <w:szCs w:val="24"/>
          <w:lang w:val="en-GB"/>
        </w:rPr>
        <w:t>Analytical Department, Cabinet of Ministers,</w:t>
      </w:r>
      <w:r w:rsidR="006E3412" w:rsidRPr="00D815EC">
        <w:rPr>
          <w:rFonts w:ascii="Times New Roman" w:hAnsi="Times New Roman" w:cs="Times New Roman"/>
          <w:sz w:val="24"/>
          <w:szCs w:val="24"/>
          <w:lang w:val="en-US"/>
        </w:rPr>
        <w:t xml:space="preserve"> </w:t>
      </w:r>
      <w:r w:rsidR="0020214B" w:rsidRPr="00D815EC">
        <w:rPr>
          <w:rFonts w:ascii="Times New Roman" w:hAnsi="Times New Roman" w:cs="Times New Roman"/>
          <w:snapToGrid w:val="0"/>
          <w:sz w:val="24"/>
          <w:szCs w:val="24"/>
          <w:lang w:val="en-GB"/>
        </w:rPr>
        <w:t xml:space="preserve">Uzhydromet, </w:t>
      </w:r>
      <w:r w:rsidR="003B2558" w:rsidRPr="00D815EC">
        <w:rPr>
          <w:rFonts w:ascii="Times New Roman" w:hAnsi="Times New Roman" w:cs="Times New Roman"/>
          <w:sz w:val="24"/>
          <w:szCs w:val="24"/>
          <w:lang w:val="en-GB"/>
        </w:rPr>
        <w:t xml:space="preserve">Ministry of Economy, Ministry of Finance, State Committee for Nature Protection, </w:t>
      </w:r>
      <w:r w:rsidR="007F434D" w:rsidRPr="00D815EC">
        <w:rPr>
          <w:rFonts w:ascii="Times New Roman" w:hAnsi="Times New Roman" w:cs="Times New Roman"/>
          <w:sz w:val="24"/>
          <w:szCs w:val="24"/>
          <w:lang w:val="en-GB"/>
        </w:rPr>
        <w:t>Ministry of Foreign Affairs, Ministry of Emergency Situations</w:t>
      </w:r>
      <w:r w:rsidR="007F434D" w:rsidRPr="00D815EC">
        <w:rPr>
          <w:rFonts w:ascii="Times New Roman" w:hAnsi="Times New Roman" w:cs="Times New Roman"/>
          <w:sz w:val="24"/>
          <w:szCs w:val="24"/>
          <w:lang w:val="en-US"/>
        </w:rPr>
        <w:t xml:space="preserve">, </w:t>
      </w:r>
      <w:r w:rsidR="007F434D" w:rsidRPr="00D815EC">
        <w:rPr>
          <w:rFonts w:ascii="Times New Roman" w:hAnsi="Times New Roman" w:cs="Times New Roman"/>
          <w:sz w:val="24"/>
          <w:szCs w:val="24"/>
          <w:lang w:val="en-GB"/>
        </w:rPr>
        <w:t>Ministry of Agriculture and Water Resources,</w:t>
      </w:r>
      <w:r w:rsidR="007F434D" w:rsidRPr="00D815EC">
        <w:rPr>
          <w:rFonts w:ascii="Times New Roman" w:hAnsi="Times New Roman" w:cs="Times New Roman"/>
          <w:sz w:val="24"/>
          <w:szCs w:val="24"/>
          <w:lang w:val="en-US"/>
        </w:rPr>
        <w:t xml:space="preserve"> </w:t>
      </w:r>
      <w:r w:rsidR="007F434D" w:rsidRPr="00D815EC">
        <w:rPr>
          <w:rFonts w:ascii="Times New Roman" w:hAnsi="Times New Roman" w:cs="Times New Roman"/>
          <w:sz w:val="24"/>
          <w:szCs w:val="24"/>
          <w:lang w:val="en-GB"/>
        </w:rPr>
        <w:t>M</w:t>
      </w:r>
      <w:r w:rsidR="0020214B" w:rsidRPr="00D815EC">
        <w:rPr>
          <w:rFonts w:ascii="Times New Roman" w:hAnsi="Times New Roman" w:cs="Times New Roman"/>
          <w:sz w:val="24"/>
          <w:szCs w:val="24"/>
          <w:lang w:val="en-GB"/>
        </w:rPr>
        <w:t>inistry of H</w:t>
      </w:r>
      <w:r w:rsidR="007F434D" w:rsidRPr="00D815EC">
        <w:rPr>
          <w:rFonts w:ascii="Times New Roman" w:hAnsi="Times New Roman" w:cs="Times New Roman"/>
          <w:sz w:val="24"/>
          <w:szCs w:val="24"/>
          <w:lang w:val="en-GB"/>
        </w:rPr>
        <w:t xml:space="preserve">igher and </w:t>
      </w:r>
      <w:r w:rsidR="0020214B" w:rsidRPr="00D815EC">
        <w:rPr>
          <w:rFonts w:ascii="Times New Roman" w:hAnsi="Times New Roman" w:cs="Times New Roman"/>
          <w:sz w:val="24"/>
          <w:szCs w:val="24"/>
          <w:lang w:val="en-GB"/>
        </w:rPr>
        <w:t>S</w:t>
      </w:r>
      <w:r w:rsidR="007F434D" w:rsidRPr="00D815EC">
        <w:rPr>
          <w:rFonts w:ascii="Times New Roman" w:hAnsi="Times New Roman" w:cs="Times New Roman"/>
          <w:sz w:val="24"/>
          <w:szCs w:val="24"/>
          <w:lang w:val="en-GB"/>
        </w:rPr>
        <w:t xml:space="preserve">pecialized </w:t>
      </w:r>
      <w:r w:rsidR="0020214B" w:rsidRPr="00D815EC">
        <w:rPr>
          <w:rFonts w:ascii="Times New Roman" w:hAnsi="Times New Roman" w:cs="Times New Roman"/>
          <w:sz w:val="24"/>
          <w:szCs w:val="24"/>
          <w:lang w:val="en-GB"/>
        </w:rPr>
        <w:t>Secondary E</w:t>
      </w:r>
      <w:r w:rsidR="007F434D" w:rsidRPr="00D815EC">
        <w:rPr>
          <w:rFonts w:ascii="Times New Roman" w:hAnsi="Times New Roman" w:cs="Times New Roman"/>
          <w:sz w:val="24"/>
          <w:szCs w:val="24"/>
          <w:lang w:val="en-GB"/>
        </w:rPr>
        <w:t>ducation,</w:t>
      </w:r>
      <w:r w:rsidR="007F434D" w:rsidRPr="00D815EC">
        <w:rPr>
          <w:rFonts w:ascii="Times New Roman" w:hAnsi="Times New Roman" w:cs="Times New Roman"/>
          <w:sz w:val="24"/>
          <w:szCs w:val="24"/>
          <w:lang w:val="en-US"/>
        </w:rPr>
        <w:t xml:space="preserve"> </w:t>
      </w:r>
      <w:r w:rsidR="006E3412" w:rsidRPr="00D815EC">
        <w:rPr>
          <w:rFonts w:ascii="Times New Roman" w:hAnsi="Times New Roman" w:cs="Times New Roman"/>
          <w:sz w:val="24"/>
          <w:szCs w:val="24"/>
          <w:lang w:val="en-US"/>
        </w:rPr>
        <w:t>Ecological Movement of Uzbekistan</w:t>
      </w:r>
      <w:r w:rsidR="007F434D" w:rsidRPr="00D815EC">
        <w:rPr>
          <w:rFonts w:ascii="Times New Roman" w:hAnsi="Times New Roman" w:cs="Times New Roman"/>
          <w:sz w:val="24"/>
          <w:szCs w:val="24"/>
          <w:lang w:val="en-US"/>
        </w:rPr>
        <w:t xml:space="preserve">, </w:t>
      </w:r>
      <w:r w:rsidR="007F434D" w:rsidRPr="00D815EC">
        <w:rPr>
          <w:rFonts w:ascii="Times New Roman" w:hAnsi="Times New Roman" w:cs="Times New Roman"/>
          <w:sz w:val="24"/>
          <w:szCs w:val="24"/>
          <w:lang w:val="en-GB"/>
        </w:rPr>
        <w:t xml:space="preserve">Tashkent Irrigation and Melioration Institute, </w:t>
      </w:r>
      <w:r w:rsidR="003B2558" w:rsidRPr="00D815EC">
        <w:rPr>
          <w:rFonts w:ascii="Times New Roman" w:hAnsi="Times New Roman" w:cs="Times New Roman"/>
          <w:sz w:val="24"/>
          <w:szCs w:val="24"/>
          <w:lang w:val="en-GB"/>
        </w:rPr>
        <w:t>Tashkent National University</w:t>
      </w:r>
      <w:r w:rsidRPr="00D815EC">
        <w:rPr>
          <w:rFonts w:ascii="Times New Roman" w:hAnsi="Times New Roman" w:cs="Times New Roman"/>
          <w:sz w:val="24"/>
          <w:szCs w:val="24"/>
          <w:lang w:val="en-US"/>
        </w:rPr>
        <w:t xml:space="preserve">, </w:t>
      </w:r>
      <w:r w:rsidR="003B2558" w:rsidRPr="00D815EC">
        <w:rPr>
          <w:rFonts w:ascii="Times New Roman" w:hAnsi="Times New Roman" w:cs="Times New Roman"/>
          <w:sz w:val="24"/>
          <w:szCs w:val="24"/>
          <w:lang w:val="en-US"/>
        </w:rPr>
        <w:t>representatives</w:t>
      </w:r>
      <w:r w:rsidRPr="00D815EC">
        <w:rPr>
          <w:rFonts w:ascii="Times New Roman" w:hAnsi="Times New Roman" w:cs="Times New Roman"/>
          <w:sz w:val="24"/>
          <w:szCs w:val="24"/>
          <w:lang w:val="en-US"/>
        </w:rPr>
        <w:t xml:space="preserve"> </w:t>
      </w:r>
      <w:r w:rsidR="003B2558" w:rsidRPr="00D815EC">
        <w:rPr>
          <w:rFonts w:ascii="Times New Roman" w:hAnsi="Times New Roman" w:cs="Times New Roman"/>
          <w:sz w:val="24"/>
          <w:szCs w:val="24"/>
          <w:lang w:val="en-US"/>
        </w:rPr>
        <w:t xml:space="preserve">of </w:t>
      </w:r>
      <w:r w:rsidR="0020214B" w:rsidRPr="00D815EC">
        <w:rPr>
          <w:rFonts w:ascii="Times New Roman" w:hAnsi="Times New Roman" w:cs="Times New Roman"/>
          <w:sz w:val="24"/>
          <w:szCs w:val="24"/>
          <w:lang w:val="en-GB"/>
        </w:rPr>
        <w:t>National Association of N</w:t>
      </w:r>
      <w:r w:rsidR="009256A3" w:rsidRPr="00D815EC">
        <w:rPr>
          <w:rFonts w:ascii="Times New Roman" w:hAnsi="Times New Roman" w:cs="Times New Roman"/>
          <w:sz w:val="24"/>
          <w:szCs w:val="24"/>
          <w:lang w:val="en-GB"/>
        </w:rPr>
        <w:t>on-</w:t>
      </w:r>
      <w:r w:rsidR="0020214B" w:rsidRPr="00D815EC">
        <w:rPr>
          <w:rFonts w:ascii="Times New Roman" w:hAnsi="Times New Roman" w:cs="Times New Roman"/>
          <w:sz w:val="24"/>
          <w:szCs w:val="24"/>
          <w:lang w:val="en-GB"/>
        </w:rPr>
        <w:t>Government and Non-C</w:t>
      </w:r>
      <w:r w:rsidR="009256A3" w:rsidRPr="00D815EC">
        <w:rPr>
          <w:rFonts w:ascii="Times New Roman" w:hAnsi="Times New Roman" w:cs="Times New Roman"/>
          <w:sz w:val="24"/>
          <w:szCs w:val="24"/>
          <w:lang w:val="en-GB"/>
        </w:rPr>
        <w:t>ommercial organization</w:t>
      </w:r>
      <w:r w:rsidR="0020214B" w:rsidRPr="00D815EC">
        <w:rPr>
          <w:rFonts w:ascii="Times New Roman" w:hAnsi="Times New Roman" w:cs="Times New Roman"/>
          <w:sz w:val="24"/>
          <w:szCs w:val="24"/>
          <w:lang w:val="en-GB"/>
        </w:rPr>
        <w:t>s</w:t>
      </w:r>
      <w:r w:rsidR="009256A3" w:rsidRPr="00D815EC">
        <w:rPr>
          <w:rFonts w:ascii="Times New Roman" w:hAnsi="Times New Roman" w:cs="Times New Roman"/>
          <w:sz w:val="24"/>
          <w:szCs w:val="24"/>
          <w:lang w:val="en-GB"/>
        </w:rPr>
        <w:t xml:space="preserve"> in Uzbekistan,</w:t>
      </w:r>
      <w:r w:rsidR="003B2558" w:rsidRPr="00D815EC">
        <w:rPr>
          <w:rFonts w:ascii="Times New Roman" w:hAnsi="Times New Roman" w:cs="Times New Roman"/>
          <w:sz w:val="24"/>
          <w:szCs w:val="24"/>
          <w:lang w:val="en-US"/>
        </w:rPr>
        <w:t xml:space="preserve"> </w:t>
      </w:r>
      <w:r w:rsidR="003B2558" w:rsidRPr="00D815EC">
        <w:rPr>
          <w:rFonts w:ascii="Times New Roman" w:hAnsi="Times New Roman" w:cs="Times New Roman"/>
          <w:sz w:val="24"/>
          <w:szCs w:val="24"/>
          <w:lang w:val="en-GB"/>
        </w:rPr>
        <w:t>Trade and Industries Chamber of Uzbekistan</w:t>
      </w:r>
      <w:r w:rsidR="003B2558" w:rsidRPr="00D815EC">
        <w:rPr>
          <w:rFonts w:ascii="Times New Roman" w:hAnsi="Times New Roman" w:cs="Times New Roman"/>
          <w:sz w:val="24"/>
          <w:szCs w:val="24"/>
          <w:lang w:val="en-US"/>
        </w:rPr>
        <w:t xml:space="preserve">, </w:t>
      </w:r>
      <w:r w:rsidR="003B2558" w:rsidRPr="00D815EC">
        <w:rPr>
          <w:rFonts w:ascii="Times New Roman" w:hAnsi="Times New Roman" w:cs="Times New Roman"/>
          <w:sz w:val="24"/>
          <w:szCs w:val="24"/>
          <w:lang w:val="en-GB"/>
        </w:rPr>
        <w:t>Women Committee of Uzbekistan</w:t>
      </w:r>
      <w:r w:rsidR="009256A3" w:rsidRPr="00D815EC">
        <w:rPr>
          <w:rFonts w:ascii="Times New Roman" w:hAnsi="Times New Roman" w:cs="Times New Roman"/>
          <w:sz w:val="24"/>
          <w:szCs w:val="24"/>
          <w:lang w:val="en-GB"/>
        </w:rPr>
        <w:t xml:space="preserve">, </w:t>
      </w:r>
      <w:r w:rsidR="0020214B" w:rsidRPr="00D815EC">
        <w:rPr>
          <w:rFonts w:ascii="Times New Roman" w:hAnsi="Times New Roman" w:cs="Times New Roman"/>
          <w:sz w:val="24"/>
          <w:szCs w:val="24"/>
          <w:lang w:val="en-US"/>
        </w:rPr>
        <w:t xml:space="preserve">UNDP Uzbekistan, </w:t>
      </w:r>
      <w:r w:rsidR="0020214B" w:rsidRPr="00D815EC">
        <w:rPr>
          <w:rFonts w:ascii="Times New Roman" w:hAnsi="Times New Roman" w:cs="Times New Roman"/>
          <w:sz w:val="24"/>
          <w:szCs w:val="24"/>
          <w:lang w:val="en-GB"/>
        </w:rPr>
        <w:t>i</w:t>
      </w:r>
      <w:r w:rsidR="009256A3" w:rsidRPr="00D815EC">
        <w:rPr>
          <w:rFonts w:ascii="Times New Roman" w:hAnsi="Times New Roman" w:cs="Times New Roman"/>
          <w:sz w:val="24"/>
          <w:szCs w:val="24"/>
          <w:lang w:val="en-GB"/>
        </w:rPr>
        <w:t xml:space="preserve">nternational </w:t>
      </w:r>
      <w:r w:rsidR="0020214B" w:rsidRPr="00D815EC">
        <w:rPr>
          <w:rFonts w:ascii="Times New Roman" w:hAnsi="Times New Roman" w:cs="Times New Roman"/>
          <w:sz w:val="24"/>
          <w:szCs w:val="24"/>
          <w:lang w:val="en-GB"/>
        </w:rPr>
        <w:t>o</w:t>
      </w:r>
      <w:r w:rsidR="009256A3" w:rsidRPr="00D815EC">
        <w:rPr>
          <w:rFonts w:ascii="Times New Roman" w:hAnsi="Times New Roman" w:cs="Times New Roman"/>
          <w:sz w:val="24"/>
          <w:szCs w:val="24"/>
          <w:lang w:val="en-GB"/>
        </w:rPr>
        <w:t>rganizations</w:t>
      </w:r>
      <w:r w:rsidR="003B2558" w:rsidRPr="00D815EC">
        <w:rPr>
          <w:rFonts w:ascii="Times New Roman" w:hAnsi="Times New Roman" w:cs="Times New Roman"/>
          <w:sz w:val="24"/>
          <w:szCs w:val="24"/>
          <w:lang w:val="en-US"/>
        </w:rPr>
        <w:t xml:space="preserve"> </w:t>
      </w:r>
      <w:r w:rsidR="009256A3" w:rsidRPr="00D815EC">
        <w:rPr>
          <w:rFonts w:ascii="Times New Roman" w:hAnsi="Times New Roman" w:cs="Times New Roman"/>
          <w:sz w:val="24"/>
          <w:szCs w:val="24"/>
          <w:lang w:val="en-US"/>
        </w:rPr>
        <w:t xml:space="preserve">such as </w:t>
      </w:r>
      <w:r w:rsidR="0020214B" w:rsidRPr="00D815EC">
        <w:rPr>
          <w:rFonts w:ascii="Times New Roman" w:hAnsi="Times New Roman" w:cs="Times New Roman"/>
          <w:sz w:val="24"/>
          <w:szCs w:val="24"/>
          <w:lang w:val="en-GB"/>
        </w:rPr>
        <w:t>EU Delegation to Uzbekistan, USA Embassy/USAID, CAREC, ADB, WB as well as national mass media</w:t>
      </w:r>
      <w:r w:rsidRPr="00D815EC">
        <w:rPr>
          <w:rFonts w:ascii="Times New Roman" w:hAnsi="Times New Roman" w:cs="Times New Roman"/>
          <w:sz w:val="24"/>
          <w:szCs w:val="24"/>
          <w:lang w:val="en-US"/>
        </w:rPr>
        <w:t xml:space="preserve">. The presentations </w:t>
      </w:r>
      <w:r w:rsidR="00C53FAD">
        <w:rPr>
          <w:rFonts w:ascii="Times New Roman" w:hAnsi="Times New Roman" w:cs="Times New Roman"/>
          <w:sz w:val="24"/>
          <w:szCs w:val="24"/>
          <w:lang w:val="en-US"/>
        </w:rPr>
        <w:t xml:space="preserve">delivered </w:t>
      </w:r>
      <w:r w:rsidR="0020214B" w:rsidRPr="00D815EC">
        <w:rPr>
          <w:rFonts w:ascii="Times New Roman" w:hAnsi="Times New Roman" w:cs="Times New Roman"/>
          <w:sz w:val="24"/>
          <w:szCs w:val="24"/>
          <w:lang w:val="en-US"/>
        </w:rPr>
        <w:t>during t</w:t>
      </w:r>
      <w:r w:rsidRPr="00D815EC">
        <w:rPr>
          <w:rFonts w:ascii="Times New Roman" w:hAnsi="Times New Roman" w:cs="Times New Roman"/>
          <w:sz w:val="24"/>
          <w:szCs w:val="24"/>
          <w:lang w:val="en-US"/>
        </w:rPr>
        <w:t xml:space="preserve">he workshop covered overviews of: (i) </w:t>
      </w:r>
      <w:r w:rsidR="0020214B" w:rsidRPr="00D815EC">
        <w:rPr>
          <w:rFonts w:ascii="Times New Roman" w:hAnsi="Times New Roman" w:cs="Times New Roman"/>
          <w:snapToGrid w:val="0"/>
          <w:color w:val="000000"/>
          <w:sz w:val="24"/>
          <w:szCs w:val="24"/>
          <w:lang w:val="en-GB"/>
        </w:rPr>
        <w:t>brief information about the project proposal development and endorsement process</w:t>
      </w:r>
      <w:r w:rsidR="00D815EC" w:rsidRPr="00D815EC">
        <w:rPr>
          <w:rFonts w:ascii="Times New Roman" w:hAnsi="Times New Roman" w:cs="Times New Roman"/>
          <w:snapToGrid w:val="0"/>
          <w:color w:val="000000"/>
          <w:sz w:val="24"/>
          <w:szCs w:val="24"/>
          <w:lang w:val="en-GB"/>
        </w:rPr>
        <w:t>es</w:t>
      </w:r>
      <w:r w:rsidRPr="00D815EC">
        <w:rPr>
          <w:rFonts w:ascii="Times New Roman" w:hAnsi="Times New Roman" w:cs="Times New Roman"/>
          <w:sz w:val="24"/>
          <w:szCs w:val="24"/>
          <w:lang w:val="en-US"/>
        </w:rPr>
        <w:t xml:space="preserve">; (ii) </w:t>
      </w:r>
      <w:r w:rsidR="0020214B" w:rsidRPr="00D815EC">
        <w:rPr>
          <w:rFonts w:ascii="Times New Roman" w:hAnsi="Times New Roman" w:cs="Times New Roman"/>
          <w:snapToGrid w:val="0"/>
          <w:color w:val="000000"/>
          <w:sz w:val="24"/>
          <w:szCs w:val="24"/>
          <w:lang w:val="en-US"/>
        </w:rPr>
        <w:t xml:space="preserve">goals, objectives and outcomes of projects funded by Adaptation Fund; and </w:t>
      </w:r>
      <w:r w:rsidR="0020214B" w:rsidRPr="00D815EC">
        <w:rPr>
          <w:rFonts w:ascii="Times New Roman" w:hAnsi="Times New Roman" w:cs="Times New Roman"/>
          <w:snapToGrid w:val="0"/>
          <w:color w:val="000000"/>
          <w:sz w:val="24"/>
          <w:szCs w:val="24"/>
          <w:lang w:val="en-GB"/>
        </w:rPr>
        <w:t>M</w:t>
      </w:r>
      <w:r w:rsidR="0020214B" w:rsidRPr="00D815EC">
        <w:rPr>
          <w:rFonts w:ascii="Times New Roman" w:hAnsi="Times New Roman" w:cs="Times New Roman"/>
          <w:snapToGrid w:val="0"/>
          <w:color w:val="000000"/>
          <w:sz w:val="24"/>
          <w:szCs w:val="24"/>
          <w:lang w:val="en-US"/>
        </w:rPr>
        <w:t>&amp;</w:t>
      </w:r>
      <w:r w:rsidR="0020214B" w:rsidRPr="00D815EC">
        <w:rPr>
          <w:rFonts w:ascii="Times New Roman" w:hAnsi="Times New Roman" w:cs="Times New Roman"/>
          <w:snapToGrid w:val="0"/>
          <w:color w:val="000000"/>
          <w:sz w:val="24"/>
          <w:szCs w:val="24"/>
          <w:lang w:val="en-GB"/>
        </w:rPr>
        <w:t>E</w:t>
      </w:r>
      <w:r w:rsidR="0020214B" w:rsidRPr="00D815EC">
        <w:rPr>
          <w:rFonts w:ascii="Times New Roman" w:hAnsi="Times New Roman" w:cs="Times New Roman"/>
          <w:snapToGrid w:val="0"/>
          <w:color w:val="000000"/>
          <w:sz w:val="24"/>
          <w:szCs w:val="24"/>
          <w:lang w:val="en-US"/>
        </w:rPr>
        <w:t xml:space="preserve"> </w:t>
      </w:r>
      <w:r w:rsidR="0020214B" w:rsidRPr="00D815EC">
        <w:rPr>
          <w:rFonts w:ascii="Times New Roman" w:hAnsi="Times New Roman" w:cs="Times New Roman"/>
          <w:snapToGrid w:val="0"/>
          <w:color w:val="000000"/>
          <w:sz w:val="24"/>
          <w:szCs w:val="24"/>
          <w:lang w:val="en-GB"/>
        </w:rPr>
        <w:t>framework</w:t>
      </w:r>
      <w:r w:rsidR="0020214B" w:rsidRPr="00D815EC">
        <w:rPr>
          <w:rFonts w:ascii="Times New Roman" w:hAnsi="Times New Roman" w:cs="Times New Roman"/>
          <w:snapToGrid w:val="0"/>
          <w:color w:val="000000"/>
          <w:sz w:val="24"/>
          <w:szCs w:val="24"/>
          <w:lang w:val="en-US"/>
        </w:rPr>
        <w:t xml:space="preserve"> </w:t>
      </w:r>
      <w:r w:rsidR="0020214B" w:rsidRPr="00D815EC">
        <w:rPr>
          <w:rFonts w:ascii="Times New Roman" w:hAnsi="Times New Roman" w:cs="Times New Roman"/>
          <w:snapToGrid w:val="0"/>
          <w:color w:val="000000"/>
          <w:sz w:val="24"/>
          <w:szCs w:val="24"/>
          <w:lang w:val="en-GB"/>
        </w:rPr>
        <w:t>and</w:t>
      </w:r>
      <w:r w:rsidR="0020214B" w:rsidRPr="00D815EC">
        <w:rPr>
          <w:rFonts w:ascii="Times New Roman" w:hAnsi="Times New Roman" w:cs="Times New Roman"/>
          <w:snapToGrid w:val="0"/>
          <w:color w:val="000000"/>
          <w:sz w:val="24"/>
          <w:szCs w:val="24"/>
          <w:lang w:val="en-US"/>
        </w:rPr>
        <w:t xml:space="preserve"> </w:t>
      </w:r>
      <w:r w:rsidR="0020214B" w:rsidRPr="00D815EC">
        <w:rPr>
          <w:rFonts w:ascii="Times New Roman" w:hAnsi="Times New Roman" w:cs="Times New Roman"/>
          <w:snapToGrid w:val="0"/>
          <w:color w:val="000000"/>
          <w:sz w:val="24"/>
          <w:szCs w:val="24"/>
          <w:lang w:val="en-GB"/>
        </w:rPr>
        <w:t>reporting</w:t>
      </w:r>
      <w:r w:rsidR="0020214B" w:rsidRPr="00D815EC">
        <w:rPr>
          <w:rFonts w:ascii="Times New Roman" w:hAnsi="Times New Roman" w:cs="Times New Roman"/>
          <w:snapToGrid w:val="0"/>
          <w:color w:val="000000"/>
          <w:sz w:val="24"/>
          <w:szCs w:val="24"/>
          <w:lang w:val="en-US"/>
        </w:rPr>
        <w:t xml:space="preserve"> </w:t>
      </w:r>
      <w:r w:rsidR="0020214B" w:rsidRPr="00D815EC">
        <w:rPr>
          <w:rFonts w:ascii="Times New Roman" w:hAnsi="Times New Roman" w:cs="Times New Roman"/>
          <w:snapToGrid w:val="0"/>
          <w:color w:val="000000"/>
          <w:sz w:val="24"/>
          <w:szCs w:val="24"/>
          <w:lang w:val="en-GB"/>
        </w:rPr>
        <w:t>requirements</w:t>
      </w:r>
      <w:r w:rsidR="0020214B" w:rsidRPr="00D815EC">
        <w:rPr>
          <w:rFonts w:ascii="Times New Roman" w:hAnsi="Times New Roman" w:cs="Times New Roman"/>
          <w:snapToGrid w:val="0"/>
          <w:color w:val="000000"/>
          <w:sz w:val="24"/>
          <w:szCs w:val="24"/>
          <w:lang w:val="en-US"/>
        </w:rPr>
        <w:t xml:space="preserve"> </w:t>
      </w:r>
      <w:r w:rsidR="0020214B" w:rsidRPr="00D815EC">
        <w:rPr>
          <w:rFonts w:ascii="Times New Roman" w:hAnsi="Times New Roman" w:cs="Times New Roman"/>
          <w:snapToGrid w:val="0"/>
          <w:color w:val="000000"/>
          <w:sz w:val="24"/>
          <w:szCs w:val="24"/>
          <w:lang w:val="en-GB"/>
        </w:rPr>
        <w:t>for</w:t>
      </w:r>
      <w:r w:rsidR="0020214B" w:rsidRPr="00D815EC">
        <w:rPr>
          <w:rFonts w:ascii="Times New Roman" w:hAnsi="Times New Roman" w:cs="Times New Roman"/>
          <w:snapToGrid w:val="0"/>
          <w:color w:val="000000"/>
          <w:sz w:val="24"/>
          <w:szCs w:val="24"/>
          <w:lang w:val="en-US"/>
        </w:rPr>
        <w:t xml:space="preserve"> </w:t>
      </w:r>
      <w:r w:rsidR="0020214B" w:rsidRPr="00D815EC">
        <w:rPr>
          <w:rFonts w:ascii="Times New Roman" w:hAnsi="Times New Roman" w:cs="Times New Roman"/>
          <w:snapToGrid w:val="0"/>
          <w:color w:val="000000"/>
          <w:sz w:val="24"/>
          <w:szCs w:val="24"/>
          <w:lang w:val="en-GB"/>
        </w:rPr>
        <w:t>Adaptation</w:t>
      </w:r>
      <w:r w:rsidR="0020214B" w:rsidRPr="00D815EC">
        <w:rPr>
          <w:rFonts w:ascii="Times New Roman" w:hAnsi="Times New Roman" w:cs="Times New Roman"/>
          <w:snapToGrid w:val="0"/>
          <w:color w:val="000000"/>
          <w:sz w:val="24"/>
          <w:szCs w:val="24"/>
          <w:lang w:val="en-US"/>
        </w:rPr>
        <w:t xml:space="preserve"> </w:t>
      </w:r>
      <w:r w:rsidR="0020214B" w:rsidRPr="00D815EC">
        <w:rPr>
          <w:rFonts w:ascii="Times New Roman" w:hAnsi="Times New Roman" w:cs="Times New Roman"/>
          <w:snapToGrid w:val="0"/>
          <w:color w:val="000000"/>
          <w:sz w:val="24"/>
          <w:szCs w:val="24"/>
          <w:lang w:val="en-GB"/>
        </w:rPr>
        <w:t xml:space="preserve">Fund; </w:t>
      </w:r>
      <w:r w:rsidR="0020214B" w:rsidRPr="00D815EC">
        <w:rPr>
          <w:rFonts w:ascii="Times New Roman" w:hAnsi="Times New Roman" w:cs="Times New Roman"/>
          <w:sz w:val="24"/>
          <w:szCs w:val="24"/>
          <w:lang w:val="en-US"/>
        </w:rPr>
        <w:t xml:space="preserve">(iii) </w:t>
      </w:r>
      <w:r w:rsidR="0020214B" w:rsidRPr="00D815EC">
        <w:rPr>
          <w:rFonts w:ascii="Times New Roman" w:hAnsi="Times New Roman" w:cs="Times New Roman"/>
          <w:snapToGrid w:val="0"/>
          <w:color w:val="000000"/>
          <w:sz w:val="24"/>
          <w:szCs w:val="24"/>
          <w:lang w:val="en-GB"/>
        </w:rPr>
        <w:t>overall project goal, objectives, duration, budget, and management approach; and first year tentative project work plan</w:t>
      </w:r>
      <w:r w:rsidRPr="00D815EC">
        <w:rPr>
          <w:rFonts w:ascii="Times New Roman" w:hAnsi="Times New Roman" w:cs="Times New Roman"/>
          <w:sz w:val="24"/>
          <w:szCs w:val="24"/>
          <w:lang w:val="en-US"/>
        </w:rPr>
        <w:t xml:space="preserve">; </w:t>
      </w:r>
      <w:r w:rsidR="0020214B" w:rsidRPr="00D815EC">
        <w:rPr>
          <w:rFonts w:ascii="Times New Roman" w:hAnsi="Times New Roman" w:cs="Times New Roman"/>
          <w:sz w:val="24"/>
          <w:szCs w:val="24"/>
          <w:lang w:val="en-US"/>
        </w:rPr>
        <w:t xml:space="preserve">(iv) </w:t>
      </w:r>
      <w:r w:rsidRPr="00D815EC">
        <w:rPr>
          <w:rFonts w:ascii="Times New Roman" w:hAnsi="Times New Roman" w:cs="Times New Roman"/>
          <w:sz w:val="24"/>
          <w:szCs w:val="24"/>
          <w:lang w:val="en-US"/>
        </w:rPr>
        <w:t>logical framework</w:t>
      </w:r>
      <w:r w:rsidR="00D815EC" w:rsidRPr="00D815EC">
        <w:rPr>
          <w:rFonts w:ascii="Times New Roman" w:hAnsi="Times New Roman" w:cs="Times New Roman"/>
          <w:sz w:val="24"/>
          <w:szCs w:val="24"/>
          <w:lang w:val="en-US"/>
        </w:rPr>
        <w:t xml:space="preserve">, including </w:t>
      </w:r>
      <w:r w:rsidR="00D815EC" w:rsidRPr="00D815EC">
        <w:rPr>
          <w:rFonts w:ascii="Times New Roman" w:hAnsi="Times New Roman" w:cs="Times New Roman"/>
          <w:snapToGrid w:val="0"/>
          <w:sz w:val="24"/>
          <w:szCs w:val="24"/>
          <w:lang w:val="en-GB"/>
        </w:rPr>
        <w:t>adjustments/changes related to thematic indicators/timelines</w:t>
      </w:r>
      <w:r w:rsidRPr="00D815EC">
        <w:rPr>
          <w:rFonts w:ascii="Times New Roman" w:hAnsi="Times New Roman" w:cs="Times New Roman"/>
          <w:sz w:val="24"/>
          <w:szCs w:val="24"/>
          <w:lang w:val="en-US"/>
        </w:rPr>
        <w:t xml:space="preserve"> and other important issues </w:t>
      </w:r>
      <w:r w:rsidR="000551F6" w:rsidRPr="00C53FAD">
        <w:rPr>
          <w:rFonts w:ascii="Times New Roman" w:hAnsi="Times New Roman" w:cs="Times New Roman"/>
          <w:sz w:val="24"/>
          <w:szCs w:val="24"/>
          <w:lang w:val="en-US"/>
        </w:rPr>
        <w:t>(</w:t>
      </w:r>
      <w:r w:rsidR="00C53FAD" w:rsidRPr="00C53FAD">
        <w:rPr>
          <w:rFonts w:ascii="Times New Roman" w:hAnsi="Times New Roman" w:cs="Times New Roman"/>
          <w:sz w:val="24"/>
          <w:szCs w:val="24"/>
          <w:lang w:val="en-US"/>
        </w:rPr>
        <w:t>M</w:t>
      </w:r>
      <w:r w:rsidR="000551F6" w:rsidRPr="00C53FAD">
        <w:rPr>
          <w:rFonts w:ascii="Times New Roman" w:hAnsi="Times New Roman" w:cs="Times New Roman"/>
          <w:sz w:val="24"/>
          <w:szCs w:val="24"/>
          <w:lang w:val="en-US"/>
        </w:rPr>
        <w:t xml:space="preserve">inutes of the national level Inception Workshop is given </w:t>
      </w:r>
      <w:r w:rsidR="000551F6" w:rsidRPr="00C53FAD">
        <w:rPr>
          <w:rFonts w:ascii="Times New Roman" w:hAnsi="Times New Roman" w:cs="Times New Roman"/>
          <w:b/>
          <w:sz w:val="24"/>
          <w:szCs w:val="24"/>
          <w:lang w:val="en-US"/>
        </w:rPr>
        <w:t xml:space="preserve">in Annex </w:t>
      </w:r>
      <w:r w:rsidR="00C53FAD" w:rsidRPr="00C53FAD">
        <w:rPr>
          <w:rFonts w:ascii="Times New Roman" w:hAnsi="Times New Roman" w:cs="Times New Roman"/>
          <w:b/>
          <w:sz w:val="24"/>
          <w:szCs w:val="24"/>
          <w:lang w:val="en-US"/>
        </w:rPr>
        <w:t>1</w:t>
      </w:r>
      <w:r w:rsidR="000551F6" w:rsidRPr="00C53FAD">
        <w:rPr>
          <w:rFonts w:ascii="Times New Roman" w:hAnsi="Times New Roman" w:cs="Times New Roman"/>
          <w:sz w:val="24"/>
          <w:szCs w:val="24"/>
          <w:lang w:val="en-US"/>
        </w:rPr>
        <w:t>)</w:t>
      </w:r>
      <w:r w:rsidR="00C53FAD">
        <w:rPr>
          <w:rFonts w:ascii="Times New Roman" w:hAnsi="Times New Roman" w:cs="Times New Roman"/>
          <w:sz w:val="24"/>
          <w:szCs w:val="24"/>
          <w:lang w:val="en-US"/>
        </w:rPr>
        <w:t>.</w:t>
      </w:r>
    </w:p>
    <w:p w:rsidR="00EB164A" w:rsidRPr="00EB164A" w:rsidRDefault="00EB164A" w:rsidP="002A1B77">
      <w:pPr>
        <w:pStyle w:val="ListParagraph"/>
        <w:numPr>
          <w:ilvl w:val="0"/>
          <w:numId w:val="21"/>
        </w:numPr>
        <w:rPr>
          <w:rFonts w:ascii="Arial" w:hAnsi="Arial" w:cs="Arial"/>
          <w:b/>
          <w:sz w:val="24"/>
          <w:szCs w:val="24"/>
          <w:lang w:val="en-US"/>
        </w:rPr>
      </w:pPr>
      <w:r w:rsidRPr="00EB164A">
        <w:rPr>
          <w:rFonts w:ascii="Arial" w:hAnsi="Arial" w:cs="Arial"/>
          <w:b/>
          <w:sz w:val="24"/>
          <w:szCs w:val="24"/>
          <w:lang w:val="en-US"/>
        </w:rPr>
        <w:t>Inception Workshop in Nukus, Karakalpakstan (sub-national level)</w:t>
      </w:r>
    </w:p>
    <w:p w:rsidR="0034569D" w:rsidRPr="0034569D" w:rsidRDefault="0034569D" w:rsidP="0034569D">
      <w:pPr>
        <w:spacing w:before="120" w:after="120" w:line="240" w:lineRule="auto"/>
        <w:jc w:val="both"/>
        <w:rPr>
          <w:rFonts w:ascii="Times New Roman" w:hAnsi="Times New Roman" w:cs="Times New Roman"/>
          <w:color w:val="000000"/>
          <w:sz w:val="24"/>
          <w:szCs w:val="24"/>
          <w:lang w:val="en-US"/>
        </w:rPr>
      </w:pPr>
      <w:r w:rsidRPr="0034569D">
        <w:rPr>
          <w:rFonts w:ascii="Times New Roman" w:hAnsi="Times New Roman" w:cs="Times New Roman"/>
          <w:sz w:val="24"/>
          <w:szCs w:val="24"/>
          <w:lang w:val="en-US"/>
        </w:rPr>
        <w:t xml:space="preserve">The mission to Karakalpakstan was conducted by </w:t>
      </w:r>
      <w:r w:rsidRPr="0034569D">
        <w:rPr>
          <w:rFonts w:ascii="Times New Roman" w:hAnsi="Times New Roman" w:cs="Times New Roman"/>
          <w:bCs/>
          <w:sz w:val="24"/>
          <w:szCs w:val="24"/>
          <w:lang w:val="en-US"/>
        </w:rPr>
        <w:t xml:space="preserve">Mr. Abduvakkos Abdurahmanov, Head of EEU, Ms. Rano Baykhanova, Climate Change Specialist, EEU, Mr. Aleksandr Merkushkin, Project Manager, and Mr. Yusuke Taishi, </w:t>
      </w:r>
      <w:r w:rsidRPr="0034569D">
        <w:rPr>
          <w:rFonts w:ascii="Times New Roman" w:hAnsi="Times New Roman" w:cs="Times New Roman"/>
          <w:color w:val="000000"/>
          <w:sz w:val="24"/>
          <w:szCs w:val="24"/>
          <w:lang w:val="en-US"/>
        </w:rPr>
        <w:t xml:space="preserve">Regional Technical Specialist on Adaptation, Green Low Emission Climate Resilient Development Strategies, UNDP-Global Environment Facility, UNDP in Bangkok, Thailand, during 23-30 October, 2014. </w:t>
      </w:r>
    </w:p>
    <w:p w:rsidR="0034569D" w:rsidRPr="00116F66" w:rsidRDefault="0034569D" w:rsidP="00116F66">
      <w:pPr>
        <w:spacing w:before="120" w:after="120" w:line="240" w:lineRule="auto"/>
        <w:rPr>
          <w:rFonts w:ascii="Times New Roman" w:hAnsi="Times New Roman" w:cs="Times New Roman"/>
          <w:bCs/>
          <w:sz w:val="24"/>
          <w:szCs w:val="24"/>
          <w:lang w:val="en-US"/>
        </w:rPr>
      </w:pPr>
      <w:r w:rsidRPr="00116F66">
        <w:rPr>
          <w:rFonts w:ascii="Times New Roman" w:hAnsi="Times New Roman" w:cs="Times New Roman"/>
          <w:bCs/>
          <w:sz w:val="24"/>
          <w:szCs w:val="24"/>
          <w:lang w:val="en-US"/>
        </w:rPr>
        <w:t>As preparations to the sub-national Inception Workshop, a number of meetings w</w:t>
      </w:r>
      <w:r w:rsidR="005F72DE">
        <w:rPr>
          <w:rFonts w:ascii="Times New Roman" w:hAnsi="Times New Roman" w:cs="Times New Roman"/>
          <w:bCs/>
          <w:sz w:val="24"/>
          <w:szCs w:val="24"/>
          <w:lang w:val="en-US"/>
        </w:rPr>
        <w:t xml:space="preserve">ere </w:t>
      </w:r>
      <w:r w:rsidRPr="00116F66">
        <w:rPr>
          <w:rFonts w:ascii="Times New Roman" w:hAnsi="Times New Roman" w:cs="Times New Roman"/>
          <w:bCs/>
          <w:sz w:val="24"/>
          <w:szCs w:val="24"/>
          <w:lang w:val="en-US"/>
        </w:rPr>
        <w:t xml:space="preserve">held </w:t>
      </w:r>
      <w:r w:rsidR="005F72DE">
        <w:rPr>
          <w:rFonts w:ascii="Times New Roman" w:hAnsi="Times New Roman" w:cs="Times New Roman"/>
          <w:bCs/>
          <w:sz w:val="24"/>
          <w:szCs w:val="24"/>
          <w:lang w:val="en-US"/>
        </w:rPr>
        <w:t xml:space="preserve">(24 October) </w:t>
      </w:r>
      <w:r w:rsidRPr="00116F66">
        <w:rPr>
          <w:rFonts w:ascii="Times New Roman" w:hAnsi="Times New Roman" w:cs="Times New Roman"/>
          <w:bCs/>
          <w:sz w:val="24"/>
          <w:szCs w:val="24"/>
          <w:lang w:val="en-US"/>
        </w:rPr>
        <w:t>with the key regional stakeholders, including:</w:t>
      </w:r>
    </w:p>
    <w:p w:rsidR="0034569D" w:rsidRPr="00116F66" w:rsidRDefault="0034569D" w:rsidP="002A1B77">
      <w:pPr>
        <w:numPr>
          <w:ilvl w:val="0"/>
          <w:numId w:val="22"/>
        </w:numPr>
        <w:spacing w:before="120" w:after="120" w:line="240" w:lineRule="auto"/>
        <w:jc w:val="both"/>
        <w:rPr>
          <w:rFonts w:ascii="Times New Roman" w:hAnsi="Times New Roman" w:cs="Times New Roman"/>
          <w:sz w:val="24"/>
          <w:szCs w:val="24"/>
          <w:lang w:val="en-GB"/>
        </w:rPr>
      </w:pPr>
      <w:r w:rsidRPr="00116F66">
        <w:rPr>
          <w:rFonts w:ascii="Times New Roman" w:hAnsi="Times New Roman" w:cs="Times New Roman"/>
          <w:bCs/>
          <w:sz w:val="24"/>
          <w:szCs w:val="24"/>
          <w:lang w:val="en-US"/>
        </w:rPr>
        <w:t>Members of sub-national Inter-Agency Working Group represented by the Council of Ministers of the Republic of Karakalpakstan, Ministry of Agriculture and Water Resources of Karakalpakstan, and Kengash (Council) of Framers in Karakalpakstan. The meeting was chaired by Mr. Murat Mukhanov, Head of Secretariat on Agriculture and Water of the Council of Ministers the Republic of Karakalpakstan and he confirmed that the project objectives are in line with the national priorities. He also assured that Government is committed to providing full support to timely and efficient project activities to achieve the expected results. He also highlighted that farmers and dekhans are keen to be engaged in project activities and expect to benefit from its results;</w:t>
      </w:r>
    </w:p>
    <w:p w:rsidR="0034569D" w:rsidRPr="00116F66" w:rsidRDefault="0034569D" w:rsidP="002A1B77">
      <w:pPr>
        <w:numPr>
          <w:ilvl w:val="0"/>
          <w:numId w:val="22"/>
        </w:numPr>
        <w:spacing w:before="120" w:after="120" w:line="240" w:lineRule="auto"/>
        <w:jc w:val="both"/>
        <w:rPr>
          <w:rFonts w:ascii="Times New Roman" w:hAnsi="Times New Roman" w:cs="Times New Roman"/>
          <w:sz w:val="24"/>
          <w:szCs w:val="24"/>
          <w:lang w:val="en-GB"/>
        </w:rPr>
      </w:pPr>
      <w:r w:rsidRPr="00116F66">
        <w:rPr>
          <w:rFonts w:ascii="Times New Roman" w:hAnsi="Times New Roman" w:cs="Times New Roman"/>
          <w:bCs/>
          <w:sz w:val="24"/>
          <w:szCs w:val="24"/>
          <w:lang w:val="en-US"/>
        </w:rPr>
        <w:t>The Karakalpakstan branch of the Administration of the Centre on Support and Promotion of Entrepreneurship and Farming in the Republic of Uzbekistan (NGO) was visited and the Chairman, Mr. Azat Tilyaumuratov was met and a number of issues related to the agenda of the Centre’ activities aimed at promoting and enabling deployment of innovative agricultural technologies applicable for farmers as well as improvement and diversification of farm-based insurance portfolio were discussed;</w:t>
      </w:r>
    </w:p>
    <w:p w:rsidR="0034569D" w:rsidRPr="00116F66" w:rsidRDefault="0034569D" w:rsidP="002A1B77">
      <w:pPr>
        <w:numPr>
          <w:ilvl w:val="0"/>
          <w:numId w:val="22"/>
        </w:numPr>
        <w:spacing w:before="120" w:after="120" w:line="240" w:lineRule="auto"/>
        <w:jc w:val="both"/>
        <w:rPr>
          <w:rFonts w:ascii="Times New Roman" w:hAnsi="Times New Roman" w:cs="Times New Roman"/>
          <w:sz w:val="24"/>
          <w:szCs w:val="24"/>
          <w:lang w:val="en-GB"/>
        </w:rPr>
      </w:pPr>
      <w:r w:rsidRPr="00116F66">
        <w:rPr>
          <w:rFonts w:ascii="Times New Roman" w:hAnsi="Times New Roman" w:cs="Times New Roman"/>
          <w:color w:val="000000"/>
          <w:sz w:val="24"/>
          <w:szCs w:val="24"/>
          <w:lang w:val="en-US"/>
        </w:rPr>
        <w:t>UN Aral Sea Programme</w:t>
      </w:r>
      <w:r w:rsidRPr="00116F66">
        <w:rPr>
          <w:rFonts w:ascii="Times New Roman" w:hAnsi="Times New Roman" w:cs="Times New Roman"/>
          <w:bCs/>
          <w:sz w:val="24"/>
          <w:szCs w:val="24"/>
          <w:lang w:val="en-US"/>
        </w:rPr>
        <w:t xml:space="preserve"> office was visited and </w:t>
      </w:r>
      <w:r w:rsidRPr="00116F66">
        <w:rPr>
          <w:rFonts w:ascii="Times New Roman" w:hAnsi="Times New Roman" w:cs="Times New Roman"/>
          <w:color w:val="000000"/>
          <w:sz w:val="24"/>
          <w:szCs w:val="24"/>
          <w:lang w:val="en-US"/>
        </w:rPr>
        <w:t xml:space="preserve">Area Coordinator, </w:t>
      </w:r>
      <w:r w:rsidRPr="00116F66">
        <w:rPr>
          <w:rFonts w:ascii="Times New Roman" w:hAnsi="Times New Roman" w:cs="Times New Roman"/>
          <w:bCs/>
          <w:sz w:val="24"/>
          <w:szCs w:val="24"/>
          <w:lang w:val="en-US"/>
        </w:rPr>
        <w:t>Mr. Bakhadur Paluaniyazov was met. Establishing synergy and cooperation between the Programme and Adaptation Project were discussed;</w:t>
      </w:r>
    </w:p>
    <w:p w:rsidR="0034569D" w:rsidRPr="000D24C1" w:rsidRDefault="0034569D" w:rsidP="002A1B77">
      <w:pPr>
        <w:numPr>
          <w:ilvl w:val="0"/>
          <w:numId w:val="22"/>
        </w:numPr>
        <w:spacing w:before="120" w:after="120" w:line="240" w:lineRule="auto"/>
        <w:jc w:val="both"/>
        <w:rPr>
          <w:rFonts w:ascii="Arial" w:hAnsi="Arial" w:cs="Arial"/>
          <w:sz w:val="20"/>
          <w:szCs w:val="20"/>
          <w:lang w:val="en-GB"/>
        </w:rPr>
      </w:pPr>
      <w:r w:rsidRPr="00116F66">
        <w:rPr>
          <w:rFonts w:ascii="Times New Roman" w:hAnsi="Times New Roman" w:cs="Times New Roman"/>
          <w:bCs/>
          <w:sz w:val="24"/>
          <w:szCs w:val="24"/>
          <w:lang w:val="en-GB"/>
        </w:rPr>
        <w:t xml:space="preserve">Administration of Hydrometeorological Services of Karakalpakstan was visited and Head, Mr. Aybosyn Kdyrniyazov was met and Mr. Taishi discussed the expectations from Adaptation Project implementation by the Administration, in particular the first project component focused on strentheming technical and institutional capacities of Uzhydromet and its branch in Karakalpakstan. Mr. Kdyrniyazov emphasized that automatization of meteo stations located in this region will improve the data input for weather and hydrological forecasting; moreover establishing the Drought Early Warning informational platform </w:t>
      </w:r>
      <w:r w:rsidR="00116F66" w:rsidRPr="00116F66">
        <w:rPr>
          <w:rFonts w:ascii="Times New Roman" w:hAnsi="Times New Roman" w:cs="Times New Roman"/>
          <w:bCs/>
          <w:sz w:val="24"/>
          <w:szCs w:val="24"/>
          <w:lang w:val="en-GB"/>
        </w:rPr>
        <w:t>was prioritized.</w:t>
      </w:r>
    </w:p>
    <w:p w:rsidR="0034569D" w:rsidRPr="005F72DE" w:rsidRDefault="00116F66" w:rsidP="005F72DE">
      <w:pPr>
        <w:spacing w:before="120" w:after="120" w:line="240" w:lineRule="auto"/>
        <w:jc w:val="both"/>
        <w:rPr>
          <w:rFonts w:ascii="Times New Roman" w:hAnsi="Times New Roman" w:cs="Times New Roman"/>
          <w:sz w:val="24"/>
          <w:szCs w:val="24"/>
          <w:lang w:val="en-GB"/>
        </w:rPr>
      </w:pPr>
      <w:r w:rsidRPr="005F72DE">
        <w:rPr>
          <w:rFonts w:ascii="Times New Roman" w:hAnsi="Times New Roman" w:cs="Times New Roman"/>
          <w:bCs/>
          <w:sz w:val="24"/>
          <w:szCs w:val="24"/>
          <w:lang w:val="en-GB"/>
        </w:rPr>
        <w:t>F</w:t>
      </w:r>
      <w:r w:rsidR="0034569D" w:rsidRPr="005F72DE">
        <w:rPr>
          <w:rFonts w:ascii="Times New Roman" w:hAnsi="Times New Roman" w:cs="Times New Roman"/>
          <w:bCs/>
          <w:sz w:val="24"/>
          <w:szCs w:val="24"/>
          <w:lang w:val="en-GB"/>
        </w:rPr>
        <w:t>ield trip</w:t>
      </w:r>
      <w:r w:rsidRPr="005F72DE">
        <w:rPr>
          <w:rFonts w:ascii="Times New Roman" w:hAnsi="Times New Roman" w:cs="Times New Roman"/>
          <w:bCs/>
          <w:sz w:val="24"/>
          <w:szCs w:val="24"/>
          <w:lang w:val="en-GB"/>
        </w:rPr>
        <w:t>s</w:t>
      </w:r>
      <w:r w:rsidR="0034569D" w:rsidRPr="005F72DE">
        <w:rPr>
          <w:rFonts w:ascii="Times New Roman" w:hAnsi="Times New Roman" w:cs="Times New Roman"/>
          <w:bCs/>
          <w:sz w:val="24"/>
          <w:szCs w:val="24"/>
          <w:lang w:val="en-GB"/>
        </w:rPr>
        <w:t xml:space="preserve"> t</w:t>
      </w:r>
      <w:r w:rsidRPr="005F72DE">
        <w:rPr>
          <w:rFonts w:ascii="Times New Roman" w:hAnsi="Times New Roman" w:cs="Times New Roman"/>
          <w:bCs/>
          <w:sz w:val="24"/>
          <w:szCs w:val="24"/>
          <w:lang w:val="en-GB"/>
        </w:rPr>
        <w:t>o Kanlyko</w:t>
      </w:r>
      <w:r w:rsidR="0034569D" w:rsidRPr="005F72DE">
        <w:rPr>
          <w:rFonts w:ascii="Times New Roman" w:hAnsi="Times New Roman" w:cs="Times New Roman"/>
          <w:bCs/>
          <w:sz w:val="24"/>
          <w:szCs w:val="24"/>
          <w:lang w:val="en-GB"/>
        </w:rPr>
        <w:t xml:space="preserve">l and Kegely districts </w:t>
      </w:r>
      <w:r w:rsidRPr="005F72DE">
        <w:rPr>
          <w:rFonts w:ascii="Times New Roman" w:hAnsi="Times New Roman" w:cs="Times New Roman"/>
          <w:bCs/>
          <w:sz w:val="24"/>
          <w:szCs w:val="24"/>
          <w:lang w:val="en-GB"/>
        </w:rPr>
        <w:t xml:space="preserve">have been </w:t>
      </w:r>
      <w:r w:rsidR="0034569D" w:rsidRPr="005F72DE">
        <w:rPr>
          <w:rFonts w:ascii="Times New Roman" w:hAnsi="Times New Roman" w:cs="Times New Roman"/>
          <w:bCs/>
          <w:sz w:val="24"/>
          <w:szCs w:val="24"/>
          <w:lang w:val="en-GB"/>
        </w:rPr>
        <w:t>conducted</w:t>
      </w:r>
      <w:r w:rsidR="005F72DE">
        <w:rPr>
          <w:rFonts w:ascii="Times New Roman" w:hAnsi="Times New Roman" w:cs="Times New Roman"/>
          <w:bCs/>
          <w:sz w:val="24"/>
          <w:szCs w:val="24"/>
          <w:lang w:val="en-GB"/>
        </w:rPr>
        <w:t xml:space="preserve"> on 25 October</w:t>
      </w:r>
      <w:r w:rsidRPr="005F72DE">
        <w:rPr>
          <w:rFonts w:ascii="Times New Roman" w:hAnsi="Times New Roman" w:cs="Times New Roman"/>
          <w:bCs/>
          <w:sz w:val="24"/>
          <w:szCs w:val="24"/>
          <w:lang w:val="en-GB"/>
        </w:rPr>
        <w:t>. T</w:t>
      </w:r>
      <w:r w:rsidR="0034569D" w:rsidRPr="005F72DE">
        <w:rPr>
          <w:rFonts w:ascii="Times New Roman" w:hAnsi="Times New Roman" w:cs="Times New Roman"/>
          <w:bCs/>
          <w:sz w:val="24"/>
          <w:szCs w:val="24"/>
          <w:lang w:val="en-GB"/>
        </w:rPr>
        <w:t xml:space="preserve">he Chairman of </w:t>
      </w:r>
      <w:r w:rsidR="0034569D" w:rsidRPr="005F72DE">
        <w:rPr>
          <w:rFonts w:ascii="Times New Roman" w:hAnsi="Times New Roman" w:cs="Times New Roman"/>
          <w:bCs/>
          <w:sz w:val="24"/>
          <w:szCs w:val="24"/>
          <w:lang w:val="en-US"/>
        </w:rPr>
        <w:t xml:space="preserve">Kengash (Council) of Framers in Karakalpakstan as well as </w:t>
      </w:r>
      <w:r w:rsidR="0034569D" w:rsidRPr="005F72DE">
        <w:rPr>
          <w:rFonts w:ascii="Times New Roman" w:hAnsi="Times New Roman" w:cs="Times New Roman"/>
          <w:bCs/>
          <w:sz w:val="24"/>
          <w:szCs w:val="24"/>
          <w:lang w:val="en-GB"/>
        </w:rPr>
        <w:t xml:space="preserve">farmers from Kalynkol </w:t>
      </w:r>
      <w:r w:rsidRPr="005F72DE">
        <w:rPr>
          <w:rFonts w:ascii="Times New Roman" w:hAnsi="Times New Roman" w:cs="Times New Roman"/>
          <w:bCs/>
          <w:sz w:val="24"/>
          <w:szCs w:val="24"/>
          <w:lang w:val="en-GB"/>
        </w:rPr>
        <w:t xml:space="preserve">and </w:t>
      </w:r>
      <w:r w:rsidR="0034569D" w:rsidRPr="005F72DE">
        <w:rPr>
          <w:rFonts w:ascii="Times New Roman" w:hAnsi="Times New Roman" w:cs="Times New Roman"/>
          <w:bCs/>
          <w:sz w:val="24"/>
          <w:szCs w:val="24"/>
          <w:lang w:val="en-GB"/>
        </w:rPr>
        <w:t>Kegeily district</w:t>
      </w:r>
      <w:r w:rsidRPr="005F72DE">
        <w:rPr>
          <w:rFonts w:ascii="Times New Roman" w:hAnsi="Times New Roman" w:cs="Times New Roman"/>
          <w:bCs/>
          <w:sz w:val="24"/>
          <w:szCs w:val="24"/>
          <w:lang w:val="en-GB"/>
        </w:rPr>
        <w:t xml:space="preserve">s were met and </w:t>
      </w:r>
      <w:r w:rsidR="0034569D" w:rsidRPr="005F72DE">
        <w:rPr>
          <w:rFonts w:ascii="Times New Roman" w:hAnsi="Times New Roman" w:cs="Times New Roman"/>
          <w:bCs/>
          <w:sz w:val="24"/>
          <w:szCs w:val="24"/>
          <w:lang w:val="en-GB"/>
        </w:rPr>
        <w:t xml:space="preserve">confirmed that the key barriers to sustainable crop production, including cotton, wheat, sorghum, millet, sesame, etc., are water deficiency and shortage, lack </w:t>
      </w:r>
      <w:r w:rsidRPr="005F72DE">
        <w:rPr>
          <w:rFonts w:ascii="Times New Roman" w:hAnsi="Times New Roman" w:cs="Times New Roman"/>
          <w:bCs/>
          <w:sz w:val="24"/>
          <w:szCs w:val="24"/>
          <w:lang w:val="en-GB"/>
        </w:rPr>
        <w:t xml:space="preserve">knowledge about the relevant </w:t>
      </w:r>
      <w:r w:rsidR="0034569D" w:rsidRPr="005F72DE">
        <w:rPr>
          <w:rFonts w:ascii="Times New Roman" w:hAnsi="Times New Roman" w:cs="Times New Roman"/>
          <w:bCs/>
          <w:sz w:val="24"/>
          <w:szCs w:val="24"/>
          <w:lang w:val="en-GB"/>
        </w:rPr>
        <w:t>agr</w:t>
      </w:r>
      <w:r w:rsidRPr="005F72DE">
        <w:rPr>
          <w:rFonts w:ascii="Times New Roman" w:hAnsi="Times New Roman" w:cs="Times New Roman"/>
          <w:bCs/>
          <w:sz w:val="24"/>
          <w:szCs w:val="24"/>
          <w:lang w:val="en-GB"/>
        </w:rPr>
        <w:t xml:space="preserve">icultural </w:t>
      </w:r>
      <w:r w:rsidR="0034569D" w:rsidRPr="005F72DE">
        <w:rPr>
          <w:rFonts w:ascii="Times New Roman" w:hAnsi="Times New Roman" w:cs="Times New Roman"/>
          <w:bCs/>
          <w:sz w:val="24"/>
          <w:szCs w:val="24"/>
          <w:lang w:val="en-GB"/>
        </w:rPr>
        <w:t>techni</w:t>
      </w:r>
      <w:r w:rsidRPr="005F72DE">
        <w:rPr>
          <w:rFonts w:ascii="Times New Roman" w:hAnsi="Times New Roman" w:cs="Times New Roman"/>
          <w:bCs/>
          <w:sz w:val="24"/>
          <w:szCs w:val="24"/>
          <w:lang w:val="en-GB"/>
        </w:rPr>
        <w:t>ques</w:t>
      </w:r>
      <w:r w:rsidR="0034569D" w:rsidRPr="005F72DE">
        <w:rPr>
          <w:rFonts w:ascii="Times New Roman" w:hAnsi="Times New Roman" w:cs="Times New Roman"/>
          <w:bCs/>
          <w:sz w:val="24"/>
          <w:szCs w:val="24"/>
          <w:lang w:val="en-GB"/>
        </w:rPr>
        <w:t xml:space="preserve">, increasing land salinization, poor shape of inter-farm irrigation systems and scarcity of fuel/petrol required for the agricultural machinery. They confirmed that are interested </w:t>
      </w:r>
      <w:r w:rsidRPr="005F72DE">
        <w:rPr>
          <w:rFonts w:ascii="Times New Roman" w:hAnsi="Times New Roman" w:cs="Times New Roman"/>
          <w:bCs/>
          <w:sz w:val="24"/>
          <w:szCs w:val="24"/>
          <w:lang w:val="en-GB"/>
        </w:rPr>
        <w:t xml:space="preserve">with </w:t>
      </w:r>
      <w:r w:rsidR="0034569D" w:rsidRPr="005F72DE">
        <w:rPr>
          <w:rFonts w:ascii="Times New Roman" w:hAnsi="Times New Roman" w:cs="Times New Roman"/>
          <w:bCs/>
          <w:sz w:val="24"/>
          <w:szCs w:val="24"/>
          <w:lang w:val="en-GB"/>
        </w:rPr>
        <w:t xml:space="preserve">establishing greenhouses with drip irrigation to explore </w:t>
      </w:r>
      <w:r w:rsidRPr="005F72DE">
        <w:rPr>
          <w:rFonts w:ascii="Times New Roman" w:hAnsi="Times New Roman" w:cs="Times New Roman"/>
          <w:bCs/>
          <w:sz w:val="24"/>
          <w:szCs w:val="24"/>
          <w:lang w:val="en-GB"/>
        </w:rPr>
        <w:t xml:space="preserve">the </w:t>
      </w:r>
      <w:r w:rsidR="0034569D" w:rsidRPr="005F72DE">
        <w:rPr>
          <w:rFonts w:ascii="Times New Roman" w:hAnsi="Times New Roman" w:cs="Times New Roman"/>
          <w:bCs/>
          <w:sz w:val="24"/>
          <w:szCs w:val="24"/>
          <w:lang w:val="en-GB"/>
        </w:rPr>
        <w:t>advantages</w:t>
      </w:r>
      <w:r w:rsidRPr="005F72DE">
        <w:rPr>
          <w:rFonts w:ascii="Times New Roman" w:hAnsi="Times New Roman" w:cs="Times New Roman"/>
          <w:bCs/>
          <w:sz w:val="24"/>
          <w:szCs w:val="24"/>
          <w:lang w:val="en-GB"/>
        </w:rPr>
        <w:t xml:space="preserve">. However, </w:t>
      </w:r>
      <w:r w:rsidR="0034569D" w:rsidRPr="005F72DE">
        <w:rPr>
          <w:rFonts w:ascii="Times New Roman" w:hAnsi="Times New Roman" w:cs="Times New Roman"/>
          <w:bCs/>
          <w:sz w:val="24"/>
          <w:szCs w:val="24"/>
          <w:lang w:val="en-GB"/>
        </w:rPr>
        <w:t xml:space="preserve">it would be reasonable to conduct </w:t>
      </w:r>
      <w:r w:rsidRPr="005F72DE">
        <w:rPr>
          <w:rFonts w:ascii="Times New Roman" w:hAnsi="Times New Roman" w:cs="Times New Roman"/>
          <w:bCs/>
          <w:sz w:val="24"/>
          <w:szCs w:val="24"/>
          <w:lang w:val="en-GB"/>
        </w:rPr>
        <w:t xml:space="preserve">prior the </w:t>
      </w:r>
      <w:r w:rsidR="0034569D" w:rsidRPr="005F72DE">
        <w:rPr>
          <w:rFonts w:ascii="Times New Roman" w:hAnsi="Times New Roman" w:cs="Times New Roman"/>
          <w:bCs/>
          <w:sz w:val="24"/>
          <w:szCs w:val="24"/>
          <w:lang w:val="en-GB"/>
        </w:rPr>
        <w:t xml:space="preserve">cost-benefit analyses at taking into consideration different types of products can be produced in greenhouse </w:t>
      </w:r>
      <w:r w:rsidRPr="005F72DE">
        <w:rPr>
          <w:rFonts w:ascii="Times New Roman" w:hAnsi="Times New Roman" w:cs="Times New Roman"/>
          <w:bCs/>
          <w:sz w:val="24"/>
          <w:szCs w:val="24"/>
          <w:lang w:val="en-GB"/>
        </w:rPr>
        <w:t xml:space="preserve">and </w:t>
      </w:r>
      <w:r w:rsidR="0034569D" w:rsidRPr="005F72DE">
        <w:rPr>
          <w:rFonts w:ascii="Times New Roman" w:hAnsi="Times New Roman" w:cs="Times New Roman"/>
          <w:bCs/>
          <w:sz w:val="24"/>
          <w:szCs w:val="24"/>
          <w:lang w:val="en-GB"/>
        </w:rPr>
        <w:t xml:space="preserve">corresponding payback period estimates. </w:t>
      </w:r>
      <w:r w:rsidRPr="005F72DE">
        <w:rPr>
          <w:rFonts w:ascii="Times New Roman" w:hAnsi="Times New Roman" w:cs="Times New Roman"/>
          <w:bCs/>
          <w:sz w:val="24"/>
          <w:szCs w:val="24"/>
          <w:lang w:val="en-GB"/>
        </w:rPr>
        <w:t>C</w:t>
      </w:r>
      <w:r w:rsidR="0034569D" w:rsidRPr="005F72DE">
        <w:rPr>
          <w:rFonts w:ascii="Times New Roman" w:hAnsi="Times New Roman" w:cs="Times New Roman"/>
          <w:bCs/>
          <w:sz w:val="24"/>
          <w:szCs w:val="24"/>
          <w:lang w:val="en-GB"/>
        </w:rPr>
        <w:t xml:space="preserve">onstant petrol/diesel fuel shortage </w:t>
      </w:r>
      <w:r w:rsidRPr="005F72DE">
        <w:rPr>
          <w:rFonts w:ascii="Times New Roman" w:hAnsi="Times New Roman" w:cs="Times New Roman"/>
          <w:bCs/>
          <w:sz w:val="24"/>
          <w:szCs w:val="24"/>
          <w:lang w:val="en-GB"/>
        </w:rPr>
        <w:t xml:space="preserve">that this </w:t>
      </w:r>
      <w:r w:rsidR="0034569D" w:rsidRPr="005F72DE">
        <w:rPr>
          <w:rFonts w:ascii="Times New Roman" w:hAnsi="Times New Roman" w:cs="Times New Roman"/>
          <w:bCs/>
          <w:sz w:val="24"/>
          <w:szCs w:val="24"/>
          <w:lang w:val="en-GB"/>
        </w:rPr>
        <w:t>region is facing with</w:t>
      </w:r>
      <w:r w:rsidRPr="005F72DE">
        <w:rPr>
          <w:rFonts w:ascii="Times New Roman" w:hAnsi="Times New Roman" w:cs="Times New Roman"/>
          <w:bCs/>
          <w:sz w:val="24"/>
          <w:szCs w:val="24"/>
          <w:lang w:val="en-GB"/>
        </w:rPr>
        <w:t xml:space="preserve"> can be mitigated through </w:t>
      </w:r>
      <w:r w:rsidR="0034569D" w:rsidRPr="005F72DE">
        <w:rPr>
          <w:rFonts w:ascii="Times New Roman" w:hAnsi="Times New Roman" w:cs="Times New Roman"/>
          <w:bCs/>
          <w:sz w:val="24"/>
          <w:szCs w:val="24"/>
          <w:lang w:val="en-GB"/>
        </w:rPr>
        <w:t xml:space="preserve">use </w:t>
      </w:r>
      <w:r w:rsidRPr="005F72DE">
        <w:rPr>
          <w:rFonts w:ascii="Times New Roman" w:hAnsi="Times New Roman" w:cs="Times New Roman"/>
          <w:bCs/>
          <w:sz w:val="24"/>
          <w:szCs w:val="24"/>
          <w:lang w:val="en-GB"/>
        </w:rPr>
        <w:t>of renewable energy sources</w:t>
      </w:r>
      <w:r w:rsidR="0034569D" w:rsidRPr="005F72DE">
        <w:rPr>
          <w:rFonts w:ascii="Times New Roman" w:hAnsi="Times New Roman" w:cs="Times New Roman"/>
          <w:bCs/>
          <w:sz w:val="24"/>
          <w:szCs w:val="24"/>
          <w:lang w:val="en-GB"/>
        </w:rPr>
        <w:t xml:space="preserve">. </w:t>
      </w:r>
      <w:r w:rsidRPr="005F72DE">
        <w:rPr>
          <w:rFonts w:ascii="Times New Roman" w:hAnsi="Times New Roman" w:cs="Times New Roman"/>
          <w:bCs/>
          <w:sz w:val="24"/>
          <w:szCs w:val="24"/>
          <w:lang w:val="en-GB"/>
        </w:rPr>
        <w:t>D</w:t>
      </w:r>
      <w:r w:rsidR="0034569D" w:rsidRPr="005F72DE">
        <w:rPr>
          <w:rFonts w:ascii="Times New Roman" w:hAnsi="Times New Roman" w:cs="Times New Roman"/>
          <w:bCs/>
          <w:sz w:val="24"/>
          <w:szCs w:val="24"/>
          <w:lang w:val="en-GB"/>
        </w:rPr>
        <w:t xml:space="preserve">emonstrations on how to use </w:t>
      </w:r>
      <w:r w:rsidRPr="005F72DE">
        <w:rPr>
          <w:rFonts w:ascii="Times New Roman" w:hAnsi="Times New Roman" w:cs="Times New Roman"/>
          <w:bCs/>
          <w:sz w:val="24"/>
          <w:szCs w:val="24"/>
          <w:lang w:val="en-GB"/>
        </w:rPr>
        <w:t xml:space="preserve">PV systems </w:t>
      </w:r>
      <w:r w:rsidR="0034569D" w:rsidRPr="005F72DE">
        <w:rPr>
          <w:rFonts w:ascii="Times New Roman" w:hAnsi="Times New Roman" w:cs="Times New Roman"/>
          <w:bCs/>
          <w:sz w:val="24"/>
          <w:szCs w:val="24"/>
          <w:lang w:val="en-GB"/>
        </w:rPr>
        <w:t xml:space="preserve">for water pumping from wells and electricity generation for lighting and some home appliances were </w:t>
      </w:r>
      <w:r w:rsidRPr="005F72DE">
        <w:rPr>
          <w:rFonts w:ascii="Times New Roman" w:hAnsi="Times New Roman" w:cs="Times New Roman"/>
          <w:bCs/>
          <w:sz w:val="24"/>
          <w:szCs w:val="24"/>
          <w:lang w:val="en-GB"/>
        </w:rPr>
        <w:t xml:space="preserve">already </w:t>
      </w:r>
      <w:r w:rsidR="0034569D" w:rsidRPr="005F72DE">
        <w:rPr>
          <w:rFonts w:ascii="Times New Roman" w:hAnsi="Times New Roman" w:cs="Times New Roman"/>
          <w:bCs/>
          <w:sz w:val="24"/>
          <w:szCs w:val="24"/>
          <w:lang w:val="en-GB"/>
        </w:rPr>
        <w:t>done in this region</w:t>
      </w:r>
      <w:r w:rsidRPr="005F72DE">
        <w:rPr>
          <w:rFonts w:ascii="Times New Roman" w:hAnsi="Times New Roman" w:cs="Times New Roman"/>
          <w:bCs/>
          <w:sz w:val="24"/>
          <w:szCs w:val="24"/>
          <w:lang w:val="en-GB"/>
        </w:rPr>
        <w:t>, and proved to be a reliable solution. M</w:t>
      </w:r>
      <w:r w:rsidR="0034569D" w:rsidRPr="005F72DE">
        <w:rPr>
          <w:rFonts w:ascii="Times New Roman" w:hAnsi="Times New Roman" w:cs="Times New Roman"/>
          <w:bCs/>
          <w:sz w:val="24"/>
          <w:szCs w:val="24"/>
          <w:lang w:val="en-GB"/>
        </w:rPr>
        <w:t>oreover</w:t>
      </w:r>
      <w:r w:rsidRPr="005F72DE">
        <w:rPr>
          <w:rFonts w:ascii="Times New Roman" w:hAnsi="Times New Roman" w:cs="Times New Roman"/>
          <w:bCs/>
          <w:sz w:val="24"/>
          <w:szCs w:val="24"/>
          <w:lang w:val="en-GB"/>
        </w:rPr>
        <w:t>,</w:t>
      </w:r>
      <w:r w:rsidR="0034569D" w:rsidRPr="005F72DE">
        <w:rPr>
          <w:rFonts w:ascii="Times New Roman" w:hAnsi="Times New Roman" w:cs="Times New Roman"/>
          <w:bCs/>
          <w:sz w:val="24"/>
          <w:szCs w:val="24"/>
          <w:lang w:val="en-GB"/>
        </w:rPr>
        <w:t xml:space="preserve"> biogas units can be </w:t>
      </w:r>
      <w:r w:rsidRPr="005F72DE">
        <w:rPr>
          <w:rFonts w:ascii="Times New Roman" w:hAnsi="Times New Roman" w:cs="Times New Roman"/>
          <w:bCs/>
          <w:sz w:val="24"/>
          <w:szCs w:val="24"/>
          <w:lang w:val="en-GB"/>
        </w:rPr>
        <w:t xml:space="preserve">another </w:t>
      </w:r>
      <w:r w:rsidR="0034569D" w:rsidRPr="005F72DE">
        <w:rPr>
          <w:rFonts w:ascii="Times New Roman" w:hAnsi="Times New Roman" w:cs="Times New Roman"/>
          <w:bCs/>
          <w:sz w:val="24"/>
          <w:szCs w:val="24"/>
          <w:lang w:val="en-GB"/>
        </w:rPr>
        <w:t xml:space="preserve">potential </w:t>
      </w:r>
      <w:r w:rsidRPr="005F72DE">
        <w:rPr>
          <w:rFonts w:ascii="Times New Roman" w:hAnsi="Times New Roman" w:cs="Times New Roman"/>
          <w:bCs/>
          <w:sz w:val="24"/>
          <w:szCs w:val="24"/>
          <w:lang w:val="en-GB"/>
        </w:rPr>
        <w:t xml:space="preserve">source of energy </w:t>
      </w:r>
      <w:r w:rsidR="0034569D" w:rsidRPr="005F72DE">
        <w:rPr>
          <w:rFonts w:ascii="Times New Roman" w:hAnsi="Times New Roman" w:cs="Times New Roman"/>
          <w:bCs/>
          <w:sz w:val="24"/>
          <w:szCs w:val="24"/>
          <w:lang w:val="en-GB"/>
        </w:rPr>
        <w:t>for farmers and dekhans</w:t>
      </w:r>
      <w:r w:rsidR="005F72DE" w:rsidRPr="005F72DE">
        <w:rPr>
          <w:rFonts w:ascii="Times New Roman" w:hAnsi="Times New Roman" w:cs="Times New Roman"/>
          <w:bCs/>
          <w:sz w:val="24"/>
          <w:szCs w:val="24"/>
          <w:lang w:val="en-GB"/>
        </w:rPr>
        <w:t>/households</w:t>
      </w:r>
      <w:r w:rsidR="0034569D" w:rsidRPr="005F72DE">
        <w:rPr>
          <w:rFonts w:ascii="Times New Roman" w:hAnsi="Times New Roman" w:cs="Times New Roman"/>
          <w:bCs/>
          <w:sz w:val="24"/>
          <w:szCs w:val="24"/>
          <w:lang w:val="en-GB"/>
        </w:rPr>
        <w:t xml:space="preserve"> to cover some of their needs in electric and thermal energy. </w:t>
      </w:r>
    </w:p>
    <w:p w:rsidR="00EB164A" w:rsidRPr="00D815EC" w:rsidRDefault="00EB164A" w:rsidP="00D815EC">
      <w:pPr>
        <w:spacing w:before="120" w:after="120" w:line="240" w:lineRule="auto"/>
        <w:jc w:val="both"/>
        <w:rPr>
          <w:rFonts w:ascii="Times New Roman" w:hAnsi="Times New Roman" w:cs="Times New Roman"/>
          <w:sz w:val="24"/>
          <w:szCs w:val="24"/>
          <w:lang w:val="en-US"/>
        </w:rPr>
      </w:pPr>
      <w:r w:rsidRPr="004D673E">
        <w:rPr>
          <w:rFonts w:ascii="Times New Roman" w:hAnsi="Times New Roman" w:cs="Times New Roman"/>
          <w:sz w:val="24"/>
          <w:szCs w:val="24"/>
          <w:lang w:val="en-US"/>
        </w:rPr>
        <w:t>The sub national level external workshop was held in Nukus, the capital of Karakalpakstan, on 27 October</w:t>
      </w:r>
      <w:r w:rsidR="00861CFB" w:rsidRPr="004D673E">
        <w:rPr>
          <w:rFonts w:ascii="Times New Roman" w:hAnsi="Times New Roman" w:cs="Times New Roman"/>
          <w:sz w:val="24"/>
          <w:szCs w:val="24"/>
          <w:lang w:val="en-US"/>
        </w:rPr>
        <w:t xml:space="preserve">. It was hosted by the Council of Ministers of the Republic of Karakalpakstan, and </w:t>
      </w:r>
      <w:r w:rsidRPr="004D673E">
        <w:rPr>
          <w:rFonts w:ascii="Times New Roman" w:hAnsi="Times New Roman" w:cs="Times New Roman"/>
          <w:sz w:val="24"/>
          <w:szCs w:val="24"/>
          <w:lang w:val="en-US"/>
        </w:rPr>
        <w:t xml:space="preserve">was attended by </w:t>
      </w:r>
      <w:r w:rsidR="001B685E" w:rsidRPr="004D673E">
        <w:rPr>
          <w:rFonts w:ascii="Times New Roman" w:hAnsi="Times New Roman" w:cs="Times New Roman"/>
          <w:sz w:val="24"/>
          <w:szCs w:val="24"/>
          <w:lang w:val="en-US"/>
        </w:rPr>
        <w:t xml:space="preserve">up to </w:t>
      </w:r>
      <w:r w:rsidRPr="004D673E">
        <w:rPr>
          <w:rFonts w:ascii="Times New Roman" w:hAnsi="Times New Roman" w:cs="Times New Roman"/>
          <w:sz w:val="24"/>
          <w:szCs w:val="24"/>
          <w:lang w:val="en-US"/>
        </w:rPr>
        <w:t xml:space="preserve">50 key relevant stakeholders from the Legislative Chamber </w:t>
      </w:r>
      <w:r w:rsidRPr="004D673E">
        <w:rPr>
          <w:rFonts w:ascii="Times New Roman" w:hAnsi="Times New Roman" w:cs="Times New Roman"/>
          <w:sz w:val="24"/>
          <w:szCs w:val="24"/>
          <w:lang w:val="en-GB"/>
        </w:rPr>
        <w:t>of</w:t>
      </w:r>
      <w:r w:rsidRPr="004D673E">
        <w:rPr>
          <w:rFonts w:ascii="Times New Roman" w:hAnsi="Times New Roman" w:cs="Times New Roman"/>
          <w:sz w:val="24"/>
          <w:szCs w:val="24"/>
          <w:lang w:val="en-US"/>
        </w:rPr>
        <w:t xml:space="preserve"> </w:t>
      </w:r>
      <w:r w:rsidRPr="004D673E">
        <w:rPr>
          <w:rFonts w:ascii="Times New Roman" w:hAnsi="Times New Roman" w:cs="Times New Roman"/>
          <w:sz w:val="24"/>
          <w:szCs w:val="24"/>
          <w:lang w:val="en-GB"/>
        </w:rPr>
        <w:t>Oliy</w:t>
      </w:r>
      <w:r w:rsidRPr="004D673E">
        <w:rPr>
          <w:rFonts w:ascii="Times New Roman" w:hAnsi="Times New Roman" w:cs="Times New Roman"/>
          <w:sz w:val="24"/>
          <w:szCs w:val="24"/>
          <w:lang w:val="en-US"/>
        </w:rPr>
        <w:t xml:space="preserve"> </w:t>
      </w:r>
      <w:r w:rsidRPr="004D673E">
        <w:rPr>
          <w:rFonts w:ascii="Times New Roman" w:hAnsi="Times New Roman" w:cs="Times New Roman"/>
          <w:sz w:val="24"/>
          <w:szCs w:val="24"/>
          <w:lang w:val="en-GB"/>
        </w:rPr>
        <w:t>Majlis</w:t>
      </w:r>
      <w:r w:rsidRPr="004D673E">
        <w:rPr>
          <w:rFonts w:ascii="Times New Roman" w:hAnsi="Times New Roman" w:cs="Times New Roman"/>
          <w:sz w:val="24"/>
          <w:szCs w:val="24"/>
          <w:lang w:val="en-US"/>
        </w:rPr>
        <w:t xml:space="preserve"> (</w:t>
      </w:r>
      <w:r w:rsidRPr="004D673E">
        <w:rPr>
          <w:rFonts w:ascii="Times New Roman" w:hAnsi="Times New Roman" w:cs="Times New Roman"/>
          <w:sz w:val="24"/>
          <w:szCs w:val="24"/>
          <w:lang w:val="en-GB"/>
        </w:rPr>
        <w:t>Parliament</w:t>
      </w:r>
      <w:r w:rsidRPr="004D673E">
        <w:rPr>
          <w:rFonts w:ascii="Times New Roman" w:hAnsi="Times New Roman" w:cs="Times New Roman"/>
          <w:sz w:val="24"/>
          <w:szCs w:val="24"/>
          <w:lang w:val="en-US"/>
        </w:rPr>
        <w:t xml:space="preserve">) </w:t>
      </w:r>
      <w:r w:rsidRPr="004D673E">
        <w:rPr>
          <w:rFonts w:ascii="Times New Roman" w:hAnsi="Times New Roman" w:cs="Times New Roman"/>
          <w:sz w:val="24"/>
          <w:szCs w:val="24"/>
          <w:lang w:val="en-GB"/>
        </w:rPr>
        <w:t>of</w:t>
      </w:r>
      <w:r w:rsidRPr="004D673E">
        <w:rPr>
          <w:rFonts w:ascii="Times New Roman" w:hAnsi="Times New Roman" w:cs="Times New Roman"/>
          <w:sz w:val="24"/>
          <w:szCs w:val="24"/>
          <w:lang w:val="en-US"/>
        </w:rPr>
        <w:t xml:space="preserve"> </w:t>
      </w:r>
      <w:r w:rsidRPr="004D673E">
        <w:rPr>
          <w:rFonts w:ascii="Times New Roman" w:hAnsi="Times New Roman" w:cs="Times New Roman"/>
          <w:sz w:val="24"/>
          <w:szCs w:val="24"/>
          <w:lang w:val="en-GB"/>
        </w:rPr>
        <w:t>Uzbekistan,</w:t>
      </w:r>
      <w:r w:rsidRPr="004D673E">
        <w:rPr>
          <w:rFonts w:ascii="Times New Roman" w:hAnsi="Times New Roman" w:cs="Times New Roman"/>
          <w:snapToGrid w:val="0"/>
          <w:sz w:val="24"/>
          <w:szCs w:val="24"/>
          <w:lang w:val="en-GB"/>
        </w:rPr>
        <w:t xml:space="preserve"> </w:t>
      </w:r>
      <w:r w:rsidR="001B685E" w:rsidRPr="004D673E">
        <w:rPr>
          <w:rFonts w:ascii="Times New Roman" w:hAnsi="Times New Roman" w:cs="Times New Roman"/>
          <w:sz w:val="24"/>
          <w:szCs w:val="24"/>
          <w:lang w:val="en-US"/>
        </w:rPr>
        <w:t>Council of Ministers of the Republic of Karakalpakstan</w:t>
      </w:r>
      <w:r w:rsidRPr="004D673E">
        <w:rPr>
          <w:rFonts w:ascii="Times New Roman" w:hAnsi="Times New Roman" w:cs="Times New Roman"/>
          <w:sz w:val="24"/>
          <w:szCs w:val="24"/>
          <w:lang w:val="en-GB"/>
        </w:rPr>
        <w:t>,</w:t>
      </w:r>
      <w:r w:rsidRPr="004D673E">
        <w:rPr>
          <w:rFonts w:ascii="Times New Roman" w:hAnsi="Times New Roman" w:cs="Times New Roman"/>
          <w:sz w:val="24"/>
          <w:szCs w:val="24"/>
          <w:lang w:val="en-US"/>
        </w:rPr>
        <w:t xml:space="preserve"> </w:t>
      </w:r>
      <w:r w:rsidRPr="004D673E">
        <w:rPr>
          <w:rFonts w:ascii="Times New Roman" w:hAnsi="Times New Roman" w:cs="Times New Roman"/>
          <w:snapToGrid w:val="0"/>
          <w:sz w:val="24"/>
          <w:szCs w:val="24"/>
          <w:lang w:val="en-GB"/>
        </w:rPr>
        <w:t>Uzhydromet</w:t>
      </w:r>
      <w:r w:rsidR="001B685E" w:rsidRPr="004D673E">
        <w:rPr>
          <w:rFonts w:ascii="Times New Roman" w:hAnsi="Times New Roman" w:cs="Times New Roman"/>
          <w:snapToGrid w:val="0"/>
          <w:sz w:val="24"/>
          <w:szCs w:val="24"/>
          <w:lang w:val="en-GB"/>
        </w:rPr>
        <w:t xml:space="preserve"> and its regional department, </w:t>
      </w:r>
      <w:r w:rsidRPr="004D673E">
        <w:rPr>
          <w:rFonts w:ascii="Times New Roman" w:hAnsi="Times New Roman" w:cs="Times New Roman"/>
          <w:sz w:val="24"/>
          <w:szCs w:val="24"/>
          <w:lang w:val="en-GB"/>
        </w:rPr>
        <w:t xml:space="preserve">Ministry of Finance, </w:t>
      </w:r>
      <w:r w:rsidR="001B685E" w:rsidRPr="004D673E">
        <w:rPr>
          <w:rFonts w:ascii="Times New Roman" w:hAnsi="Times New Roman" w:cs="Times New Roman"/>
          <w:sz w:val="24"/>
          <w:szCs w:val="24"/>
          <w:lang w:val="en-GB"/>
        </w:rPr>
        <w:t xml:space="preserve">Ministry of Economy of </w:t>
      </w:r>
      <w:r w:rsidR="001B685E" w:rsidRPr="004D673E">
        <w:rPr>
          <w:rFonts w:ascii="Times New Roman" w:hAnsi="Times New Roman" w:cs="Times New Roman"/>
          <w:sz w:val="24"/>
          <w:szCs w:val="24"/>
          <w:lang w:val="en-US"/>
        </w:rPr>
        <w:t>Karakalpakstan</w:t>
      </w:r>
      <w:r w:rsidR="001B685E" w:rsidRPr="004D673E">
        <w:rPr>
          <w:rFonts w:ascii="Times New Roman" w:hAnsi="Times New Roman" w:cs="Times New Roman"/>
          <w:sz w:val="24"/>
          <w:szCs w:val="24"/>
          <w:lang w:val="en-GB"/>
        </w:rPr>
        <w:t xml:space="preserve">, Ministry of Agriculture and Water Resources in </w:t>
      </w:r>
      <w:r w:rsidR="001B685E" w:rsidRPr="004D673E">
        <w:rPr>
          <w:rFonts w:ascii="Times New Roman" w:hAnsi="Times New Roman" w:cs="Times New Roman"/>
          <w:sz w:val="24"/>
          <w:szCs w:val="24"/>
          <w:lang w:val="en-US"/>
        </w:rPr>
        <w:t>Karakalpakstan</w:t>
      </w:r>
      <w:r w:rsidR="001B685E" w:rsidRPr="004D673E">
        <w:rPr>
          <w:rFonts w:ascii="Times New Roman" w:hAnsi="Times New Roman" w:cs="Times New Roman"/>
          <w:sz w:val="24"/>
          <w:szCs w:val="24"/>
          <w:lang w:val="en-GB"/>
        </w:rPr>
        <w:t xml:space="preserve">, </w:t>
      </w:r>
      <w:r w:rsidRPr="004D673E">
        <w:rPr>
          <w:rFonts w:ascii="Times New Roman" w:hAnsi="Times New Roman" w:cs="Times New Roman"/>
          <w:sz w:val="24"/>
          <w:szCs w:val="24"/>
          <w:lang w:val="en-GB"/>
        </w:rPr>
        <w:t>State Committee for Nature Protection</w:t>
      </w:r>
      <w:r w:rsidR="001B685E" w:rsidRPr="004D673E">
        <w:rPr>
          <w:rFonts w:ascii="Times New Roman" w:hAnsi="Times New Roman" w:cs="Times New Roman"/>
          <w:sz w:val="24"/>
          <w:szCs w:val="24"/>
          <w:lang w:val="en-GB"/>
        </w:rPr>
        <w:t xml:space="preserve"> of </w:t>
      </w:r>
      <w:r w:rsidR="001B685E" w:rsidRPr="004D673E">
        <w:rPr>
          <w:rFonts w:ascii="Times New Roman" w:hAnsi="Times New Roman" w:cs="Times New Roman"/>
          <w:sz w:val="24"/>
          <w:szCs w:val="24"/>
          <w:lang w:val="en-US"/>
        </w:rPr>
        <w:t>Karakalpakstan</w:t>
      </w:r>
      <w:r w:rsidRPr="004D673E">
        <w:rPr>
          <w:rFonts w:ascii="Times New Roman" w:hAnsi="Times New Roman" w:cs="Times New Roman"/>
          <w:sz w:val="24"/>
          <w:szCs w:val="24"/>
          <w:lang w:val="en-GB"/>
        </w:rPr>
        <w:t xml:space="preserve">, Ministry of </w:t>
      </w:r>
      <w:r w:rsidR="001B685E" w:rsidRPr="004D673E">
        <w:rPr>
          <w:rFonts w:ascii="Times New Roman" w:hAnsi="Times New Roman" w:cs="Times New Roman"/>
          <w:sz w:val="24"/>
          <w:szCs w:val="24"/>
          <w:lang w:val="en-GB"/>
        </w:rPr>
        <w:t xml:space="preserve">Public Education and Ministry of Health in Karakalpakstan, </w:t>
      </w:r>
      <w:r w:rsidR="001B685E" w:rsidRPr="004D673E">
        <w:rPr>
          <w:rFonts w:ascii="Times New Roman" w:hAnsi="Times New Roman" w:cs="Times New Roman"/>
          <w:sz w:val="24"/>
          <w:szCs w:val="24"/>
          <w:lang w:val="en-US"/>
        </w:rPr>
        <w:t>Lower</w:t>
      </w:r>
      <w:r w:rsidR="004D673E">
        <w:rPr>
          <w:rFonts w:ascii="Times New Roman" w:hAnsi="Times New Roman" w:cs="Times New Roman"/>
          <w:sz w:val="24"/>
          <w:szCs w:val="24"/>
          <w:lang w:val="en-US"/>
        </w:rPr>
        <w:t>-</w:t>
      </w:r>
      <w:r w:rsidR="001B685E" w:rsidRPr="004D673E">
        <w:rPr>
          <w:rFonts w:ascii="Times New Roman" w:hAnsi="Times New Roman" w:cs="Times New Roman"/>
          <w:sz w:val="24"/>
          <w:szCs w:val="24"/>
          <w:lang w:val="en-US"/>
        </w:rPr>
        <w:t>Amudarya River Basin Management Administration, Nukus Branch of Agrarian University</w:t>
      </w:r>
      <w:r w:rsidRPr="004D673E">
        <w:rPr>
          <w:rFonts w:ascii="Times New Roman" w:hAnsi="Times New Roman" w:cs="Times New Roman"/>
          <w:sz w:val="24"/>
          <w:szCs w:val="24"/>
          <w:lang w:val="en-US"/>
        </w:rPr>
        <w:t xml:space="preserve">, </w:t>
      </w:r>
      <w:r w:rsidR="001B685E" w:rsidRPr="004D673E">
        <w:rPr>
          <w:rFonts w:ascii="Times New Roman" w:hAnsi="Times New Roman" w:cs="Times New Roman"/>
          <w:sz w:val="24"/>
          <w:szCs w:val="24"/>
          <w:lang w:val="en-US"/>
        </w:rPr>
        <w:t xml:space="preserve">Karakalpak Pedagogical Institute, Karakalpak Branch of Academy of Science of Uzbekistan </w:t>
      </w:r>
      <w:r w:rsidRPr="004D673E">
        <w:rPr>
          <w:rFonts w:ascii="Times New Roman" w:hAnsi="Times New Roman" w:cs="Times New Roman"/>
          <w:sz w:val="24"/>
          <w:szCs w:val="24"/>
          <w:lang w:val="en-US"/>
        </w:rPr>
        <w:t xml:space="preserve">representatives </w:t>
      </w:r>
      <w:r w:rsidR="001B685E" w:rsidRPr="004D673E">
        <w:rPr>
          <w:rFonts w:ascii="Times New Roman" w:hAnsi="Times New Roman" w:cs="Times New Roman"/>
          <w:sz w:val="24"/>
          <w:szCs w:val="24"/>
          <w:lang w:val="en-GB"/>
        </w:rPr>
        <w:t>Council of Farmers in Karakalpakstan</w:t>
      </w:r>
      <w:r w:rsidR="001B685E" w:rsidRPr="004D673E">
        <w:rPr>
          <w:rFonts w:ascii="Times New Roman" w:hAnsi="Times New Roman" w:cs="Times New Roman"/>
          <w:sz w:val="24"/>
          <w:szCs w:val="24"/>
          <w:lang w:val="en-US"/>
        </w:rPr>
        <w:t>, Karakalpak Department of Center supporting entrepreneurs and farmers of Uzbekistan</w:t>
      </w:r>
      <w:r w:rsidRPr="004D673E">
        <w:rPr>
          <w:rFonts w:ascii="Times New Roman" w:hAnsi="Times New Roman" w:cs="Times New Roman"/>
          <w:sz w:val="24"/>
          <w:szCs w:val="24"/>
          <w:lang w:val="en-GB"/>
        </w:rPr>
        <w:t xml:space="preserve">, </w:t>
      </w:r>
      <w:r w:rsidR="001B685E" w:rsidRPr="004D673E">
        <w:rPr>
          <w:rFonts w:ascii="Times New Roman" w:hAnsi="Times New Roman" w:cs="Times New Roman"/>
          <w:sz w:val="24"/>
          <w:szCs w:val="24"/>
          <w:lang w:val="en-US"/>
        </w:rPr>
        <w:t xml:space="preserve">Trade Industrial Chamber of Karakalpakstan, </w:t>
      </w:r>
      <w:r w:rsidRPr="004D673E">
        <w:rPr>
          <w:rFonts w:ascii="Times New Roman" w:hAnsi="Times New Roman" w:cs="Times New Roman"/>
          <w:sz w:val="24"/>
          <w:szCs w:val="24"/>
          <w:lang w:val="en-US"/>
        </w:rPr>
        <w:t>UNDP Uzbekistan</w:t>
      </w:r>
      <w:r w:rsidR="004D673E" w:rsidRPr="004D673E">
        <w:rPr>
          <w:rFonts w:ascii="Times New Roman" w:hAnsi="Times New Roman" w:cs="Times New Roman"/>
          <w:sz w:val="24"/>
          <w:szCs w:val="24"/>
          <w:lang w:val="en-US"/>
        </w:rPr>
        <w:t>, including the Joint UN Program «Support to livelihood of people suffered from Aral Sea crises»</w:t>
      </w:r>
      <w:r w:rsidRPr="004D673E">
        <w:rPr>
          <w:rFonts w:ascii="Times New Roman" w:hAnsi="Times New Roman" w:cs="Times New Roman"/>
          <w:sz w:val="24"/>
          <w:szCs w:val="24"/>
          <w:lang w:val="en-GB"/>
        </w:rPr>
        <w:t xml:space="preserve"> well as </w:t>
      </w:r>
      <w:r w:rsidR="004D673E" w:rsidRPr="004D673E">
        <w:rPr>
          <w:rFonts w:ascii="Times New Roman" w:hAnsi="Times New Roman" w:cs="Times New Roman"/>
          <w:sz w:val="24"/>
          <w:szCs w:val="24"/>
          <w:lang w:val="en-GB"/>
        </w:rPr>
        <w:t xml:space="preserve">regional </w:t>
      </w:r>
      <w:r w:rsidRPr="004D673E">
        <w:rPr>
          <w:rFonts w:ascii="Times New Roman" w:hAnsi="Times New Roman" w:cs="Times New Roman"/>
          <w:sz w:val="24"/>
          <w:szCs w:val="24"/>
          <w:lang w:val="en-GB"/>
        </w:rPr>
        <w:t>mass media</w:t>
      </w:r>
      <w:r w:rsidRPr="004D673E">
        <w:rPr>
          <w:rFonts w:ascii="Times New Roman" w:hAnsi="Times New Roman" w:cs="Times New Roman"/>
          <w:sz w:val="24"/>
          <w:szCs w:val="24"/>
          <w:lang w:val="en-US"/>
        </w:rPr>
        <w:t>.</w:t>
      </w:r>
      <w:r w:rsidRPr="00EB164A">
        <w:rPr>
          <w:rFonts w:ascii="Times New Roman" w:hAnsi="Times New Roman" w:cs="Times New Roman"/>
          <w:sz w:val="24"/>
          <w:szCs w:val="24"/>
          <w:lang w:val="en-US"/>
        </w:rPr>
        <w:t xml:space="preserve"> </w:t>
      </w:r>
      <w:r w:rsidRPr="00D815EC">
        <w:rPr>
          <w:rFonts w:ascii="Times New Roman" w:hAnsi="Times New Roman" w:cs="Times New Roman"/>
          <w:sz w:val="24"/>
          <w:szCs w:val="24"/>
          <w:lang w:val="en-US"/>
        </w:rPr>
        <w:t xml:space="preserve">The presentations presented during the workshop covered overviews of: (i) </w:t>
      </w:r>
      <w:r w:rsidRPr="00D815EC">
        <w:rPr>
          <w:rFonts w:ascii="Times New Roman" w:hAnsi="Times New Roman" w:cs="Times New Roman"/>
          <w:snapToGrid w:val="0"/>
          <w:color w:val="000000"/>
          <w:sz w:val="24"/>
          <w:szCs w:val="24"/>
          <w:lang w:val="en-GB"/>
        </w:rPr>
        <w:t>brief information about the project proposal development and endorsement process</w:t>
      </w:r>
      <w:r w:rsidR="00D815EC" w:rsidRPr="00D815EC">
        <w:rPr>
          <w:rFonts w:ascii="Times New Roman" w:hAnsi="Times New Roman" w:cs="Times New Roman"/>
          <w:snapToGrid w:val="0"/>
          <w:color w:val="000000"/>
          <w:sz w:val="24"/>
          <w:szCs w:val="24"/>
          <w:lang w:val="en-GB"/>
        </w:rPr>
        <w:t>es</w:t>
      </w:r>
      <w:r w:rsidRPr="00D815EC">
        <w:rPr>
          <w:rFonts w:ascii="Times New Roman" w:hAnsi="Times New Roman" w:cs="Times New Roman"/>
          <w:sz w:val="24"/>
          <w:szCs w:val="24"/>
          <w:lang w:val="en-US"/>
        </w:rPr>
        <w:t xml:space="preserve">; (ii) </w:t>
      </w:r>
      <w:r w:rsidRPr="00D815EC">
        <w:rPr>
          <w:rFonts w:ascii="Times New Roman" w:hAnsi="Times New Roman" w:cs="Times New Roman"/>
          <w:snapToGrid w:val="0"/>
          <w:color w:val="000000"/>
          <w:sz w:val="24"/>
          <w:szCs w:val="24"/>
          <w:lang w:val="en-US"/>
        </w:rPr>
        <w:t xml:space="preserve">goals, objectives and outcomes of projects funded by Adaptation Fund; and </w:t>
      </w:r>
      <w:r w:rsidRPr="00D815EC">
        <w:rPr>
          <w:rFonts w:ascii="Times New Roman" w:hAnsi="Times New Roman" w:cs="Times New Roman"/>
          <w:snapToGrid w:val="0"/>
          <w:color w:val="000000"/>
          <w:sz w:val="24"/>
          <w:szCs w:val="24"/>
          <w:lang w:val="en-GB"/>
        </w:rPr>
        <w:t>M</w:t>
      </w:r>
      <w:r w:rsidRPr="00D815EC">
        <w:rPr>
          <w:rFonts w:ascii="Times New Roman" w:hAnsi="Times New Roman" w:cs="Times New Roman"/>
          <w:snapToGrid w:val="0"/>
          <w:color w:val="000000"/>
          <w:sz w:val="24"/>
          <w:szCs w:val="24"/>
          <w:lang w:val="en-US"/>
        </w:rPr>
        <w:t>&amp;</w:t>
      </w:r>
      <w:r w:rsidRPr="00D815EC">
        <w:rPr>
          <w:rFonts w:ascii="Times New Roman" w:hAnsi="Times New Roman" w:cs="Times New Roman"/>
          <w:snapToGrid w:val="0"/>
          <w:color w:val="000000"/>
          <w:sz w:val="24"/>
          <w:szCs w:val="24"/>
          <w:lang w:val="en-GB"/>
        </w:rPr>
        <w:t>E</w:t>
      </w:r>
      <w:r w:rsidRPr="00D815EC">
        <w:rPr>
          <w:rFonts w:ascii="Times New Roman" w:hAnsi="Times New Roman" w:cs="Times New Roman"/>
          <w:snapToGrid w:val="0"/>
          <w:color w:val="000000"/>
          <w:sz w:val="24"/>
          <w:szCs w:val="24"/>
          <w:lang w:val="en-US"/>
        </w:rPr>
        <w:t xml:space="preserve"> </w:t>
      </w:r>
      <w:r w:rsidRPr="00D815EC">
        <w:rPr>
          <w:rFonts w:ascii="Times New Roman" w:hAnsi="Times New Roman" w:cs="Times New Roman"/>
          <w:snapToGrid w:val="0"/>
          <w:color w:val="000000"/>
          <w:sz w:val="24"/>
          <w:szCs w:val="24"/>
          <w:lang w:val="en-GB"/>
        </w:rPr>
        <w:t>framework</w:t>
      </w:r>
      <w:r w:rsidRPr="00D815EC">
        <w:rPr>
          <w:rFonts w:ascii="Times New Roman" w:hAnsi="Times New Roman" w:cs="Times New Roman"/>
          <w:snapToGrid w:val="0"/>
          <w:color w:val="000000"/>
          <w:sz w:val="24"/>
          <w:szCs w:val="24"/>
          <w:lang w:val="en-US"/>
        </w:rPr>
        <w:t xml:space="preserve"> </w:t>
      </w:r>
      <w:r w:rsidRPr="00D815EC">
        <w:rPr>
          <w:rFonts w:ascii="Times New Roman" w:hAnsi="Times New Roman" w:cs="Times New Roman"/>
          <w:snapToGrid w:val="0"/>
          <w:color w:val="000000"/>
          <w:sz w:val="24"/>
          <w:szCs w:val="24"/>
          <w:lang w:val="en-GB"/>
        </w:rPr>
        <w:t>and</w:t>
      </w:r>
      <w:r w:rsidRPr="00D815EC">
        <w:rPr>
          <w:rFonts w:ascii="Times New Roman" w:hAnsi="Times New Roman" w:cs="Times New Roman"/>
          <w:snapToGrid w:val="0"/>
          <w:color w:val="000000"/>
          <w:sz w:val="24"/>
          <w:szCs w:val="24"/>
          <w:lang w:val="en-US"/>
        </w:rPr>
        <w:t xml:space="preserve"> </w:t>
      </w:r>
      <w:r w:rsidRPr="00D815EC">
        <w:rPr>
          <w:rFonts w:ascii="Times New Roman" w:hAnsi="Times New Roman" w:cs="Times New Roman"/>
          <w:snapToGrid w:val="0"/>
          <w:color w:val="000000"/>
          <w:sz w:val="24"/>
          <w:szCs w:val="24"/>
          <w:lang w:val="en-GB"/>
        </w:rPr>
        <w:t>reporting</w:t>
      </w:r>
      <w:r w:rsidRPr="00D815EC">
        <w:rPr>
          <w:rFonts w:ascii="Times New Roman" w:hAnsi="Times New Roman" w:cs="Times New Roman"/>
          <w:snapToGrid w:val="0"/>
          <w:color w:val="000000"/>
          <w:sz w:val="24"/>
          <w:szCs w:val="24"/>
          <w:lang w:val="en-US"/>
        </w:rPr>
        <w:t xml:space="preserve"> </w:t>
      </w:r>
      <w:r w:rsidRPr="00D815EC">
        <w:rPr>
          <w:rFonts w:ascii="Times New Roman" w:hAnsi="Times New Roman" w:cs="Times New Roman"/>
          <w:snapToGrid w:val="0"/>
          <w:color w:val="000000"/>
          <w:sz w:val="24"/>
          <w:szCs w:val="24"/>
          <w:lang w:val="en-GB"/>
        </w:rPr>
        <w:t>requirements</w:t>
      </w:r>
      <w:r w:rsidRPr="00D815EC">
        <w:rPr>
          <w:rFonts w:ascii="Times New Roman" w:hAnsi="Times New Roman" w:cs="Times New Roman"/>
          <w:snapToGrid w:val="0"/>
          <w:color w:val="000000"/>
          <w:sz w:val="24"/>
          <w:szCs w:val="24"/>
          <w:lang w:val="en-US"/>
        </w:rPr>
        <w:t xml:space="preserve"> </w:t>
      </w:r>
      <w:r w:rsidRPr="00D815EC">
        <w:rPr>
          <w:rFonts w:ascii="Times New Roman" w:hAnsi="Times New Roman" w:cs="Times New Roman"/>
          <w:snapToGrid w:val="0"/>
          <w:color w:val="000000"/>
          <w:sz w:val="24"/>
          <w:szCs w:val="24"/>
          <w:lang w:val="en-GB"/>
        </w:rPr>
        <w:t>for</w:t>
      </w:r>
      <w:r w:rsidRPr="00D815EC">
        <w:rPr>
          <w:rFonts w:ascii="Times New Roman" w:hAnsi="Times New Roman" w:cs="Times New Roman"/>
          <w:snapToGrid w:val="0"/>
          <w:color w:val="000000"/>
          <w:sz w:val="24"/>
          <w:szCs w:val="24"/>
          <w:lang w:val="en-US"/>
        </w:rPr>
        <w:t xml:space="preserve"> </w:t>
      </w:r>
      <w:r w:rsidRPr="00D815EC">
        <w:rPr>
          <w:rFonts w:ascii="Times New Roman" w:hAnsi="Times New Roman" w:cs="Times New Roman"/>
          <w:snapToGrid w:val="0"/>
          <w:color w:val="000000"/>
          <w:sz w:val="24"/>
          <w:szCs w:val="24"/>
          <w:lang w:val="en-GB"/>
        </w:rPr>
        <w:t>Adaptation</w:t>
      </w:r>
      <w:r w:rsidRPr="00D815EC">
        <w:rPr>
          <w:rFonts w:ascii="Times New Roman" w:hAnsi="Times New Roman" w:cs="Times New Roman"/>
          <w:snapToGrid w:val="0"/>
          <w:color w:val="000000"/>
          <w:sz w:val="24"/>
          <w:szCs w:val="24"/>
          <w:lang w:val="en-US"/>
        </w:rPr>
        <w:t xml:space="preserve"> </w:t>
      </w:r>
      <w:r w:rsidRPr="00D815EC">
        <w:rPr>
          <w:rFonts w:ascii="Times New Roman" w:hAnsi="Times New Roman" w:cs="Times New Roman"/>
          <w:snapToGrid w:val="0"/>
          <w:color w:val="000000"/>
          <w:sz w:val="24"/>
          <w:szCs w:val="24"/>
          <w:lang w:val="en-GB"/>
        </w:rPr>
        <w:t xml:space="preserve">Fund; </w:t>
      </w:r>
      <w:r w:rsidRPr="00D815EC">
        <w:rPr>
          <w:rFonts w:ascii="Times New Roman" w:hAnsi="Times New Roman" w:cs="Times New Roman"/>
          <w:sz w:val="24"/>
          <w:szCs w:val="24"/>
          <w:lang w:val="en-US"/>
        </w:rPr>
        <w:t xml:space="preserve">(iii) </w:t>
      </w:r>
      <w:r w:rsidRPr="00D815EC">
        <w:rPr>
          <w:rFonts w:ascii="Times New Roman" w:hAnsi="Times New Roman" w:cs="Times New Roman"/>
          <w:snapToGrid w:val="0"/>
          <w:color w:val="000000"/>
          <w:sz w:val="24"/>
          <w:szCs w:val="24"/>
          <w:lang w:val="en-GB"/>
        </w:rPr>
        <w:t xml:space="preserve">overall project goal, objectives, duration, budget, and </w:t>
      </w:r>
      <w:r w:rsidR="00D815EC" w:rsidRPr="00D815EC">
        <w:rPr>
          <w:rFonts w:ascii="Times New Roman" w:hAnsi="Times New Roman" w:cs="Times New Roman"/>
          <w:snapToGrid w:val="0"/>
          <w:sz w:val="24"/>
          <w:szCs w:val="24"/>
          <w:lang w:val="en-US"/>
        </w:rPr>
        <w:t>project management principles</w:t>
      </w:r>
      <w:r w:rsidRPr="00D815EC">
        <w:rPr>
          <w:rFonts w:ascii="Times New Roman" w:hAnsi="Times New Roman" w:cs="Times New Roman"/>
          <w:snapToGrid w:val="0"/>
          <w:color w:val="000000"/>
          <w:sz w:val="24"/>
          <w:szCs w:val="24"/>
          <w:lang w:val="en-GB"/>
        </w:rPr>
        <w:t>;</w:t>
      </w:r>
      <w:r w:rsidRPr="00D815EC">
        <w:rPr>
          <w:rFonts w:ascii="Times New Roman" w:hAnsi="Times New Roman" w:cs="Times New Roman"/>
          <w:sz w:val="24"/>
          <w:szCs w:val="24"/>
          <w:lang w:val="en-US"/>
        </w:rPr>
        <w:t xml:space="preserve"> (iv) logical framework</w:t>
      </w:r>
      <w:r w:rsidR="00D815EC" w:rsidRPr="00D815EC">
        <w:rPr>
          <w:rFonts w:ascii="Times New Roman" w:hAnsi="Times New Roman" w:cs="Times New Roman"/>
          <w:sz w:val="24"/>
          <w:szCs w:val="24"/>
          <w:lang w:val="en-US"/>
        </w:rPr>
        <w:t xml:space="preserve">, including </w:t>
      </w:r>
      <w:r w:rsidR="00D815EC" w:rsidRPr="00D815EC">
        <w:rPr>
          <w:rFonts w:ascii="Times New Roman" w:hAnsi="Times New Roman" w:cs="Times New Roman"/>
          <w:snapToGrid w:val="0"/>
          <w:sz w:val="24"/>
          <w:szCs w:val="24"/>
          <w:lang w:val="en-GB"/>
        </w:rPr>
        <w:t>adjustments/changes related to thematic indicators/timelines</w:t>
      </w:r>
      <w:r w:rsidRPr="00D815EC">
        <w:rPr>
          <w:rFonts w:ascii="Times New Roman" w:hAnsi="Times New Roman" w:cs="Times New Roman"/>
          <w:sz w:val="24"/>
          <w:szCs w:val="24"/>
          <w:lang w:val="en-US"/>
        </w:rPr>
        <w:t xml:space="preserve"> and other important issues</w:t>
      </w:r>
      <w:r w:rsidR="00D815EC" w:rsidRPr="00D815EC">
        <w:rPr>
          <w:rFonts w:ascii="Times New Roman" w:hAnsi="Times New Roman" w:cs="Times New Roman"/>
          <w:sz w:val="24"/>
          <w:szCs w:val="24"/>
          <w:lang w:val="en-US"/>
        </w:rPr>
        <w:t>; and (v)</w:t>
      </w:r>
      <w:r w:rsidR="00D815EC" w:rsidRPr="00D815EC">
        <w:rPr>
          <w:rFonts w:ascii="Times New Roman" w:hAnsi="Times New Roman" w:cs="Times New Roman"/>
          <w:snapToGrid w:val="0"/>
          <w:sz w:val="24"/>
          <w:szCs w:val="24"/>
          <w:lang w:val="en-US"/>
        </w:rPr>
        <w:t xml:space="preserve"> establishing a project coordination group in Karakalpakstan, including appointment of members and its working schedule</w:t>
      </w:r>
      <w:r w:rsidR="000551F6">
        <w:rPr>
          <w:rFonts w:ascii="Times New Roman" w:hAnsi="Times New Roman" w:cs="Times New Roman"/>
          <w:snapToGrid w:val="0"/>
          <w:sz w:val="24"/>
          <w:szCs w:val="24"/>
          <w:lang w:val="en-US"/>
        </w:rPr>
        <w:t xml:space="preserve"> </w:t>
      </w:r>
      <w:r w:rsidR="000551F6" w:rsidRPr="0029202D">
        <w:rPr>
          <w:rFonts w:ascii="Times New Roman" w:hAnsi="Times New Roman" w:cs="Times New Roman"/>
          <w:sz w:val="24"/>
          <w:szCs w:val="24"/>
          <w:lang w:val="en-US"/>
        </w:rPr>
        <w:t>(Minutes of the sub-national level Incept</w:t>
      </w:r>
      <w:r w:rsidR="0029202D" w:rsidRPr="0029202D">
        <w:rPr>
          <w:rFonts w:ascii="Times New Roman" w:hAnsi="Times New Roman" w:cs="Times New Roman"/>
          <w:sz w:val="24"/>
          <w:szCs w:val="24"/>
          <w:lang w:val="en-US"/>
        </w:rPr>
        <w:t xml:space="preserve">ion Workshop is given in </w:t>
      </w:r>
      <w:r w:rsidR="0029202D" w:rsidRPr="0029202D">
        <w:rPr>
          <w:rFonts w:ascii="Times New Roman" w:hAnsi="Times New Roman" w:cs="Times New Roman"/>
          <w:b/>
          <w:sz w:val="24"/>
          <w:szCs w:val="24"/>
          <w:lang w:val="en-US"/>
        </w:rPr>
        <w:t>Annex 2</w:t>
      </w:r>
      <w:r w:rsidR="000551F6" w:rsidRPr="0029202D">
        <w:rPr>
          <w:rFonts w:ascii="Times New Roman" w:hAnsi="Times New Roman" w:cs="Times New Roman"/>
          <w:sz w:val="24"/>
          <w:szCs w:val="24"/>
          <w:lang w:val="en-US"/>
        </w:rPr>
        <w:t>)</w:t>
      </w:r>
      <w:r w:rsidR="0029202D" w:rsidRPr="0029202D">
        <w:rPr>
          <w:rFonts w:ascii="Times New Roman" w:hAnsi="Times New Roman" w:cs="Times New Roman"/>
          <w:sz w:val="24"/>
          <w:szCs w:val="24"/>
          <w:lang w:val="en-US"/>
        </w:rPr>
        <w:t>.</w:t>
      </w:r>
    </w:p>
    <w:p w:rsidR="0026438C" w:rsidRDefault="005F72DE" w:rsidP="0026438C">
      <w:pPr>
        <w:spacing w:before="120" w:after="12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Overall, b</w:t>
      </w:r>
      <w:r w:rsidR="00D7334E" w:rsidRPr="006E3412">
        <w:rPr>
          <w:rFonts w:ascii="Times New Roman" w:hAnsi="Times New Roman" w:cs="Times New Roman"/>
          <w:bCs/>
          <w:sz w:val="24"/>
          <w:szCs w:val="24"/>
          <w:lang w:val="en-US"/>
        </w:rPr>
        <w:t>oth at the national and regional workshops, a strong commitment and appreciation from the Government for the project were expressed. An agreement was als</w:t>
      </w:r>
      <w:r w:rsidR="00D815EC">
        <w:rPr>
          <w:rFonts w:ascii="Times New Roman" w:hAnsi="Times New Roman" w:cs="Times New Roman"/>
          <w:bCs/>
          <w:sz w:val="24"/>
          <w:szCs w:val="24"/>
          <w:lang w:val="en-US"/>
        </w:rPr>
        <w:t>o obtained with regards to the project o</w:t>
      </w:r>
      <w:r w:rsidR="00D7334E" w:rsidRPr="006E3412">
        <w:rPr>
          <w:rFonts w:ascii="Times New Roman" w:hAnsi="Times New Roman" w:cs="Times New Roman"/>
          <w:bCs/>
          <w:sz w:val="24"/>
          <w:szCs w:val="24"/>
          <w:lang w:val="en-US"/>
        </w:rPr>
        <w:t>utputs and M&amp;E indicators.</w:t>
      </w:r>
    </w:p>
    <w:p w:rsidR="0026438C" w:rsidRPr="0026438C" w:rsidRDefault="0026438C" w:rsidP="0026438C">
      <w:pPr>
        <w:spacing w:before="120" w:after="120" w:line="240" w:lineRule="auto"/>
        <w:jc w:val="both"/>
        <w:rPr>
          <w:rFonts w:ascii="Times New Roman" w:hAnsi="Times New Roman" w:cs="Times New Roman"/>
          <w:sz w:val="24"/>
          <w:szCs w:val="24"/>
          <w:lang w:val="en-US"/>
        </w:rPr>
      </w:pPr>
    </w:p>
    <w:p w:rsidR="00655935" w:rsidRPr="0026438C" w:rsidRDefault="0026438C" w:rsidP="00147CD7">
      <w:pPr>
        <w:pStyle w:val="Heading1"/>
        <w:spacing w:before="120"/>
        <w:jc w:val="both"/>
        <w:rPr>
          <w:rFonts w:ascii="Times New Roman" w:hAnsi="Times New Roman"/>
          <w:color w:val="000000"/>
          <w:sz w:val="24"/>
          <w:szCs w:val="24"/>
          <w:lang w:val="en" w:eastAsia="ru-RU"/>
        </w:rPr>
      </w:pPr>
      <w:bookmarkStart w:id="15" w:name="_Toc414372226"/>
      <w:r w:rsidRPr="0026438C">
        <w:rPr>
          <w:sz w:val="28"/>
          <w:szCs w:val="28"/>
          <w:lang w:val="en"/>
        </w:rPr>
        <w:t>Revisions to indicators and targ</w:t>
      </w:r>
      <w:r>
        <w:rPr>
          <w:sz w:val="28"/>
          <w:szCs w:val="28"/>
          <w:lang w:val="en"/>
        </w:rPr>
        <w:t>ets</w:t>
      </w:r>
      <w:bookmarkEnd w:id="15"/>
    </w:p>
    <w:p w:rsidR="002D4290" w:rsidRDefault="002D4290" w:rsidP="00C64F26">
      <w:pPr>
        <w:spacing w:before="120" w:after="120" w:line="240" w:lineRule="auto"/>
        <w:jc w:val="both"/>
        <w:rPr>
          <w:rFonts w:ascii="Times New Roman" w:hAnsi="Times New Roman" w:cs="Times New Roman"/>
          <w:sz w:val="24"/>
          <w:szCs w:val="24"/>
          <w:lang w:val="en-US"/>
        </w:rPr>
      </w:pPr>
      <w:r w:rsidRPr="005F41A2">
        <w:rPr>
          <w:rFonts w:ascii="Times New Roman" w:hAnsi="Times New Roman" w:cs="Times New Roman"/>
          <w:sz w:val="24"/>
          <w:szCs w:val="24"/>
          <w:lang w:val="en-US"/>
        </w:rPr>
        <w:t>There are no major changes proposed but rather few minor suggestions</w:t>
      </w:r>
      <w:r w:rsidR="005F41A2" w:rsidRPr="005F41A2">
        <w:rPr>
          <w:rFonts w:ascii="Times New Roman" w:hAnsi="Times New Roman" w:cs="Times New Roman"/>
          <w:sz w:val="24"/>
          <w:szCs w:val="24"/>
          <w:lang w:val="en-US"/>
        </w:rPr>
        <w:t xml:space="preserve"> to adjust timelines initially set up for some </w:t>
      </w:r>
      <w:r w:rsidR="00C64F26">
        <w:rPr>
          <w:rFonts w:ascii="Times New Roman" w:hAnsi="Times New Roman" w:cs="Times New Roman"/>
          <w:sz w:val="24"/>
          <w:szCs w:val="24"/>
          <w:lang w:val="en-US"/>
        </w:rPr>
        <w:t xml:space="preserve">outcome level </w:t>
      </w:r>
      <w:r w:rsidR="005F41A2" w:rsidRPr="005F41A2">
        <w:rPr>
          <w:rFonts w:ascii="Times New Roman" w:hAnsi="Times New Roman" w:cs="Times New Roman"/>
          <w:sz w:val="24"/>
          <w:szCs w:val="24"/>
          <w:lang w:val="en-US"/>
        </w:rPr>
        <w:t>targets to be achieved</w:t>
      </w:r>
      <w:r w:rsidR="00376E5A">
        <w:rPr>
          <w:rFonts w:ascii="Times New Roman" w:hAnsi="Times New Roman" w:cs="Times New Roman"/>
          <w:sz w:val="24"/>
          <w:szCs w:val="24"/>
          <w:lang w:val="en-US"/>
        </w:rPr>
        <w:t xml:space="preserve"> in the Project Result Logframe based on Adaptation Fund’s template; and annual targets in RRF Lograme based on UNDP template</w:t>
      </w:r>
      <w:r w:rsidR="005F41A2" w:rsidRPr="005F41A2">
        <w:rPr>
          <w:rFonts w:ascii="Times New Roman" w:hAnsi="Times New Roman" w:cs="Times New Roman"/>
          <w:sz w:val="24"/>
          <w:szCs w:val="24"/>
          <w:lang w:val="en-US"/>
        </w:rPr>
        <w:t xml:space="preserve">. The reason is </w:t>
      </w:r>
      <w:r w:rsidR="001A7064">
        <w:rPr>
          <w:rFonts w:ascii="Times New Roman" w:hAnsi="Times New Roman" w:cs="Times New Roman"/>
          <w:sz w:val="24"/>
          <w:szCs w:val="24"/>
          <w:lang w:val="en-US"/>
        </w:rPr>
        <w:t xml:space="preserve">the </w:t>
      </w:r>
      <w:r w:rsidR="005F41A2" w:rsidRPr="005F41A2">
        <w:rPr>
          <w:rFonts w:ascii="Times New Roman" w:hAnsi="Times New Roman" w:cs="Times New Roman"/>
          <w:sz w:val="24"/>
          <w:szCs w:val="24"/>
          <w:lang w:val="en-US"/>
        </w:rPr>
        <w:t>delayed operational start-up of the project due to national requirements set up for approval of any project funded by international donors to ensure governments’ ownership and commitments as well as establishing project team and project office in the National Implementing Agency, Uzhydromet.</w:t>
      </w:r>
      <w:r w:rsidR="005F41A2">
        <w:rPr>
          <w:rFonts w:ascii="Times New Roman" w:hAnsi="Times New Roman" w:cs="Times New Roman"/>
          <w:sz w:val="24"/>
          <w:szCs w:val="24"/>
          <w:lang w:val="en-US"/>
        </w:rPr>
        <w:t xml:space="preserve"> </w:t>
      </w:r>
    </w:p>
    <w:p w:rsidR="005F41A2" w:rsidRDefault="005F41A2" w:rsidP="00C64F26">
      <w:pPr>
        <w:spacing w:before="120"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9D59C3">
        <w:rPr>
          <w:rFonts w:ascii="Times New Roman" w:hAnsi="Times New Roman" w:cs="Times New Roman"/>
          <w:sz w:val="24"/>
          <w:szCs w:val="24"/>
          <w:lang w:val="en-US"/>
        </w:rPr>
        <w:t>changes are indicated and justified in the Project Result Logframe (AF-based template and UNDP-based template) below.</w:t>
      </w:r>
    </w:p>
    <w:p w:rsidR="00B22695" w:rsidRPr="005F41A2" w:rsidRDefault="00B22695" w:rsidP="002D4290">
      <w:pPr>
        <w:rPr>
          <w:rFonts w:ascii="Times New Roman" w:hAnsi="Times New Roman" w:cs="Times New Roman"/>
          <w:sz w:val="24"/>
          <w:szCs w:val="24"/>
          <w:lang w:val="en-US"/>
        </w:rPr>
      </w:pPr>
    </w:p>
    <w:p w:rsidR="009D59C3" w:rsidRDefault="009D59C3">
      <w:pPr>
        <w:rPr>
          <w:rFonts w:ascii="Times New Roman" w:hAnsi="Times New Roman" w:cs="Times New Roman"/>
          <w:color w:val="000000"/>
          <w:sz w:val="24"/>
          <w:szCs w:val="24"/>
          <w:lang w:val="en-US" w:eastAsia="ru-RU"/>
        </w:rPr>
        <w:sectPr w:rsidR="009D59C3" w:rsidSect="00BD6E23">
          <w:footerReference w:type="default" r:id="rId11"/>
          <w:pgSz w:w="11906" w:h="16838"/>
          <w:pgMar w:top="1417" w:right="1417" w:bottom="1417" w:left="1417" w:header="720" w:footer="720" w:gutter="0"/>
          <w:cols w:space="720"/>
          <w:docGrid w:linePitch="360"/>
        </w:sectPr>
      </w:pPr>
    </w:p>
    <w:p w:rsidR="009D59C3" w:rsidRPr="00DB75BC" w:rsidRDefault="00665D4C" w:rsidP="009D59C3">
      <w:pPr>
        <w:spacing w:after="60" w:line="240" w:lineRule="auto"/>
        <w:ind w:left="360"/>
        <w:jc w:val="both"/>
        <w:rPr>
          <w:rFonts w:ascii="Times New Roman" w:hAnsi="Times New Roman" w:cs="Times New Roman"/>
          <w:b/>
          <w:bCs/>
          <w:sz w:val="24"/>
          <w:szCs w:val="24"/>
          <w:lang w:val="en-US"/>
        </w:rPr>
      </w:pPr>
      <w:bookmarkStart w:id="16" w:name="_Toc207800912"/>
      <w:r w:rsidRPr="00DB75BC">
        <w:rPr>
          <w:rFonts w:ascii="Times New Roman" w:hAnsi="Times New Roman" w:cs="Times New Roman"/>
          <w:b/>
          <w:smallCaps/>
          <w:sz w:val="24"/>
          <w:szCs w:val="24"/>
          <w:lang w:val="en-US"/>
        </w:rPr>
        <w:t xml:space="preserve">Table 1 </w:t>
      </w:r>
      <w:r w:rsidR="009D59C3" w:rsidRPr="00DB75BC">
        <w:rPr>
          <w:rFonts w:ascii="Times New Roman" w:hAnsi="Times New Roman" w:cs="Times New Roman"/>
          <w:b/>
          <w:smallCaps/>
          <w:sz w:val="24"/>
          <w:szCs w:val="24"/>
          <w:lang w:val="en-US"/>
        </w:rPr>
        <w:t>Adjusted Targets Based on Project Results Framework (Adaptation Fund template)</w:t>
      </w:r>
      <w:bookmarkEnd w:id="16"/>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2920"/>
        <w:gridCol w:w="2919"/>
        <w:gridCol w:w="2920"/>
        <w:gridCol w:w="2920"/>
      </w:tblGrid>
      <w:tr w:rsidR="009D59C3" w:rsidRPr="002C516D" w:rsidTr="00B22695">
        <w:tc>
          <w:tcPr>
            <w:tcW w:w="14598" w:type="dxa"/>
            <w:gridSpan w:val="5"/>
            <w:tcBorders>
              <w:top w:val="single" w:sz="4" w:space="0" w:color="auto"/>
              <w:left w:val="single" w:sz="4" w:space="0" w:color="auto"/>
              <w:bottom w:val="single" w:sz="4" w:space="0" w:color="auto"/>
              <w:right w:val="single" w:sz="4" w:space="0" w:color="auto"/>
            </w:tcBorders>
          </w:tcPr>
          <w:p w:rsidR="009D59C3" w:rsidRPr="009D59C3" w:rsidRDefault="009D59C3" w:rsidP="001102D2">
            <w:pPr>
              <w:widowControl w:val="0"/>
              <w:autoSpaceDE w:val="0"/>
              <w:autoSpaceDN w:val="0"/>
              <w:adjustRightInd w:val="0"/>
              <w:rPr>
                <w:rFonts w:ascii="Times New Roman" w:hAnsi="Times New Roman"/>
                <w:color w:val="000000"/>
                <w:sz w:val="20"/>
                <w:szCs w:val="20"/>
                <w:lang w:val="en-US"/>
              </w:rPr>
            </w:pPr>
            <w:r w:rsidRPr="009D59C3">
              <w:rPr>
                <w:rFonts w:ascii="Times New Roman" w:hAnsi="Times New Roman"/>
                <w:b/>
                <w:color w:val="000000"/>
                <w:sz w:val="20"/>
                <w:szCs w:val="20"/>
                <w:lang w:val="en-US"/>
              </w:rPr>
              <w:t xml:space="preserve">Objective: </w:t>
            </w:r>
            <w:r w:rsidRPr="009D59C3">
              <w:rPr>
                <w:rFonts w:ascii="Times New Roman" w:hAnsi="Times New Roman"/>
                <w:color w:val="000000"/>
                <w:sz w:val="20"/>
                <w:szCs w:val="20"/>
                <w:lang w:val="en-US"/>
              </w:rPr>
              <w:t>T</w:t>
            </w:r>
            <w:r w:rsidRPr="009D59C3">
              <w:rPr>
                <w:rFonts w:ascii="Times New Roman" w:hAnsi="Times New Roman"/>
                <w:sz w:val="20"/>
                <w:szCs w:val="20"/>
                <w:lang w:val="en-US"/>
              </w:rPr>
              <w:t>o develop climate resilience of farming and pastoral communities in the drought prone parts of Uzbekistan</w:t>
            </w:r>
          </w:p>
        </w:tc>
      </w:tr>
      <w:tr w:rsidR="009D59C3" w:rsidRPr="002C516D" w:rsidTr="00B22695">
        <w:tc>
          <w:tcPr>
            <w:tcW w:w="2919" w:type="dxa"/>
            <w:tcBorders>
              <w:top w:val="single" w:sz="4" w:space="0" w:color="auto"/>
              <w:left w:val="single" w:sz="4" w:space="0" w:color="auto"/>
              <w:bottom w:val="single" w:sz="4" w:space="0" w:color="auto"/>
              <w:right w:val="single" w:sz="4" w:space="0" w:color="auto"/>
            </w:tcBorders>
          </w:tcPr>
          <w:p w:rsidR="009D59C3" w:rsidRPr="009D59C3" w:rsidRDefault="009D59C3" w:rsidP="001102D2">
            <w:pPr>
              <w:widowControl w:val="0"/>
              <w:autoSpaceDE w:val="0"/>
              <w:autoSpaceDN w:val="0"/>
              <w:adjustRightInd w:val="0"/>
              <w:jc w:val="center"/>
              <w:rPr>
                <w:rFonts w:ascii="Times New Roman" w:hAnsi="Times New Roman"/>
                <w:b/>
                <w:color w:val="000000"/>
                <w:sz w:val="20"/>
                <w:szCs w:val="20"/>
                <w:lang w:val="en-US"/>
              </w:rPr>
            </w:pPr>
            <w:r w:rsidRPr="009D59C3">
              <w:rPr>
                <w:rFonts w:ascii="Times New Roman" w:hAnsi="Times New Roman"/>
                <w:b/>
                <w:color w:val="000000"/>
                <w:sz w:val="20"/>
                <w:szCs w:val="20"/>
                <w:lang w:val="en-US"/>
              </w:rPr>
              <w:t>Outcomes and indicators</w:t>
            </w:r>
          </w:p>
        </w:tc>
        <w:tc>
          <w:tcPr>
            <w:tcW w:w="2920" w:type="dxa"/>
            <w:tcBorders>
              <w:top w:val="single" w:sz="4" w:space="0" w:color="auto"/>
              <w:left w:val="single" w:sz="4" w:space="0" w:color="auto"/>
              <w:bottom w:val="single" w:sz="4" w:space="0" w:color="auto"/>
              <w:right w:val="single" w:sz="4" w:space="0" w:color="auto"/>
            </w:tcBorders>
          </w:tcPr>
          <w:p w:rsidR="009D59C3" w:rsidRPr="009D59C3" w:rsidRDefault="009D59C3" w:rsidP="001102D2">
            <w:pPr>
              <w:widowControl w:val="0"/>
              <w:autoSpaceDE w:val="0"/>
              <w:autoSpaceDN w:val="0"/>
              <w:adjustRightInd w:val="0"/>
              <w:jc w:val="center"/>
              <w:rPr>
                <w:rFonts w:ascii="Times New Roman" w:hAnsi="Times New Roman"/>
                <w:b/>
                <w:color w:val="000000"/>
                <w:sz w:val="20"/>
                <w:szCs w:val="20"/>
                <w:lang w:val="en-US"/>
              </w:rPr>
            </w:pPr>
            <w:r w:rsidRPr="009D59C3">
              <w:rPr>
                <w:rFonts w:ascii="Times New Roman" w:hAnsi="Times New Roman"/>
                <w:b/>
                <w:color w:val="000000"/>
                <w:sz w:val="20"/>
                <w:szCs w:val="20"/>
                <w:lang w:val="en-US"/>
              </w:rPr>
              <w:t>Baseline</w:t>
            </w:r>
          </w:p>
        </w:tc>
        <w:tc>
          <w:tcPr>
            <w:tcW w:w="2919" w:type="dxa"/>
            <w:tcBorders>
              <w:top w:val="single" w:sz="4" w:space="0" w:color="auto"/>
              <w:left w:val="single" w:sz="4" w:space="0" w:color="auto"/>
              <w:bottom w:val="single" w:sz="4" w:space="0" w:color="auto"/>
              <w:right w:val="single" w:sz="4" w:space="0" w:color="auto"/>
            </w:tcBorders>
          </w:tcPr>
          <w:p w:rsidR="009D59C3" w:rsidRPr="009D59C3" w:rsidRDefault="009D59C3" w:rsidP="001102D2">
            <w:pPr>
              <w:widowControl w:val="0"/>
              <w:autoSpaceDE w:val="0"/>
              <w:autoSpaceDN w:val="0"/>
              <w:adjustRightInd w:val="0"/>
              <w:jc w:val="center"/>
              <w:rPr>
                <w:rFonts w:ascii="Times New Roman" w:hAnsi="Times New Roman"/>
                <w:b/>
                <w:color w:val="000000"/>
                <w:sz w:val="20"/>
                <w:szCs w:val="20"/>
                <w:lang w:val="en-US"/>
              </w:rPr>
            </w:pPr>
            <w:r w:rsidRPr="009D59C3">
              <w:rPr>
                <w:rFonts w:ascii="Times New Roman" w:hAnsi="Times New Roman"/>
                <w:b/>
                <w:color w:val="000000"/>
                <w:sz w:val="20"/>
                <w:szCs w:val="20"/>
                <w:lang w:val="en-US"/>
              </w:rPr>
              <w:t>Targets and Milestones</w:t>
            </w:r>
            <w:r w:rsidR="00665D4C">
              <w:rPr>
                <w:rFonts w:ascii="Times New Roman" w:hAnsi="Times New Roman"/>
                <w:b/>
                <w:color w:val="000000"/>
                <w:sz w:val="20"/>
                <w:szCs w:val="20"/>
                <w:lang w:val="en-US"/>
              </w:rPr>
              <w:t xml:space="preserve"> (initial as per Project Document)</w:t>
            </w:r>
          </w:p>
        </w:tc>
        <w:tc>
          <w:tcPr>
            <w:tcW w:w="2920" w:type="dxa"/>
            <w:tcBorders>
              <w:top w:val="single" w:sz="4" w:space="0" w:color="auto"/>
              <w:left w:val="single" w:sz="4" w:space="0" w:color="auto"/>
              <w:bottom w:val="single" w:sz="4" w:space="0" w:color="auto"/>
              <w:right w:val="single" w:sz="4" w:space="0" w:color="auto"/>
            </w:tcBorders>
          </w:tcPr>
          <w:p w:rsidR="009D59C3" w:rsidRPr="00665D4C" w:rsidRDefault="00665D4C" w:rsidP="00665D4C">
            <w:pPr>
              <w:widowControl w:val="0"/>
              <w:autoSpaceDE w:val="0"/>
              <w:autoSpaceDN w:val="0"/>
              <w:adjustRightInd w:val="0"/>
              <w:jc w:val="center"/>
              <w:rPr>
                <w:rFonts w:ascii="Times New Roman" w:hAnsi="Times New Roman"/>
                <w:b/>
                <w:color w:val="000000"/>
                <w:sz w:val="20"/>
                <w:szCs w:val="20"/>
                <w:lang w:val="en-US"/>
              </w:rPr>
            </w:pPr>
            <w:r w:rsidRPr="009D59C3">
              <w:rPr>
                <w:rFonts w:ascii="Times New Roman" w:hAnsi="Times New Roman"/>
                <w:b/>
                <w:color w:val="000000"/>
                <w:sz w:val="20"/>
                <w:szCs w:val="20"/>
                <w:lang w:val="en-US"/>
              </w:rPr>
              <w:t>Targets and Milestones</w:t>
            </w:r>
            <w:r>
              <w:rPr>
                <w:rFonts w:ascii="Times New Roman" w:hAnsi="Times New Roman"/>
                <w:b/>
                <w:color w:val="000000"/>
                <w:sz w:val="20"/>
                <w:szCs w:val="20"/>
                <w:lang w:val="en-US"/>
              </w:rPr>
              <w:t xml:space="preserve"> (adjusted based on decision of Inception Workshop)</w:t>
            </w:r>
          </w:p>
        </w:tc>
        <w:tc>
          <w:tcPr>
            <w:tcW w:w="2920" w:type="dxa"/>
            <w:tcBorders>
              <w:top w:val="single" w:sz="4" w:space="0" w:color="auto"/>
              <w:left w:val="single" w:sz="4" w:space="0" w:color="auto"/>
              <w:bottom w:val="single" w:sz="4" w:space="0" w:color="auto"/>
              <w:right w:val="single" w:sz="4" w:space="0" w:color="auto"/>
            </w:tcBorders>
          </w:tcPr>
          <w:p w:rsidR="009D59C3" w:rsidRPr="00665D4C" w:rsidRDefault="00665D4C" w:rsidP="001102D2">
            <w:pPr>
              <w:widowControl w:val="0"/>
              <w:autoSpaceDE w:val="0"/>
              <w:autoSpaceDN w:val="0"/>
              <w:adjustRightInd w:val="0"/>
              <w:jc w:val="center"/>
              <w:rPr>
                <w:rFonts w:ascii="Times New Roman" w:hAnsi="Times New Roman"/>
                <w:b/>
                <w:color w:val="000000"/>
                <w:sz w:val="20"/>
                <w:szCs w:val="20"/>
                <w:lang w:val="en-US"/>
              </w:rPr>
            </w:pPr>
            <w:r>
              <w:rPr>
                <w:rFonts w:ascii="Times New Roman" w:hAnsi="Times New Roman"/>
                <w:b/>
                <w:color w:val="000000"/>
                <w:sz w:val="20"/>
                <w:szCs w:val="20"/>
                <w:lang w:val="en-US"/>
              </w:rPr>
              <w:t>Justification for adjusted indicators and targets</w:t>
            </w:r>
          </w:p>
        </w:tc>
      </w:tr>
      <w:tr w:rsidR="009D59C3" w:rsidRPr="002C516D" w:rsidTr="00B22695">
        <w:tc>
          <w:tcPr>
            <w:tcW w:w="2919" w:type="dxa"/>
            <w:tcBorders>
              <w:top w:val="single" w:sz="4" w:space="0" w:color="auto"/>
              <w:left w:val="single" w:sz="4" w:space="0" w:color="auto"/>
              <w:bottom w:val="single" w:sz="4" w:space="0" w:color="auto"/>
              <w:right w:val="single" w:sz="4" w:space="0" w:color="auto"/>
            </w:tcBorders>
          </w:tcPr>
          <w:p w:rsidR="009D59C3" w:rsidRPr="009D59C3" w:rsidRDefault="009D59C3" w:rsidP="00B22695">
            <w:pPr>
              <w:widowControl w:val="0"/>
              <w:autoSpaceDE w:val="0"/>
              <w:autoSpaceDN w:val="0"/>
              <w:adjustRightInd w:val="0"/>
              <w:spacing w:before="120" w:after="120" w:line="240" w:lineRule="auto"/>
              <w:rPr>
                <w:rFonts w:ascii="Times New Roman" w:hAnsi="Times New Roman"/>
                <w:sz w:val="20"/>
                <w:szCs w:val="20"/>
                <w:lang w:val="en-US"/>
              </w:rPr>
            </w:pPr>
            <w:r w:rsidRPr="009D59C3">
              <w:rPr>
                <w:rFonts w:ascii="Times New Roman" w:hAnsi="Times New Roman"/>
                <w:b/>
                <w:color w:val="000000"/>
                <w:sz w:val="20"/>
                <w:szCs w:val="20"/>
                <w:lang w:val="en-US"/>
              </w:rPr>
              <w:t xml:space="preserve">Outcome 1: </w:t>
            </w:r>
            <w:r w:rsidRPr="009D59C3">
              <w:rPr>
                <w:rFonts w:ascii="Times New Roman" w:hAnsi="Times New Roman"/>
                <w:sz w:val="20"/>
                <w:szCs w:val="20"/>
                <w:lang w:val="en-US"/>
              </w:rPr>
              <w:t>Institutional and technical capacity for drought management and early warning developed</w:t>
            </w:r>
          </w:p>
          <w:p w:rsidR="009D59C3" w:rsidRPr="009D59C3" w:rsidRDefault="009D59C3" w:rsidP="00B22695">
            <w:pPr>
              <w:widowControl w:val="0"/>
              <w:autoSpaceDE w:val="0"/>
              <w:autoSpaceDN w:val="0"/>
              <w:adjustRightInd w:val="0"/>
              <w:spacing w:before="120" w:after="120" w:line="240" w:lineRule="auto"/>
              <w:rPr>
                <w:rFonts w:ascii="Times New Roman" w:hAnsi="Times New Roman"/>
                <w:sz w:val="20"/>
                <w:szCs w:val="20"/>
                <w:lang w:val="en-US"/>
              </w:rPr>
            </w:pPr>
            <w:r w:rsidRPr="009D59C3">
              <w:rPr>
                <w:rFonts w:ascii="Times New Roman" w:hAnsi="Times New Roman"/>
                <w:b/>
                <w:sz w:val="20"/>
                <w:szCs w:val="20"/>
                <w:lang w:val="en-US"/>
              </w:rPr>
              <w:t>Indicator 1.1:</w:t>
            </w:r>
            <w:r w:rsidRPr="009D59C3">
              <w:rPr>
                <w:rFonts w:ascii="Times New Roman" w:hAnsi="Times New Roman"/>
                <w:sz w:val="20"/>
                <w:szCs w:val="20"/>
                <w:lang w:val="en-US"/>
              </w:rPr>
              <w:t xml:space="preserve"> Number and quality of forecasts and drought early warnings for Karakalpakstan region;</w:t>
            </w:r>
          </w:p>
          <w:p w:rsidR="009D59C3" w:rsidRPr="009D59C3" w:rsidRDefault="009D59C3" w:rsidP="00B22695">
            <w:pPr>
              <w:widowControl w:val="0"/>
              <w:autoSpaceDE w:val="0"/>
              <w:autoSpaceDN w:val="0"/>
              <w:adjustRightInd w:val="0"/>
              <w:spacing w:before="120" w:after="120" w:line="240" w:lineRule="auto"/>
              <w:rPr>
                <w:rFonts w:ascii="Times New Roman" w:hAnsi="Times New Roman"/>
                <w:sz w:val="20"/>
                <w:szCs w:val="20"/>
                <w:lang w:val="en-US"/>
              </w:rPr>
            </w:pPr>
            <w:r w:rsidRPr="009D59C3">
              <w:rPr>
                <w:rFonts w:ascii="Times New Roman" w:hAnsi="Times New Roman"/>
                <w:b/>
                <w:sz w:val="20"/>
                <w:szCs w:val="20"/>
                <w:lang w:val="en-US"/>
              </w:rPr>
              <w:t xml:space="preserve">Indicator 1.2: </w:t>
            </w:r>
            <w:r w:rsidRPr="009D59C3">
              <w:rPr>
                <w:rFonts w:ascii="Times New Roman" w:hAnsi="Times New Roman"/>
                <w:sz w:val="20"/>
                <w:szCs w:val="20"/>
                <w:lang w:val="en-US"/>
              </w:rPr>
              <w:t>Percentage of vulnerable farmers and pastoralists receiving science-based extension services to promote drought risk reduction among vulnerable farmers and pastoralists.</w:t>
            </w:r>
          </w:p>
          <w:p w:rsidR="009D59C3" w:rsidRPr="009D59C3" w:rsidRDefault="009D59C3" w:rsidP="00B22695">
            <w:pPr>
              <w:widowControl w:val="0"/>
              <w:autoSpaceDE w:val="0"/>
              <w:autoSpaceDN w:val="0"/>
              <w:adjustRightInd w:val="0"/>
              <w:spacing w:before="120" w:after="120" w:line="240" w:lineRule="auto"/>
              <w:rPr>
                <w:rFonts w:ascii="Times New Roman" w:hAnsi="Times New Roman"/>
                <w:color w:val="000000"/>
                <w:sz w:val="20"/>
                <w:szCs w:val="20"/>
                <w:lang w:val="en-US"/>
              </w:rPr>
            </w:pPr>
          </w:p>
        </w:tc>
        <w:tc>
          <w:tcPr>
            <w:tcW w:w="2920" w:type="dxa"/>
            <w:tcBorders>
              <w:top w:val="single" w:sz="4" w:space="0" w:color="auto"/>
              <w:left w:val="single" w:sz="4" w:space="0" w:color="auto"/>
              <w:bottom w:val="single" w:sz="4" w:space="0" w:color="auto"/>
              <w:right w:val="single" w:sz="4" w:space="0" w:color="auto"/>
            </w:tcBorders>
          </w:tcPr>
          <w:p w:rsidR="009D59C3" w:rsidRPr="009D59C3" w:rsidRDefault="009D59C3" w:rsidP="00B22695">
            <w:pPr>
              <w:widowControl w:val="0"/>
              <w:autoSpaceDE w:val="0"/>
              <w:autoSpaceDN w:val="0"/>
              <w:adjustRightInd w:val="0"/>
              <w:spacing w:before="120" w:after="120" w:line="240" w:lineRule="auto"/>
              <w:rPr>
                <w:rFonts w:ascii="Times New Roman" w:hAnsi="Times New Roman"/>
                <w:color w:val="000000"/>
                <w:sz w:val="20"/>
                <w:szCs w:val="20"/>
                <w:lang w:val="en-US"/>
              </w:rPr>
            </w:pPr>
            <w:r w:rsidRPr="009D59C3">
              <w:rPr>
                <w:rFonts w:ascii="Times New Roman" w:hAnsi="Times New Roman"/>
                <w:sz w:val="20"/>
                <w:szCs w:val="20"/>
                <w:lang w:val="en-US"/>
              </w:rPr>
              <w:t>The Uzhydromet provides a full coverage throughout the country. However, for a comprehensive and well-functioning drought early warning system new technical skill, hardware and institutional coordination and feedback mechanisms are necessary. The density of meteorological and hydrological stations is insufficient to provide adequate coverage for drought monitoring. A wide range of data is necessary to adequately monitor climate and water supply status (i.e., precipitation, temperature, stream flow, ground water and reservoir levels, soil moisture, snow pack). These data are often not available at the density required for accurate assessments. With climate change, seasonal forecasts and warning systems should be also linked with water user and farmer groups as well as extension services for the warnings to be effectively and timely delivered. The role of extension service becomes critically important in the context of climate change adaptation worldwide, but Uzbekistan does not yet have the extension system in place</w:t>
            </w:r>
          </w:p>
        </w:tc>
        <w:tc>
          <w:tcPr>
            <w:tcW w:w="2919" w:type="dxa"/>
            <w:tcBorders>
              <w:top w:val="single" w:sz="4" w:space="0" w:color="auto"/>
              <w:left w:val="single" w:sz="4" w:space="0" w:color="auto"/>
              <w:bottom w:val="single" w:sz="4" w:space="0" w:color="auto"/>
              <w:right w:val="single" w:sz="4" w:space="0" w:color="auto"/>
            </w:tcBorders>
          </w:tcPr>
          <w:p w:rsidR="009D59C3" w:rsidRPr="009D59C3" w:rsidRDefault="009D59C3" w:rsidP="00B22695">
            <w:pPr>
              <w:widowControl w:val="0"/>
              <w:autoSpaceDE w:val="0"/>
              <w:autoSpaceDN w:val="0"/>
              <w:adjustRightInd w:val="0"/>
              <w:spacing w:before="120" w:after="120" w:line="240" w:lineRule="auto"/>
              <w:rPr>
                <w:rFonts w:ascii="Times New Roman" w:hAnsi="Times New Roman"/>
                <w:sz w:val="20"/>
                <w:szCs w:val="20"/>
                <w:lang w:val="en-US"/>
              </w:rPr>
            </w:pPr>
            <w:r w:rsidRPr="009D59C3">
              <w:rPr>
                <w:rFonts w:ascii="Times New Roman" w:hAnsi="Times New Roman"/>
                <w:sz w:val="20"/>
                <w:szCs w:val="20"/>
                <w:lang w:val="en-US"/>
              </w:rPr>
              <w:t>Instalment of 2 Doppler water meters and 8 automated meteorological stations;</w:t>
            </w:r>
          </w:p>
          <w:p w:rsidR="009D59C3" w:rsidRPr="009D59C3" w:rsidRDefault="009D59C3" w:rsidP="00B22695">
            <w:pPr>
              <w:widowControl w:val="0"/>
              <w:autoSpaceDE w:val="0"/>
              <w:autoSpaceDN w:val="0"/>
              <w:adjustRightInd w:val="0"/>
              <w:spacing w:before="120" w:after="120" w:line="240" w:lineRule="auto"/>
              <w:rPr>
                <w:rFonts w:ascii="Times New Roman" w:hAnsi="Times New Roman"/>
                <w:sz w:val="20"/>
                <w:szCs w:val="20"/>
                <w:lang w:val="en-US"/>
              </w:rPr>
            </w:pPr>
            <w:r w:rsidRPr="009D59C3">
              <w:rPr>
                <w:rFonts w:ascii="Times New Roman" w:hAnsi="Times New Roman"/>
                <w:sz w:val="20"/>
                <w:szCs w:val="20"/>
                <w:lang w:val="en-US"/>
              </w:rPr>
              <w:t>At least 40,000 km</w:t>
            </w:r>
            <w:r w:rsidRPr="009D59C3">
              <w:rPr>
                <w:rFonts w:ascii="Times New Roman" w:hAnsi="Times New Roman"/>
                <w:sz w:val="20"/>
                <w:szCs w:val="20"/>
                <w:vertAlign w:val="superscript"/>
                <w:lang w:val="en-US"/>
              </w:rPr>
              <w:t>2</w:t>
            </w:r>
            <w:r w:rsidRPr="009D59C3">
              <w:rPr>
                <w:rFonts w:ascii="Times New Roman" w:hAnsi="Times New Roman"/>
                <w:sz w:val="20"/>
                <w:szCs w:val="20"/>
                <w:lang w:val="en-US"/>
              </w:rPr>
              <w:t xml:space="preserve"> of the Karakalpakstan region will be covered by automated hydro-meteorological observation network;</w:t>
            </w:r>
          </w:p>
          <w:p w:rsidR="009D59C3" w:rsidRPr="009D59C3" w:rsidRDefault="009D59C3" w:rsidP="00B22695">
            <w:pPr>
              <w:widowControl w:val="0"/>
              <w:autoSpaceDE w:val="0"/>
              <w:autoSpaceDN w:val="0"/>
              <w:adjustRightInd w:val="0"/>
              <w:spacing w:before="120" w:after="120" w:line="240" w:lineRule="auto"/>
              <w:rPr>
                <w:rFonts w:ascii="Times New Roman" w:hAnsi="Times New Roman"/>
                <w:sz w:val="20"/>
                <w:szCs w:val="20"/>
                <w:lang w:val="en-US"/>
              </w:rPr>
            </w:pPr>
            <w:r w:rsidRPr="009D59C3">
              <w:rPr>
                <w:rFonts w:ascii="Times New Roman" w:hAnsi="Times New Roman"/>
                <w:sz w:val="20"/>
                <w:szCs w:val="20"/>
                <w:lang w:val="en-US"/>
              </w:rPr>
              <w:t>Season ahead forecasts and 2 weeks ahead temperature forecasts for effective warnings will be practiced;</w:t>
            </w:r>
          </w:p>
          <w:p w:rsidR="009D59C3" w:rsidRPr="009D59C3" w:rsidRDefault="009D59C3" w:rsidP="00B22695">
            <w:pPr>
              <w:widowControl w:val="0"/>
              <w:autoSpaceDE w:val="0"/>
              <w:autoSpaceDN w:val="0"/>
              <w:adjustRightInd w:val="0"/>
              <w:spacing w:before="120" w:after="120" w:line="240" w:lineRule="auto"/>
              <w:rPr>
                <w:rFonts w:ascii="Times New Roman" w:hAnsi="Times New Roman"/>
                <w:sz w:val="20"/>
                <w:szCs w:val="20"/>
                <w:lang w:val="en-US"/>
              </w:rPr>
            </w:pPr>
            <w:r w:rsidRPr="009D59C3">
              <w:rPr>
                <w:rFonts w:ascii="Times New Roman" w:hAnsi="Times New Roman"/>
                <w:sz w:val="20"/>
                <w:szCs w:val="20"/>
                <w:lang w:val="en-US"/>
              </w:rPr>
              <w:t>At least 40% of Dekhkan farmers and pastoralists of Karakalpak region will be served by science-based extension;</w:t>
            </w:r>
          </w:p>
          <w:p w:rsidR="009D59C3" w:rsidRPr="009D59C3" w:rsidRDefault="009D59C3" w:rsidP="00B22695">
            <w:pPr>
              <w:widowControl w:val="0"/>
              <w:autoSpaceDE w:val="0"/>
              <w:autoSpaceDN w:val="0"/>
              <w:adjustRightInd w:val="0"/>
              <w:spacing w:before="120" w:after="120" w:line="240" w:lineRule="auto"/>
              <w:rPr>
                <w:rFonts w:ascii="Times New Roman" w:hAnsi="Times New Roman"/>
                <w:color w:val="000000"/>
                <w:sz w:val="20"/>
                <w:szCs w:val="20"/>
                <w:lang w:val="en-US"/>
              </w:rPr>
            </w:pPr>
            <w:r w:rsidRPr="009D59C3">
              <w:rPr>
                <w:rFonts w:ascii="Times New Roman" w:hAnsi="Times New Roman"/>
                <w:sz w:val="20"/>
                <w:szCs w:val="20"/>
                <w:lang w:val="en-US"/>
              </w:rPr>
              <w:t xml:space="preserve">At least 3 Field School/Extension established to deliver training </w:t>
            </w:r>
            <w:r w:rsidRPr="009D59C3">
              <w:rPr>
                <w:rFonts w:ascii="Times New Roman" w:hAnsi="Times New Roman"/>
                <w:color w:val="000000"/>
                <w:sz w:val="20"/>
                <w:szCs w:val="20"/>
                <w:lang w:val="en-US"/>
              </w:rPr>
              <w:t>in adaptation practices to farmers and pastoralists;</w:t>
            </w:r>
          </w:p>
          <w:p w:rsidR="009D59C3" w:rsidRPr="009D59C3" w:rsidRDefault="009D59C3" w:rsidP="00B22695">
            <w:pPr>
              <w:widowControl w:val="0"/>
              <w:autoSpaceDE w:val="0"/>
              <w:autoSpaceDN w:val="0"/>
              <w:adjustRightInd w:val="0"/>
              <w:spacing w:before="120" w:after="120" w:line="240" w:lineRule="auto"/>
              <w:rPr>
                <w:rFonts w:ascii="Times New Roman" w:hAnsi="Times New Roman"/>
                <w:sz w:val="20"/>
                <w:szCs w:val="20"/>
                <w:lang w:val="en-US"/>
              </w:rPr>
            </w:pPr>
            <w:r w:rsidRPr="009D59C3">
              <w:rPr>
                <w:rFonts w:ascii="Times New Roman" w:hAnsi="Times New Roman"/>
                <w:color w:val="000000"/>
                <w:sz w:val="20"/>
                <w:szCs w:val="20"/>
                <w:lang w:val="en-US"/>
              </w:rPr>
              <w:t>At least 20% of targeted Dekhkan beneficiaries will be female.</w:t>
            </w:r>
          </w:p>
          <w:p w:rsidR="009D59C3" w:rsidRPr="009D59C3" w:rsidRDefault="009D59C3" w:rsidP="00B22695">
            <w:pPr>
              <w:widowControl w:val="0"/>
              <w:autoSpaceDE w:val="0"/>
              <w:autoSpaceDN w:val="0"/>
              <w:adjustRightInd w:val="0"/>
              <w:spacing w:after="0"/>
              <w:rPr>
                <w:rFonts w:ascii="Times New Roman" w:hAnsi="Times New Roman"/>
                <w:sz w:val="20"/>
                <w:szCs w:val="20"/>
                <w:lang w:val="en-US"/>
              </w:rPr>
            </w:pPr>
          </w:p>
        </w:tc>
        <w:tc>
          <w:tcPr>
            <w:tcW w:w="2920" w:type="dxa"/>
            <w:tcBorders>
              <w:top w:val="single" w:sz="4" w:space="0" w:color="auto"/>
              <w:left w:val="single" w:sz="4" w:space="0" w:color="auto"/>
              <w:bottom w:val="single" w:sz="4" w:space="0" w:color="auto"/>
              <w:right w:val="single" w:sz="4" w:space="0" w:color="auto"/>
            </w:tcBorders>
          </w:tcPr>
          <w:p w:rsidR="009D59C3" w:rsidRPr="004B072C" w:rsidRDefault="009D59C3" w:rsidP="00B22695">
            <w:pPr>
              <w:widowControl w:val="0"/>
              <w:autoSpaceDE w:val="0"/>
              <w:autoSpaceDN w:val="0"/>
              <w:adjustRightInd w:val="0"/>
              <w:spacing w:after="0"/>
              <w:rPr>
                <w:rFonts w:ascii="Times New Roman" w:hAnsi="Times New Roman"/>
                <w:color w:val="000000"/>
                <w:sz w:val="20"/>
                <w:szCs w:val="20"/>
                <w:lang w:val="en-US"/>
              </w:rPr>
            </w:pPr>
          </w:p>
        </w:tc>
        <w:tc>
          <w:tcPr>
            <w:tcW w:w="2920" w:type="dxa"/>
            <w:tcBorders>
              <w:top w:val="single" w:sz="4" w:space="0" w:color="auto"/>
              <w:left w:val="single" w:sz="4" w:space="0" w:color="auto"/>
              <w:bottom w:val="single" w:sz="4" w:space="0" w:color="auto"/>
              <w:right w:val="single" w:sz="4" w:space="0" w:color="auto"/>
            </w:tcBorders>
          </w:tcPr>
          <w:p w:rsidR="009D59C3" w:rsidRPr="009D59C3" w:rsidRDefault="009D59C3" w:rsidP="00B22695">
            <w:pPr>
              <w:widowControl w:val="0"/>
              <w:autoSpaceDE w:val="0"/>
              <w:autoSpaceDN w:val="0"/>
              <w:adjustRightInd w:val="0"/>
              <w:spacing w:after="0"/>
              <w:rPr>
                <w:rFonts w:ascii="Times New Roman" w:hAnsi="Times New Roman"/>
                <w:color w:val="000000"/>
                <w:sz w:val="20"/>
                <w:szCs w:val="20"/>
                <w:lang w:val="en-US"/>
              </w:rPr>
            </w:pPr>
          </w:p>
        </w:tc>
      </w:tr>
      <w:tr w:rsidR="009D59C3" w:rsidRPr="002C516D" w:rsidTr="00B22695">
        <w:tc>
          <w:tcPr>
            <w:tcW w:w="2919" w:type="dxa"/>
            <w:tcBorders>
              <w:top w:val="single" w:sz="4" w:space="0" w:color="auto"/>
              <w:left w:val="single" w:sz="4" w:space="0" w:color="auto"/>
              <w:bottom w:val="single" w:sz="4" w:space="0" w:color="auto"/>
              <w:right w:val="single" w:sz="4" w:space="0" w:color="auto"/>
            </w:tcBorders>
          </w:tcPr>
          <w:p w:rsidR="009D59C3" w:rsidRPr="009D59C3" w:rsidRDefault="009D59C3" w:rsidP="00B22695">
            <w:pPr>
              <w:widowControl w:val="0"/>
              <w:autoSpaceDE w:val="0"/>
              <w:autoSpaceDN w:val="0"/>
              <w:adjustRightInd w:val="0"/>
              <w:spacing w:before="120" w:after="120" w:line="240" w:lineRule="auto"/>
              <w:rPr>
                <w:rFonts w:ascii="Times New Roman" w:hAnsi="Times New Roman"/>
                <w:sz w:val="20"/>
                <w:szCs w:val="20"/>
                <w:lang w:val="en-US"/>
              </w:rPr>
            </w:pPr>
            <w:r w:rsidRPr="009D59C3">
              <w:rPr>
                <w:rFonts w:ascii="Times New Roman" w:hAnsi="Times New Roman"/>
                <w:b/>
                <w:color w:val="000000"/>
                <w:sz w:val="20"/>
                <w:szCs w:val="20"/>
                <w:lang w:val="en-US"/>
              </w:rPr>
              <w:t xml:space="preserve">Outcome 2: </w:t>
            </w:r>
            <w:r w:rsidRPr="009D59C3">
              <w:rPr>
                <w:rFonts w:ascii="Times New Roman" w:hAnsi="Times New Roman"/>
                <w:sz w:val="20"/>
                <w:szCs w:val="20"/>
                <w:lang w:val="en-US"/>
              </w:rPr>
              <w:t>Climate resilient farming practices established on subsistence dekhkan farms of Karakalpakstan</w:t>
            </w:r>
          </w:p>
          <w:p w:rsidR="009D59C3" w:rsidRPr="009D59C3" w:rsidRDefault="009D59C3" w:rsidP="00B22695">
            <w:pPr>
              <w:widowControl w:val="0"/>
              <w:autoSpaceDE w:val="0"/>
              <w:autoSpaceDN w:val="0"/>
              <w:adjustRightInd w:val="0"/>
              <w:spacing w:before="120" w:after="120" w:line="240" w:lineRule="auto"/>
              <w:rPr>
                <w:rFonts w:ascii="Times New Roman" w:hAnsi="Times New Roman"/>
                <w:sz w:val="20"/>
                <w:szCs w:val="20"/>
                <w:lang w:val="en-US"/>
              </w:rPr>
            </w:pPr>
            <w:r w:rsidRPr="009D59C3">
              <w:rPr>
                <w:rFonts w:ascii="Times New Roman" w:hAnsi="Times New Roman"/>
                <w:b/>
                <w:sz w:val="20"/>
                <w:szCs w:val="20"/>
                <w:lang w:val="en-US"/>
              </w:rPr>
              <w:t xml:space="preserve">Indicator 2.1: </w:t>
            </w:r>
            <w:r w:rsidRPr="009D59C3">
              <w:rPr>
                <w:rFonts w:ascii="Times New Roman" w:hAnsi="Times New Roman"/>
                <w:sz w:val="20"/>
                <w:szCs w:val="20"/>
                <w:lang w:val="en-US"/>
              </w:rPr>
              <w:t>Percentage of population adopted climate resilient conservation agriculture and water saving measures at the farm level</w:t>
            </w:r>
          </w:p>
          <w:p w:rsidR="009D59C3" w:rsidRPr="009D59C3" w:rsidRDefault="009D59C3" w:rsidP="00B22695">
            <w:pPr>
              <w:widowControl w:val="0"/>
              <w:autoSpaceDE w:val="0"/>
              <w:autoSpaceDN w:val="0"/>
              <w:adjustRightInd w:val="0"/>
              <w:spacing w:before="120" w:after="120" w:line="240" w:lineRule="auto"/>
              <w:rPr>
                <w:rFonts w:ascii="Times New Roman" w:hAnsi="Times New Roman"/>
                <w:color w:val="000000"/>
                <w:sz w:val="20"/>
                <w:szCs w:val="20"/>
                <w:lang w:val="en-US"/>
              </w:rPr>
            </w:pPr>
          </w:p>
        </w:tc>
        <w:tc>
          <w:tcPr>
            <w:tcW w:w="2920" w:type="dxa"/>
            <w:tcBorders>
              <w:top w:val="single" w:sz="4" w:space="0" w:color="auto"/>
              <w:left w:val="single" w:sz="4" w:space="0" w:color="auto"/>
              <w:bottom w:val="single" w:sz="4" w:space="0" w:color="auto"/>
              <w:right w:val="single" w:sz="4" w:space="0" w:color="auto"/>
            </w:tcBorders>
          </w:tcPr>
          <w:p w:rsidR="009D59C3" w:rsidRPr="009D59C3" w:rsidRDefault="009D59C3" w:rsidP="002E290F">
            <w:pPr>
              <w:widowControl w:val="0"/>
              <w:autoSpaceDE w:val="0"/>
              <w:autoSpaceDN w:val="0"/>
              <w:adjustRightInd w:val="0"/>
              <w:spacing w:before="120" w:after="120" w:line="240" w:lineRule="auto"/>
              <w:rPr>
                <w:rFonts w:ascii="Times New Roman" w:hAnsi="Times New Roman"/>
                <w:color w:val="000000"/>
                <w:sz w:val="20"/>
                <w:szCs w:val="20"/>
                <w:lang w:val="en-US"/>
              </w:rPr>
            </w:pPr>
            <w:r w:rsidRPr="009D59C3">
              <w:rPr>
                <w:rFonts w:ascii="Times New Roman" w:hAnsi="Times New Roman"/>
                <w:sz w:val="20"/>
                <w:szCs w:val="20"/>
                <w:lang w:val="en-US"/>
              </w:rPr>
              <w:t>Water is the most limiting factor in the arid lands of Uzbekistan. Especially the regions that are located downstream suffer the most. Fears of scarcity often results in over-irrigation by upstream farmers, leaving very limited amounts of water for the downstream farmer and pastoral communities. Over-irrigation is often detrimental for the crops and cause secondary salinization. This over reliance on irrigation system diverts the attention from water and soil conservation measures that can offer greater land and water productivity as well as greater resilience to droughts. The government is becoming increasingly aware of pressures posed by drought and climate change induced reductions in water flows. In response to severe droughts of 2008/09 the government has issued the policy measures to help minimise the losses (such as fodder production, establishment of greenhouses, etc.). Since 2002 it has invested $1,000,000 million in agricultural modernisation, land consolidation and infrastructure upgrade. This however mainly covered private, commercial farms that replaced inefficient shirkats after the two phase reform since 2003 and more recently since 2008, when the government launched its new ‘land optimisation</w:t>
            </w:r>
            <w:r w:rsidR="002E290F">
              <w:rPr>
                <w:rFonts w:ascii="Times New Roman" w:hAnsi="Times New Roman"/>
                <w:sz w:val="20"/>
                <w:szCs w:val="20"/>
                <w:lang w:val="en-US"/>
              </w:rPr>
              <w:t>’</w:t>
            </w:r>
            <w:r w:rsidRPr="009D59C3">
              <w:rPr>
                <w:rFonts w:ascii="Times New Roman" w:hAnsi="Times New Roman"/>
                <w:sz w:val="20"/>
                <w:szCs w:val="20"/>
                <w:lang w:val="en-US"/>
              </w:rPr>
              <w:t xml:space="preserve"> policy. As a result of this policy, currently, there are over 3,000 private farmers in Karakalpakstan, compared to over 9,000 farmers in 2007. The government is seeking for the options to optimise agricultural production and minimise the adverse impacts of droughts both in short and long term. The reform processes, however slow, provide positive political impetus towards the adaptation solutions.</w:t>
            </w:r>
          </w:p>
        </w:tc>
        <w:tc>
          <w:tcPr>
            <w:tcW w:w="2919" w:type="dxa"/>
            <w:tcBorders>
              <w:top w:val="single" w:sz="4" w:space="0" w:color="auto"/>
              <w:left w:val="single" w:sz="4" w:space="0" w:color="auto"/>
              <w:bottom w:val="single" w:sz="4" w:space="0" w:color="auto"/>
              <w:right w:val="single" w:sz="4" w:space="0" w:color="auto"/>
            </w:tcBorders>
          </w:tcPr>
          <w:p w:rsidR="009D59C3" w:rsidRPr="009D59C3" w:rsidRDefault="009D59C3" w:rsidP="00B22695">
            <w:pPr>
              <w:widowControl w:val="0"/>
              <w:autoSpaceDE w:val="0"/>
              <w:autoSpaceDN w:val="0"/>
              <w:adjustRightInd w:val="0"/>
              <w:spacing w:before="120" w:after="120" w:line="240" w:lineRule="auto"/>
              <w:ind w:left="101"/>
              <w:rPr>
                <w:rFonts w:ascii="Times New Roman" w:hAnsi="Times New Roman"/>
                <w:sz w:val="20"/>
                <w:szCs w:val="20"/>
                <w:lang w:val="en-US"/>
              </w:rPr>
            </w:pPr>
            <w:r w:rsidRPr="009D59C3">
              <w:rPr>
                <w:rFonts w:ascii="Times New Roman" w:hAnsi="Times New Roman"/>
                <w:sz w:val="20"/>
                <w:szCs w:val="20"/>
                <w:lang w:val="en-US"/>
              </w:rPr>
              <w:t>At least 40,000 Dekhkan farmers have adopted climate resilient conservation agriculture practices (e.g. low till, mixed cropping, fodder production, and residue crop soil covering adopted measures adopted at 80,000 ha of dekhkan farms) by end of the project;</w:t>
            </w:r>
          </w:p>
          <w:p w:rsidR="009D59C3" w:rsidRPr="009D59C3" w:rsidRDefault="009D59C3" w:rsidP="00B22695">
            <w:pPr>
              <w:widowControl w:val="0"/>
              <w:autoSpaceDE w:val="0"/>
              <w:autoSpaceDN w:val="0"/>
              <w:adjustRightInd w:val="0"/>
              <w:spacing w:before="120" w:after="120" w:line="240" w:lineRule="auto"/>
              <w:ind w:left="101"/>
              <w:rPr>
                <w:rFonts w:ascii="Times New Roman" w:hAnsi="Times New Roman"/>
                <w:sz w:val="20"/>
                <w:szCs w:val="20"/>
                <w:lang w:val="en-US"/>
              </w:rPr>
            </w:pPr>
            <w:r w:rsidRPr="009D59C3">
              <w:rPr>
                <w:rFonts w:ascii="Times New Roman" w:hAnsi="Times New Roman"/>
                <w:sz w:val="20"/>
                <w:szCs w:val="20"/>
                <w:lang w:val="en-US"/>
              </w:rPr>
              <w:t>At least 40,000 Dekhan farmers have adopted water saving irrigation practices (e.g. land levelling, furrow, drip irrigation systems adopted at 80,000 ha dekhkan farms to improve farm-level drainage and minimise salinization) by end of the project;</w:t>
            </w:r>
          </w:p>
          <w:p w:rsidR="009D59C3" w:rsidRPr="009D59C3" w:rsidRDefault="00B22695" w:rsidP="00B22695">
            <w:pPr>
              <w:widowControl w:val="0"/>
              <w:autoSpaceDE w:val="0"/>
              <w:autoSpaceDN w:val="0"/>
              <w:adjustRightInd w:val="0"/>
              <w:spacing w:before="120" w:after="120" w:line="240" w:lineRule="auto"/>
              <w:ind w:left="101"/>
              <w:rPr>
                <w:rFonts w:ascii="Times New Roman" w:hAnsi="Times New Roman"/>
                <w:sz w:val="20"/>
                <w:szCs w:val="20"/>
                <w:lang w:val="en-US"/>
              </w:rPr>
            </w:pPr>
            <w:r w:rsidRPr="00B22695">
              <w:rPr>
                <w:rFonts w:ascii="Times New Roman" w:hAnsi="Times New Roman"/>
                <w:sz w:val="20"/>
                <w:szCs w:val="20"/>
                <w:lang w:val="en-US"/>
              </w:rPr>
              <w:t>Female</w:t>
            </w:r>
            <w:r w:rsidR="0033539F">
              <w:rPr>
                <w:rFonts w:ascii="Times New Roman" w:hAnsi="Times New Roman"/>
                <w:sz w:val="20"/>
                <w:szCs w:val="20"/>
                <w:lang w:val="en-US"/>
              </w:rPr>
              <w:t xml:space="preserve"> lead horticulture greenhouses </w:t>
            </w:r>
            <w:r w:rsidRPr="00B22695">
              <w:rPr>
                <w:rFonts w:ascii="Times New Roman" w:hAnsi="Times New Roman"/>
                <w:sz w:val="20"/>
                <w:szCs w:val="20"/>
                <w:lang w:val="en-US"/>
              </w:rPr>
              <w:t>will be established by end of</w:t>
            </w:r>
            <w:r w:rsidRPr="00B22695">
              <w:rPr>
                <w:rFonts w:ascii="Times New Roman" w:hAnsi="Times New Roman"/>
                <w:b/>
                <w:sz w:val="20"/>
                <w:szCs w:val="20"/>
                <w:lang w:val="en-US"/>
              </w:rPr>
              <w:t xml:space="preserve"> 2014</w:t>
            </w:r>
            <w:r w:rsidR="009D59C3" w:rsidRPr="009D59C3">
              <w:rPr>
                <w:rFonts w:ascii="Times New Roman" w:hAnsi="Times New Roman"/>
                <w:sz w:val="20"/>
                <w:szCs w:val="20"/>
                <w:lang w:val="en-US"/>
              </w:rPr>
              <w:t>;</w:t>
            </w:r>
          </w:p>
          <w:p w:rsidR="009D59C3" w:rsidRPr="009D59C3" w:rsidRDefault="009D59C3" w:rsidP="00B22695">
            <w:pPr>
              <w:widowControl w:val="0"/>
              <w:autoSpaceDE w:val="0"/>
              <w:autoSpaceDN w:val="0"/>
              <w:adjustRightInd w:val="0"/>
              <w:spacing w:before="120" w:after="120" w:line="240" w:lineRule="auto"/>
              <w:ind w:left="101"/>
              <w:rPr>
                <w:rFonts w:ascii="Times New Roman" w:hAnsi="Times New Roman"/>
                <w:sz w:val="20"/>
                <w:szCs w:val="20"/>
                <w:lang w:val="en-US"/>
              </w:rPr>
            </w:pPr>
            <w:r w:rsidRPr="009D59C3">
              <w:rPr>
                <w:rFonts w:ascii="Times New Roman" w:hAnsi="Times New Roman"/>
                <w:sz w:val="20"/>
                <w:szCs w:val="20"/>
                <w:lang w:val="en-US"/>
              </w:rPr>
              <w:t>Laws on agricultural practices and water management will be amended by to integrate regulations on the adoption of conservation agriculture and water saving techniques and technologies on the farms by end of 2016.</w:t>
            </w:r>
          </w:p>
          <w:p w:rsidR="009D59C3" w:rsidRPr="009D59C3" w:rsidRDefault="009D59C3" w:rsidP="00B22695">
            <w:pPr>
              <w:widowControl w:val="0"/>
              <w:autoSpaceDE w:val="0"/>
              <w:autoSpaceDN w:val="0"/>
              <w:adjustRightInd w:val="0"/>
              <w:spacing w:after="0"/>
              <w:ind w:left="102"/>
              <w:rPr>
                <w:rFonts w:ascii="Times New Roman" w:hAnsi="Times New Roman"/>
                <w:sz w:val="20"/>
                <w:szCs w:val="20"/>
                <w:lang w:val="en-US"/>
              </w:rPr>
            </w:pPr>
          </w:p>
        </w:tc>
        <w:tc>
          <w:tcPr>
            <w:tcW w:w="2920" w:type="dxa"/>
            <w:tcBorders>
              <w:top w:val="single" w:sz="4" w:space="0" w:color="auto"/>
              <w:left w:val="single" w:sz="4" w:space="0" w:color="auto"/>
              <w:bottom w:val="single" w:sz="4" w:space="0" w:color="auto"/>
              <w:right w:val="single" w:sz="4" w:space="0" w:color="auto"/>
            </w:tcBorders>
          </w:tcPr>
          <w:p w:rsidR="009D59C3" w:rsidRDefault="009D59C3"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33539F" w:rsidRDefault="0033539F"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33539F" w:rsidRDefault="0033539F"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33539F" w:rsidRDefault="0033539F"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33539F" w:rsidRDefault="0033539F"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33539F" w:rsidRDefault="0033539F"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33539F" w:rsidRDefault="0033539F"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33539F" w:rsidRDefault="0033539F" w:rsidP="0033539F">
            <w:pPr>
              <w:widowControl w:val="0"/>
              <w:autoSpaceDE w:val="0"/>
              <w:autoSpaceDN w:val="0"/>
              <w:adjustRightInd w:val="0"/>
              <w:spacing w:after="0" w:line="240" w:lineRule="auto"/>
              <w:ind w:left="130"/>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ind w:left="130"/>
              <w:rPr>
                <w:rFonts w:ascii="Times New Roman" w:hAnsi="Times New Roman"/>
                <w:sz w:val="20"/>
                <w:szCs w:val="20"/>
                <w:lang w:val="en-US"/>
              </w:rPr>
            </w:pPr>
          </w:p>
          <w:p w:rsidR="00B22695" w:rsidRDefault="00B22695" w:rsidP="0033539F">
            <w:pPr>
              <w:widowControl w:val="0"/>
              <w:autoSpaceDE w:val="0"/>
              <w:autoSpaceDN w:val="0"/>
              <w:adjustRightInd w:val="0"/>
              <w:spacing w:after="0" w:line="240" w:lineRule="auto"/>
              <w:ind w:left="130"/>
              <w:rPr>
                <w:rFonts w:ascii="Times New Roman" w:hAnsi="Times New Roman"/>
                <w:sz w:val="20"/>
                <w:szCs w:val="20"/>
                <w:lang w:val="en-US"/>
              </w:rPr>
            </w:pPr>
          </w:p>
          <w:p w:rsidR="00B22695" w:rsidRPr="009D59C3" w:rsidRDefault="00B22695" w:rsidP="00DD553E">
            <w:pPr>
              <w:widowControl w:val="0"/>
              <w:autoSpaceDE w:val="0"/>
              <w:autoSpaceDN w:val="0"/>
              <w:adjustRightInd w:val="0"/>
              <w:spacing w:after="0" w:line="240" w:lineRule="auto"/>
              <w:ind w:left="130"/>
              <w:rPr>
                <w:rFonts w:ascii="Times New Roman" w:hAnsi="Times New Roman"/>
                <w:color w:val="000000"/>
                <w:sz w:val="20"/>
                <w:szCs w:val="20"/>
                <w:lang w:val="en-US"/>
              </w:rPr>
            </w:pPr>
            <w:r w:rsidRPr="009D59C3">
              <w:rPr>
                <w:rFonts w:ascii="Times New Roman" w:hAnsi="Times New Roman"/>
                <w:sz w:val="20"/>
                <w:szCs w:val="20"/>
                <w:lang w:val="en-US"/>
              </w:rPr>
              <w:t>Female</w:t>
            </w:r>
            <w:r w:rsidR="00DD553E">
              <w:rPr>
                <w:rFonts w:ascii="Times New Roman" w:hAnsi="Times New Roman"/>
                <w:sz w:val="20"/>
                <w:szCs w:val="20"/>
                <w:lang w:val="en-US"/>
              </w:rPr>
              <w:t xml:space="preserve"> lead horticulture greenhouses </w:t>
            </w:r>
            <w:r w:rsidRPr="009D59C3">
              <w:rPr>
                <w:rFonts w:ascii="Times New Roman" w:hAnsi="Times New Roman"/>
                <w:sz w:val="20"/>
                <w:szCs w:val="20"/>
                <w:lang w:val="en-US"/>
              </w:rPr>
              <w:t xml:space="preserve">will be established by </w:t>
            </w:r>
            <w:r w:rsidR="00DD553E">
              <w:rPr>
                <w:rFonts w:ascii="Times New Roman" w:hAnsi="Times New Roman"/>
                <w:sz w:val="20"/>
                <w:szCs w:val="20"/>
                <w:lang w:val="en-US"/>
              </w:rPr>
              <w:t>mid</w:t>
            </w:r>
            <w:r w:rsidRPr="009D59C3">
              <w:rPr>
                <w:rFonts w:ascii="Times New Roman" w:hAnsi="Times New Roman"/>
                <w:sz w:val="20"/>
                <w:szCs w:val="20"/>
                <w:lang w:val="en-US"/>
              </w:rPr>
              <w:t xml:space="preserve"> </w:t>
            </w:r>
            <w:r w:rsidR="00DD553E">
              <w:rPr>
                <w:rFonts w:ascii="Times New Roman" w:hAnsi="Times New Roman"/>
                <w:sz w:val="20"/>
                <w:szCs w:val="20"/>
                <w:lang w:val="en-US"/>
              </w:rPr>
              <w:t xml:space="preserve">of </w:t>
            </w:r>
            <w:r w:rsidRPr="00555B42">
              <w:rPr>
                <w:rFonts w:ascii="Times New Roman" w:hAnsi="Times New Roman"/>
                <w:b/>
                <w:color w:val="FF0000"/>
                <w:sz w:val="20"/>
                <w:szCs w:val="20"/>
                <w:lang w:val="en-US"/>
              </w:rPr>
              <w:t>201</w:t>
            </w:r>
            <w:r w:rsidR="00DD553E">
              <w:rPr>
                <w:rFonts w:ascii="Times New Roman" w:hAnsi="Times New Roman"/>
                <w:b/>
                <w:color w:val="FF0000"/>
                <w:sz w:val="20"/>
                <w:szCs w:val="20"/>
                <w:lang w:val="en-US"/>
              </w:rPr>
              <w:t>6</w:t>
            </w:r>
          </w:p>
        </w:tc>
        <w:tc>
          <w:tcPr>
            <w:tcW w:w="2920" w:type="dxa"/>
            <w:tcBorders>
              <w:top w:val="single" w:sz="4" w:space="0" w:color="auto"/>
              <w:left w:val="single" w:sz="4" w:space="0" w:color="auto"/>
              <w:bottom w:val="single" w:sz="4" w:space="0" w:color="auto"/>
              <w:right w:val="single" w:sz="4" w:space="0" w:color="auto"/>
            </w:tcBorders>
          </w:tcPr>
          <w:p w:rsidR="009D59C3" w:rsidRDefault="009D59C3" w:rsidP="0033539F">
            <w:pPr>
              <w:widowControl w:val="0"/>
              <w:autoSpaceDE w:val="0"/>
              <w:autoSpaceDN w:val="0"/>
              <w:adjustRightInd w:val="0"/>
              <w:spacing w:after="0" w:line="240" w:lineRule="auto"/>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rPr>
                <w:rFonts w:ascii="Times New Roman" w:hAnsi="Times New Roman"/>
                <w:color w:val="000000"/>
                <w:sz w:val="20"/>
                <w:szCs w:val="20"/>
                <w:lang w:val="en-US"/>
              </w:rPr>
            </w:pPr>
          </w:p>
          <w:p w:rsidR="00B22695" w:rsidRDefault="00B22695" w:rsidP="0033539F">
            <w:pPr>
              <w:widowControl w:val="0"/>
              <w:autoSpaceDE w:val="0"/>
              <w:autoSpaceDN w:val="0"/>
              <w:adjustRightInd w:val="0"/>
              <w:spacing w:after="0" w:line="240" w:lineRule="auto"/>
              <w:rPr>
                <w:rFonts w:ascii="Times New Roman" w:hAnsi="Times New Roman"/>
                <w:color w:val="000000"/>
                <w:sz w:val="20"/>
                <w:szCs w:val="20"/>
                <w:lang w:val="en-US"/>
              </w:rPr>
            </w:pPr>
          </w:p>
          <w:p w:rsidR="003B6861" w:rsidRDefault="003B6861" w:rsidP="0033539F">
            <w:pPr>
              <w:widowControl w:val="0"/>
              <w:autoSpaceDE w:val="0"/>
              <w:autoSpaceDN w:val="0"/>
              <w:adjustRightInd w:val="0"/>
              <w:spacing w:after="0" w:line="240" w:lineRule="auto"/>
              <w:rPr>
                <w:rFonts w:ascii="Times New Roman" w:hAnsi="Times New Roman"/>
                <w:sz w:val="20"/>
                <w:szCs w:val="20"/>
                <w:lang w:val="en-US"/>
              </w:rPr>
            </w:pPr>
          </w:p>
          <w:p w:rsidR="0033539F" w:rsidRDefault="0033539F" w:rsidP="0033539F">
            <w:pPr>
              <w:widowControl w:val="0"/>
              <w:autoSpaceDE w:val="0"/>
              <w:autoSpaceDN w:val="0"/>
              <w:adjustRightInd w:val="0"/>
              <w:spacing w:after="0" w:line="240" w:lineRule="auto"/>
              <w:rPr>
                <w:rFonts w:ascii="Times New Roman" w:hAnsi="Times New Roman"/>
                <w:sz w:val="20"/>
                <w:szCs w:val="20"/>
                <w:lang w:val="en-US"/>
              </w:rPr>
            </w:pPr>
          </w:p>
          <w:p w:rsidR="0033539F" w:rsidRDefault="0033539F" w:rsidP="0033539F">
            <w:pPr>
              <w:widowControl w:val="0"/>
              <w:autoSpaceDE w:val="0"/>
              <w:autoSpaceDN w:val="0"/>
              <w:adjustRightInd w:val="0"/>
              <w:spacing w:after="0" w:line="240" w:lineRule="auto"/>
              <w:rPr>
                <w:rFonts w:ascii="Times New Roman" w:hAnsi="Times New Roman"/>
                <w:sz w:val="20"/>
                <w:szCs w:val="20"/>
                <w:lang w:val="en-US"/>
              </w:rPr>
            </w:pPr>
          </w:p>
          <w:p w:rsidR="0033539F" w:rsidRDefault="0033539F" w:rsidP="0033539F">
            <w:pPr>
              <w:widowControl w:val="0"/>
              <w:autoSpaceDE w:val="0"/>
              <w:autoSpaceDN w:val="0"/>
              <w:adjustRightInd w:val="0"/>
              <w:spacing w:after="0" w:line="240" w:lineRule="auto"/>
              <w:rPr>
                <w:rFonts w:ascii="Times New Roman" w:hAnsi="Times New Roman"/>
                <w:sz w:val="20"/>
                <w:szCs w:val="20"/>
                <w:lang w:val="en-US"/>
              </w:rPr>
            </w:pPr>
          </w:p>
          <w:p w:rsidR="0033539F" w:rsidRDefault="0033539F" w:rsidP="0033539F">
            <w:pPr>
              <w:widowControl w:val="0"/>
              <w:autoSpaceDE w:val="0"/>
              <w:autoSpaceDN w:val="0"/>
              <w:adjustRightInd w:val="0"/>
              <w:spacing w:after="0" w:line="240" w:lineRule="auto"/>
              <w:rPr>
                <w:rFonts w:ascii="Times New Roman" w:hAnsi="Times New Roman"/>
                <w:sz w:val="20"/>
                <w:szCs w:val="20"/>
                <w:lang w:val="en-US"/>
              </w:rPr>
            </w:pPr>
          </w:p>
          <w:p w:rsidR="0033539F" w:rsidRDefault="0033539F" w:rsidP="0033539F">
            <w:pPr>
              <w:widowControl w:val="0"/>
              <w:autoSpaceDE w:val="0"/>
              <w:autoSpaceDN w:val="0"/>
              <w:adjustRightInd w:val="0"/>
              <w:spacing w:after="0" w:line="240" w:lineRule="auto"/>
              <w:rPr>
                <w:rFonts w:ascii="Times New Roman" w:hAnsi="Times New Roman"/>
                <w:sz w:val="20"/>
                <w:szCs w:val="20"/>
                <w:lang w:val="en-US"/>
              </w:rPr>
            </w:pPr>
          </w:p>
          <w:p w:rsidR="0033539F" w:rsidRDefault="0033539F" w:rsidP="0033539F">
            <w:pPr>
              <w:widowControl w:val="0"/>
              <w:autoSpaceDE w:val="0"/>
              <w:autoSpaceDN w:val="0"/>
              <w:adjustRightInd w:val="0"/>
              <w:spacing w:after="0" w:line="240" w:lineRule="auto"/>
              <w:rPr>
                <w:rFonts w:ascii="Times New Roman" w:hAnsi="Times New Roman"/>
                <w:sz w:val="20"/>
                <w:szCs w:val="20"/>
                <w:lang w:val="en-US"/>
              </w:rPr>
            </w:pPr>
          </w:p>
          <w:p w:rsidR="00B22695" w:rsidRDefault="00B22695" w:rsidP="00B22695">
            <w:pPr>
              <w:widowControl w:val="0"/>
              <w:autoSpaceDE w:val="0"/>
              <w:autoSpaceDN w:val="0"/>
              <w:adjustRightInd w:val="0"/>
              <w:spacing w:before="120" w:after="120" w:line="240" w:lineRule="auto"/>
              <w:rPr>
                <w:rFonts w:ascii="Times New Roman" w:hAnsi="Times New Roman"/>
                <w:color w:val="000000"/>
                <w:sz w:val="20"/>
                <w:szCs w:val="20"/>
                <w:lang w:val="en-US"/>
              </w:rPr>
            </w:pPr>
            <w:r>
              <w:rPr>
                <w:rFonts w:ascii="Times New Roman" w:hAnsi="Times New Roman"/>
                <w:sz w:val="20"/>
                <w:szCs w:val="20"/>
                <w:lang w:val="en-US"/>
              </w:rPr>
              <w:t>P</w:t>
            </w:r>
            <w:r w:rsidRPr="009D59C3">
              <w:rPr>
                <w:rFonts w:ascii="Times New Roman" w:hAnsi="Times New Roman"/>
                <w:sz w:val="20"/>
                <w:szCs w:val="20"/>
                <w:lang w:val="en-US"/>
              </w:rPr>
              <w:t xml:space="preserve">roject has been </w:t>
            </w:r>
            <w:r w:rsidR="003B6861" w:rsidRPr="009D59C3">
              <w:rPr>
                <w:rFonts w:ascii="Times New Roman" w:hAnsi="Times New Roman"/>
                <w:sz w:val="20"/>
                <w:szCs w:val="20"/>
                <w:lang w:val="en-US"/>
              </w:rPr>
              <w:t xml:space="preserve">operationally </w:t>
            </w:r>
            <w:r w:rsidRPr="009D59C3">
              <w:rPr>
                <w:rFonts w:ascii="Times New Roman" w:hAnsi="Times New Roman"/>
                <w:sz w:val="20"/>
                <w:szCs w:val="20"/>
                <w:lang w:val="en-US"/>
              </w:rPr>
              <w:t>started up since June, 2014</w:t>
            </w:r>
            <w:r w:rsidR="003B6861">
              <w:rPr>
                <w:rFonts w:ascii="Times New Roman" w:hAnsi="Times New Roman"/>
                <w:sz w:val="20"/>
                <w:szCs w:val="20"/>
                <w:lang w:val="en-US"/>
              </w:rPr>
              <w:t>. S</w:t>
            </w:r>
            <w:r w:rsidRPr="006A7BAC">
              <w:rPr>
                <w:rFonts w:ascii="Times New Roman" w:hAnsi="Times New Roman"/>
                <w:sz w:val="20"/>
                <w:szCs w:val="20"/>
                <w:lang w:val="en-US"/>
              </w:rPr>
              <w:t xml:space="preserve">ix months inception phase </w:t>
            </w:r>
            <w:r w:rsidR="003B6861">
              <w:rPr>
                <w:rFonts w:ascii="Times New Roman" w:hAnsi="Times New Roman"/>
                <w:sz w:val="20"/>
                <w:szCs w:val="20"/>
                <w:lang w:val="en-US"/>
              </w:rPr>
              <w:t xml:space="preserve">was </w:t>
            </w:r>
            <w:r w:rsidRPr="006A7BAC">
              <w:rPr>
                <w:rFonts w:ascii="Times New Roman" w:hAnsi="Times New Roman"/>
                <w:sz w:val="20"/>
                <w:szCs w:val="20"/>
                <w:lang w:val="en-US"/>
              </w:rPr>
              <w:t xml:space="preserve">started with </w:t>
            </w:r>
            <w:r w:rsidR="003B6861">
              <w:rPr>
                <w:rFonts w:ascii="Times New Roman" w:hAnsi="Times New Roman"/>
                <w:sz w:val="20"/>
                <w:szCs w:val="20"/>
                <w:lang w:val="en-US"/>
              </w:rPr>
              <w:t xml:space="preserve">passing </w:t>
            </w:r>
            <w:r w:rsidRPr="006A7BAC">
              <w:rPr>
                <w:rFonts w:ascii="Times New Roman" w:hAnsi="Times New Roman"/>
                <w:sz w:val="20"/>
                <w:szCs w:val="20"/>
                <w:lang w:val="en-US"/>
              </w:rPr>
              <w:t xml:space="preserve">the national procedures set up </w:t>
            </w:r>
            <w:r w:rsidR="003B6861">
              <w:rPr>
                <w:rFonts w:ascii="Times New Roman" w:hAnsi="Times New Roman"/>
                <w:sz w:val="20"/>
                <w:szCs w:val="20"/>
                <w:lang w:val="en-US"/>
              </w:rPr>
              <w:t xml:space="preserve">for any project funded by international donor organizations </w:t>
            </w:r>
            <w:r w:rsidRPr="006A7BAC">
              <w:rPr>
                <w:rFonts w:ascii="Times New Roman" w:hAnsi="Times New Roman"/>
                <w:sz w:val="20"/>
                <w:szCs w:val="20"/>
                <w:lang w:val="en-US"/>
              </w:rPr>
              <w:t xml:space="preserve">to </w:t>
            </w:r>
            <w:r w:rsidR="003B6861">
              <w:rPr>
                <w:rFonts w:ascii="Times New Roman" w:hAnsi="Times New Roman"/>
                <w:sz w:val="20"/>
                <w:szCs w:val="20"/>
                <w:lang w:val="en-US"/>
              </w:rPr>
              <w:t xml:space="preserve">be </w:t>
            </w:r>
            <w:r w:rsidRPr="006A7BAC">
              <w:rPr>
                <w:rFonts w:ascii="Times New Roman" w:hAnsi="Times New Roman"/>
                <w:sz w:val="20"/>
                <w:szCs w:val="20"/>
                <w:lang w:val="en-US"/>
              </w:rPr>
              <w:t>approved by the central government, namely Cabinet of Ministers of the Republic of Uzbekistan (Order of the Prime-Minister of Uzbekistan, #03/5-885 of 29.08.2014) and by the regional authorities of the autonomous Republic of Karakalpakstan, namely Council of Ministers (Decree #213-b of 09.10.14).</w:t>
            </w:r>
            <w:r>
              <w:rPr>
                <w:rFonts w:ascii="Times New Roman" w:hAnsi="Times New Roman"/>
                <w:sz w:val="20"/>
                <w:szCs w:val="20"/>
                <w:lang w:val="en-US"/>
              </w:rPr>
              <w:t xml:space="preserve"> National Project Coordinator and Project Manager were appointed/hired in September, 2014. Therefore, the target has been re-scheduled for </w:t>
            </w:r>
            <w:r w:rsidR="00DD553E">
              <w:rPr>
                <w:rFonts w:ascii="Times New Roman" w:hAnsi="Times New Roman"/>
                <w:sz w:val="20"/>
                <w:szCs w:val="20"/>
                <w:lang w:val="en-US"/>
              </w:rPr>
              <w:t>mid of 2016</w:t>
            </w:r>
            <w:r w:rsidR="003B6861">
              <w:rPr>
                <w:rFonts w:ascii="Times New Roman" w:hAnsi="Times New Roman"/>
                <w:sz w:val="20"/>
                <w:szCs w:val="20"/>
                <w:lang w:val="en-US"/>
              </w:rPr>
              <w:t>.</w:t>
            </w:r>
          </w:p>
          <w:p w:rsidR="00B22695" w:rsidRPr="009D59C3" w:rsidRDefault="00B22695" w:rsidP="00B22695">
            <w:pPr>
              <w:widowControl w:val="0"/>
              <w:autoSpaceDE w:val="0"/>
              <w:autoSpaceDN w:val="0"/>
              <w:adjustRightInd w:val="0"/>
              <w:spacing w:after="0"/>
              <w:rPr>
                <w:rFonts w:ascii="Times New Roman" w:hAnsi="Times New Roman"/>
                <w:color w:val="000000"/>
                <w:sz w:val="20"/>
                <w:szCs w:val="20"/>
                <w:lang w:val="en-US"/>
              </w:rPr>
            </w:pPr>
          </w:p>
        </w:tc>
      </w:tr>
      <w:tr w:rsidR="009D59C3" w:rsidRPr="002C516D" w:rsidTr="003B6861">
        <w:tc>
          <w:tcPr>
            <w:tcW w:w="2919" w:type="dxa"/>
            <w:tcBorders>
              <w:top w:val="single" w:sz="4" w:space="0" w:color="auto"/>
              <w:left w:val="single" w:sz="4" w:space="0" w:color="auto"/>
              <w:bottom w:val="single" w:sz="4" w:space="0" w:color="auto"/>
              <w:right w:val="single" w:sz="4" w:space="0" w:color="auto"/>
            </w:tcBorders>
          </w:tcPr>
          <w:p w:rsidR="009D59C3" w:rsidRPr="009D59C3" w:rsidRDefault="009D59C3" w:rsidP="00B22695">
            <w:pPr>
              <w:widowControl w:val="0"/>
              <w:autoSpaceDE w:val="0"/>
              <w:autoSpaceDN w:val="0"/>
              <w:adjustRightInd w:val="0"/>
              <w:spacing w:before="120" w:after="120" w:line="240" w:lineRule="auto"/>
              <w:rPr>
                <w:rFonts w:ascii="Times New Roman" w:hAnsi="Times New Roman"/>
                <w:sz w:val="20"/>
                <w:szCs w:val="20"/>
                <w:lang w:val="en-US"/>
              </w:rPr>
            </w:pPr>
            <w:r w:rsidRPr="009D59C3">
              <w:rPr>
                <w:rFonts w:ascii="Times New Roman" w:hAnsi="Times New Roman"/>
                <w:b/>
                <w:color w:val="000000"/>
                <w:sz w:val="20"/>
                <w:szCs w:val="20"/>
                <w:lang w:val="en-US"/>
              </w:rPr>
              <w:t xml:space="preserve">Outcome 3: </w:t>
            </w:r>
            <w:r w:rsidRPr="009D59C3">
              <w:rPr>
                <w:rFonts w:ascii="Times New Roman" w:hAnsi="Times New Roman"/>
                <w:sz w:val="20"/>
                <w:szCs w:val="20"/>
                <w:lang w:val="en-US"/>
              </w:rPr>
              <w:t>Landscape level adaptation measures for soil conservation and moisture retention improves climate resilience of 1,042,094 ha of land.</w:t>
            </w:r>
          </w:p>
          <w:p w:rsidR="009D59C3" w:rsidRPr="009D59C3" w:rsidRDefault="009D59C3" w:rsidP="00B22695">
            <w:pPr>
              <w:widowControl w:val="0"/>
              <w:autoSpaceDE w:val="0"/>
              <w:autoSpaceDN w:val="0"/>
              <w:adjustRightInd w:val="0"/>
              <w:spacing w:before="120" w:after="120" w:line="240" w:lineRule="auto"/>
              <w:rPr>
                <w:rFonts w:ascii="Times New Roman" w:hAnsi="Times New Roman"/>
                <w:b/>
                <w:sz w:val="20"/>
                <w:szCs w:val="20"/>
                <w:lang w:val="en-US"/>
              </w:rPr>
            </w:pPr>
          </w:p>
          <w:p w:rsidR="009D59C3" w:rsidRPr="009D59C3" w:rsidRDefault="009D59C3" w:rsidP="00B22695">
            <w:pPr>
              <w:widowControl w:val="0"/>
              <w:autoSpaceDE w:val="0"/>
              <w:autoSpaceDN w:val="0"/>
              <w:adjustRightInd w:val="0"/>
              <w:spacing w:before="120" w:after="120" w:line="240" w:lineRule="auto"/>
              <w:rPr>
                <w:rFonts w:ascii="Times New Roman" w:hAnsi="Times New Roman"/>
                <w:b/>
                <w:sz w:val="20"/>
                <w:szCs w:val="20"/>
                <w:lang w:val="en-US"/>
              </w:rPr>
            </w:pPr>
            <w:r w:rsidRPr="009D59C3">
              <w:rPr>
                <w:rFonts w:ascii="Times New Roman" w:hAnsi="Times New Roman"/>
                <w:b/>
                <w:sz w:val="20"/>
                <w:szCs w:val="20"/>
                <w:lang w:val="en-US"/>
              </w:rPr>
              <w:t xml:space="preserve">Indicator 3.1: </w:t>
            </w:r>
            <w:r w:rsidRPr="009D59C3">
              <w:rPr>
                <w:rFonts w:ascii="Times New Roman" w:hAnsi="Times New Roman"/>
                <w:color w:val="000000"/>
                <w:sz w:val="20"/>
                <w:szCs w:val="20"/>
                <w:lang w:val="en-US"/>
              </w:rPr>
              <w:t>Coverage (in ha) of landscape level adaptation measures implemented for sand stabilization and moisture retention</w:t>
            </w:r>
          </w:p>
          <w:p w:rsidR="009D59C3" w:rsidRPr="009D59C3" w:rsidRDefault="009D59C3" w:rsidP="00B22695">
            <w:pPr>
              <w:widowControl w:val="0"/>
              <w:autoSpaceDE w:val="0"/>
              <w:autoSpaceDN w:val="0"/>
              <w:adjustRightInd w:val="0"/>
              <w:spacing w:before="120" w:after="120" w:line="240" w:lineRule="auto"/>
              <w:rPr>
                <w:rFonts w:ascii="Times New Roman" w:hAnsi="Times New Roman"/>
                <w:color w:val="000000"/>
                <w:sz w:val="20"/>
                <w:szCs w:val="20"/>
                <w:lang w:val="en-US"/>
              </w:rPr>
            </w:pPr>
          </w:p>
        </w:tc>
        <w:tc>
          <w:tcPr>
            <w:tcW w:w="2920" w:type="dxa"/>
            <w:tcBorders>
              <w:top w:val="single" w:sz="4" w:space="0" w:color="auto"/>
              <w:left w:val="single" w:sz="4" w:space="0" w:color="auto"/>
              <w:bottom w:val="single" w:sz="4" w:space="0" w:color="auto"/>
              <w:right w:val="single" w:sz="4" w:space="0" w:color="auto"/>
            </w:tcBorders>
          </w:tcPr>
          <w:p w:rsidR="009D59C3" w:rsidRPr="009D59C3" w:rsidRDefault="009D59C3" w:rsidP="00B22695">
            <w:pPr>
              <w:spacing w:before="120" w:after="120" w:line="240" w:lineRule="auto"/>
              <w:rPr>
                <w:rFonts w:ascii="Times New Roman" w:hAnsi="Times New Roman"/>
                <w:sz w:val="20"/>
                <w:szCs w:val="20"/>
                <w:lang w:val="en-US"/>
              </w:rPr>
            </w:pPr>
            <w:r w:rsidRPr="009D59C3">
              <w:rPr>
                <w:rFonts w:ascii="Times New Roman" w:hAnsi="Times New Roman"/>
                <w:sz w:val="20"/>
                <w:szCs w:val="20"/>
                <w:lang w:val="en-US"/>
              </w:rPr>
              <w:t>There have been sporadic and largely unsuccessful attempts to stabilise sands and prevent their detrimental encroachment to the farm and pasture lands. With climate change induced aridification and change in intensity, direction and speed of the winds, sand movement will be augmented and productivity of farm lands further derailed. It will activate the salt migration processes. The main reasons for failed attempts to encourage larger scale rehabilitation of vegetation cover and maintenance of plantations relate to the ad-hoc nature of such efforts that are not linked with broader view of landscape functions, poorly planned coverage that do not have perceived effects on farm and pasture lands in their function of windbreaks or sand fixing barriers. Previous efforts of plantations are not planned and implemented based on climate change scenarios and wind models that are to show the dynamic of change of hysteresis line where the future plantations need to be moved and expanded.</w:t>
            </w:r>
          </w:p>
        </w:tc>
        <w:tc>
          <w:tcPr>
            <w:tcW w:w="2919" w:type="dxa"/>
            <w:tcBorders>
              <w:top w:val="single" w:sz="4" w:space="0" w:color="auto"/>
              <w:left w:val="single" w:sz="4" w:space="0" w:color="auto"/>
              <w:bottom w:val="single" w:sz="4" w:space="0" w:color="auto"/>
              <w:right w:val="single" w:sz="4" w:space="0" w:color="auto"/>
            </w:tcBorders>
            <w:vAlign w:val="bottom"/>
          </w:tcPr>
          <w:p w:rsidR="009D59C3" w:rsidRPr="009D59C3" w:rsidRDefault="009D59C3" w:rsidP="003B6861">
            <w:pPr>
              <w:widowControl w:val="0"/>
              <w:autoSpaceDE w:val="0"/>
              <w:autoSpaceDN w:val="0"/>
              <w:adjustRightInd w:val="0"/>
              <w:spacing w:before="120" w:after="120" w:line="240" w:lineRule="auto"/>
              <w:ind w:left="101"/>
              <w:rPr>
                <w:rFonts w:ascii="Times New Roman" w:hAnsi="Times New Roman"/>
                <w:sz w:val="20"/>
                <w:szCs w:val="20"/>
                <w:lang w:val="en-US"/>
              </w:rPr>
            </w:pPr>
            <w:r w:rsidRPr="009D59C3">
              <w:rPr>
                <w:rFonts w:ascii="Times New Roman" w:hAnsi="Times New Roman"/>
                <w:sz w:val="20"/>
                <w:szCs w:val="20"/>
                <w:lang w:val="en-US"/>
              </w:rPr>
              <w:t>By end of the project over 70,000 ha of arid land of Karakalpakstan is covered with saksaul and tamarix plantations to deliver sand stabilization and soil desalinization function;</w:t>
            </w:r>
          </w:p>
          <w:p w:rsidR="009D59C3" w:rsidRPr="009D59C3" w:rsidRDefault="009D59C3" w:rsidP="003B6861">
            <w:pPr>
              <w:widowControl w:val="0"/>
              <w:autoSpaceDE w:val="0"/>
              <w:autoSpaceDN w:val="0"/>
              <w:adjustRightInd w:val="0"/>
              <w:spacing w:before="120" w:after="120" w:line="240" w:lineRule="auto"/>
              <w:ind w:left="101"/>
              <w:rPr>
                <w:rFonts w:ascii="Times New Roman" w:hAnsi="Times New Roman"/>
                <w:sz w:val="20"/>
                <w:szCs w:val="20"/>
                <w:lang w:val="en-US"/>
              </w:rPr>
            </w:pPr>
            <w:r w:rsidRPr="009D59C3">
              <w:rPr>
                <w:rFonts w:ascii="Times New Roman" w:hAnsi="Times New Roman"/>
                <w:sz w:val="20"/>
                <w:szCs w:val="20"/>
                <w:lang w:val="en-US"/>
              </w:rPr>
              <w:t>At least 20,000 people organized in at least 10 cooperatives at the khokimiyat and makhalla levels to participate in sand stabilization plantation scheme;</w:t>
            </w:r>
          </w:p>
          <w:p w:rsidR="009D59C3" w:rsidRPr="009D59C3" w:rsidRDefault="009D59C3" w:rsidP="003B6861">
            <w:pPr>
              <w:widowControl w:val="0"/>
              <w:autoSpaceDE w:val="0"/>
              <w:autoSpaceDN w:val="0"/>
              <w:adjustRightInd w:val="0"/>
              <w:spacing w:before="120" w:after="120" w:line="240" w:lineRule="auto"/>
              <w:ind w:left="101"/>
              <w:rPr>
                <w:rFonts w:ascii="Times New Roman" w:hAnsi="Times New Roman"/>
                <w:sz w:val="20"/>
                <w:szCs w:val="20"/>
                <w:lang w:val="en-US"/>
              </w:rPr>
            </w:pPr>
            <w:r w:rsidRPr="009D59C3">
              <w:rPr>
                <w:rFonts w:ascii="Times New Roman" w:hAnsi="Times New Roman"/>
                <w:sz w:val="20"/>
                <w:szCs w:val="20"/>
                <w:lang w:val="en-US"/>
              </w:rPr>
              <w:t xml:space="preserve">At least 10 community organizations (at least 5 female groups and village organizations) at khokimiyat and makhalla level have clear mandates, institutional capacities and skills to manage saksaul and tamarix plantations by end of </w:t>
            </w:r>
            <w:r w:rsidRPr="003B6861">
              <w:rPr>
                <w:rFonts w:ascii="Times New Roman" w:hAnsi="Times New Roman"/>
                <w:b/>
                <w:sz w:val="20"/>
                <w:szCs w:val="20"/>
                <w:lang w:val="en-US"/>
              </w:rPr>
              <w:t>201</w:t>
            </w:r>
            <w:r w:rsidR="003B6861" w:rsidRPr="003B6861">
              <w:rPr>
                <w:rFonts w:ascii="Times New Roman" w:hAnsi="Times New Roman"/>
                <w:b/>
                <w:sz w:val="20"/>
                <w:szCs w:val="20"/>
                <w:lang w:val="en-US"/>
              </w:rPr>
              <w:t>5</w:t>
            </w:r>
            <w:r w:rsidRPr="009D59C3">
              <w:rPr>
                <w:rFonts w:ascii="Times New Roman" w:hAnsi="Times New Roman"/>
                <w:sz w:val="20"/>
                <w:szCs w:val="20"/>
                <w:lang w:val="en-US"/>
              </w:rPr>
              <w:t xml:space="preserve">. </w:t>
            </w:r>
          </w:p>
          <w:p w:rsidR="009D59C3" w:rsidRPr="009D59C3" w:rsidRDefault="009D59C3" w:rsidP="003B6861">
            <w:pPr>
              <w:widowControl w:val="0"/>
              <w:autoSpaceDE w:val="0"/>
              <w:autoSpaceDN w:val="0"/>
              <w:adjustRightInd w:val="0"/>
              <w:spacing w:after="0"/>
              <w:ind w:left="132"/>
              <w:rPr>
                <w:rFonts w:ascii="Times New Roman" w:hAnsi="Times New Roman"/>
                <w:b/>
                <w:sz w:val="20"/>
                <w:szCs w:val="20"/>
                <w:lang w:val="en-US"/>
              </w:rPr>
            </w:pPr>
          </w:p>
        </w:tc>
        <w:tc>
          <w:tcPr>
            <w:tcW w:w="2920" w:type="dxa"/>
            <w:tcBorders>
              <w:top w:val="single" w:sz="4" w:space="0" w:color="auto"/>
              <w:left w:val="single" w:sz="4" w:space="0" w:color="auto"/>
              <w:bottom w:val="single" w:sz="4" w:space="0" w:color="auto"/>
              <w:right w:val="single" w:sz="4" w:space="0" w:color="auto"/>
            </w:tcBorders>
          </w:tcPr>
          <w:p w:rsidR="009D59C3" w:rsidRDefault="009D59C3" w:rsidP="00B22695">
            <w:pPr>
              <w:widowControl w:val="0"/>
              <w:autoSpaceDE w:val="0"/>
              <w:autoSpaceDN w:val="0"/>
              <w:adjustRightInd w:val="0"/>
              <w:spacing w:after="0"/>
              <w:rPr>
                <w:rFonts w:ascii="Times New Roman" w:hAnsi="Times New Roman"/>
                <w:color w:val="000000"/>
                <w:sz w:val="20"/>
                <w:szCs w:val="20"/>
                <w:lang w:val="en-US"/>
              </w:rPr>
            </w:pPr>
          </w:p>
          <w:p w:rsidR="003B6861" w:rsidRDefault="003B6861" w:rsidP="00B22695">
            <w:pPr>
              <w:widowControl w:val="0"/>
              <w:autoSpaceDE w:val="0"/>
              <w:autoSpaceDN w:val="0"/>
              <w:adjustRightInd w:val="0"/>
              <w:spacing w:after="0"/>
              <w:rPr>
                <w:rFonts w:ascii="Times New Roman" w:hAnsi="Times New Roman"/>
                <w:color w:val="000000"/>
                <w:sz w:val="20"/>
                <w:szCs w:val="20"/>
                <w:lang w:val="en-US"/>
              </w:rPr>
            </w:pPr>
          </w:p>
          <w:p w:rsidR="003B6861" w:rsidRDefault="003B6861" w:rsidP="00B22695">
            <w:pPr>
              <w:widowControl w:val="0"/>
              <w:autoSpaceDE w:val="0"/>
              <w:autoSpaceDN w:val="0"/>
              <w:adjustRightInd w:val="0"/>
              <w:spacing w:after="0"/>
              <w:rPr>
                <w:rFonts w:ascii="Times New Roman" w:hAnsi="Times New Roman"/>
                <w:color w:val="000000"/>
                <w:sz w:val="20"/>
                <w:szCs w:val="20"/>
                <w:lang w:val="en-US"/>
              </w:rPr>
            </w:pPr>
          </w:p>
          <w:p w:rsidR="003B6861" w:rsidRDefault="003B6861" w:rsidP="00B22695">
            <w:pPr>
              <w:widowControl w:val="0"/>
              <w:autoSpaceDE w:val="0"/>
              <w:autoSpaceDN w:val="0"/>
              <w:adjustRightInd w:val="0"/>
              <w:spacing w:after="0"/>
              <w:rPr>
                <w:rFonts w:ascii="Times New Roman" w:hAnsi="Times New Roman"/>
                <w:color w:val="000000"/>
                <w:sz w:val="20"/>
                <w:szCs w:val="20"/>
                <w:lang w:val="en-US"/>
              </w:rPr>
            </w:pPr>
          </w:p>
          <w:p w:rsidR="003B6861" w:rsidRDefault="003B6861" w:rsidP="00B22695">
            <w:pPr>
              <w:widowControl w:val="0"/>
              <w:autoSpaceDE w:val="0"/>
              <w:autoSpaceDN w:val="0"/>
              <w:adjustRightInd w:val="0"/>
              <w:spacing w:after="0"/>
              <w:rPr>
                <w:rFonts w:ascii="Times New Roman" w:hAnsi="Times New Roman"/>
                <w:color w:val="000000"/>
                <w:sz w:val="20"/>
                <w:szCs w:val="20"/>
                <w:lang w:val="en-US"/>
              </w:rPr>
            </w:pPr>
          </w:p>
          <w:p w:rsidR="003B6861" w:rsidRDefault="003B6861" w:rsidP="00B22695">
            <w:pPr>
              <w:widowControl w:val="0"/>
              <w:autoSpaceDE w:val="0"/>
              <w:autoSpaceDN w:val="0"/>
              <w:adjustRightInd w:val="0"/>
              <w:spacing w:after="0"/>
              <w:rPr>
                <w:rFonts w:ascii="Times New Roman" w:hAnsi="Times New Roman"/>
                <w:color w:val="000000"/>
                <w:sz w:val="20"/>
                <w:szCs w:val="20"/>
                <w:lang w:val="en-US"/>
              </w:rPr>
            </w:pPr>
          </w:p>
          <w:p w:rsidR="003B6861" w:rsidRDefault="003B6861" w:rsidP="00B22695">
            <w:pPr>
              <w:widowControl w:val="0"/>
              <w:autoSpaceDE w:val="0"/>
              <w:autoSpaceDN w:val="0"/>
              <w:adjustRightInd w:val="0"/>
              <w:spacing w:after="0"/>
              <w:rPr>
                <w:rFonts w:ascii="Times New Roman" w:hAnsi="Times New Roman"/>
                <w:color w:val="000000"/>
                <w:sz w:val="20"/>
                <w:szCs w:val="20"/>
                <w:lang w:val="en-US"/>
              </w:rPr>
            </w:pPr>
          </w:p>
          <w:p w:rsidR="003B6861" w:rsidRDefault="003B6861" w:rsidP="00B22695">
            <w:pPr>
              <w:widowControl w:val="0"/>
              <w:autoSpaceDE w:val="0"/>
              <w:autoSpaceDN w:val="0"/>
              <w:adjustRightInd w:val="0"/>
              <w:spacing w:after="0"/>
              <w:rPr>
                <w:rFonts w:ascii="Times New Roman" w:hAnsi="Times New Roman"/>
                <w:color w:val="000000"/>
                <w:sz w:val="20"/>
                <w:szCs w:val="20"/>
                <w:lang w:val="en-US"/>
              </w:rPr>
            </w:pPr>
          </w:p>
          <w:p w:rsidR="003B6861" w:rsidRDefault="003B6861" w:rsidP="00B22695">
            <w:pPr>
              <w:widowControl w:val="0"/>
              <w:autoSpaceDE w:val="0"/>
              <w:autoSpaceDN w:val="0"/>
              <w:adjustRightInd w:val="0"/>
              <w:spacing w:after="0"/>
              <w:rPr>
                <w:rFonts w:ascii="Times New Roman" w:hAnsi="Times New Roman"/>
                <w:color w:val="000000"/>
                <w:sz w:val="20"/>
                <w:szCs w:val="20"/>
                <w:lang w:val="en-US"/>
              </w:rPr>
            </w:pPr>
          </w:p>
          <w:p w:rsidR="003B6861" w:rsidRDefault="003B6861" w:rsidP="00B22695">
            <w:pPr>
              <w:widowControl w:val="0"/>
              <w:autoSpaceDE w:val="0"/>
              <w:autoSpaceDN w:val="0"/>
              <w:adjustRightInd w:val="0"/>
              <w:spacing w:after="0"/>
              <w:rPr>
                <w:rFonts w:ascii="Times New Roman" w:hAnsi="Times New Roman"/>
                <w:color w:val="000000"/>
                <w:sz w:val="20"/>
                <w:szCs w:val="20"/>
                <w:lang w:val="en-US"/>
              </w:rPr>
            </w:pPr>
          </w:p>
          <w:p w:rsidR="003B6861" w:rsidRDefault="003B6861" w:rsidP="00C64F26">
            <w:pPr>
              <w:widowControl w:val="0"/>
              <w:autoSpaceDE w:val="0"/>
              <w:autoSpaceDN w:val="0"/>
              <w:adjustRightInd w:val="0"/>
              <w:spacing w:after="0"/>
              <w:rPr>
                <w:rFonts w:ascii="Times New Roman" w:hAnsi="Times New Roman"/>
                <w:color w:val="000000"/>
                <w:sz w:val="20"/>
                <w:szCs w:val="20"/>
                <w:lang w:val="en-US"/>
              </w:rPr>
            </w:pPr>
          </w:p>
          <w:p w:rsidR="003B6861" w:rsidRDefault="003B6861" w:rsidP="00C64F26">
            <w:pPr>
              <w:widowControl w:val="0"/>
              <w:autoSpaceDE w:val="0"/>
              <w:autoSpaceDN w:val="0"/>
              <w:adjustRightInd w:val="0"/>
              <w:spacing w:after="0"/>
              <w:rPr>
                <w:rFonts w:ascii="Times New Roman" w:hAnsi="Times New Roman"/>
                <w:color w:val="000000"/>
                <w:sz w:val="20"/>
                <w:szCs w:val="20"/>
                <w:lang w:val="en-US"/>
              </w:rPr>
            </w:pPr>
          </w:p>
          <w:p w:rsidR="003B6861" w:rsidRPr="009D59C3" w:rsidRDefault="003B6861" w:rsidP="00555B42">
            <w:pPr>
              <w:widowControl w:val="0"/>
              <w:autoSpaceDE w:val="0"/>
              <w:autoSpaceDN w:val="0"/>
              <w:adjustRightInd w:val="0"/>
              <w:spacing w:after="120" w:line="240" w:lineRule="auto"/>
              <w:rPr>
                <w:rFonts w:ascii="Times New Roman" w:hAnsi="Times New Roman"/>
                <w:color w:val="000000"/>
                <w:sz w:val="20"/>
                <w:szCs w:val="20"/>
                <w:lang w:val="en-US"/>
              </w:rPr>
            </w:pPr>
            <w:r w:rsidRPr="009D59C3">
              <w:rPr>
                <w:rFonts w:ascii="Times New Roman" w:hAnsi="Times New Roman"/>
                <w:sz w:val="20"/>
                <w:szCs w:val="20"/>
                <w:lang w:val="en-US"/>
              </w:rPr>
              <w:t xml:space="preserve">At least 10 community organizations (at least 5 female groups and village organizations) at khokimiyat and makhalla level have clear mandates, institutional capacities and skills to manage saksaul and tamarix plantations by end of </w:t>
            </w:r>
            <w:r w:rsidRPr="00555B42">
              <w:rPr>
                <w:rFonts w:ascii="Times New Roman" w:hAnsi="Times New Roman"/>
                <w:b/>
                <w:color w:val="FF0000"/>
                <w:sz w:val="20"/>
                <w:szCs w:val="20"/>
                <w:lang w:val="en-US"/>
              </w:rPr>
              <w:t>201</w:t>
            </w:r>
            <w:r w:rsidR="00555B42" w:rsidRPr="00555B42">
              <w:rPr>
                <w:rFonts w:ascii="Times New Roman" w:hAnsi="Times New Roman"/>
                <w:b/>
                <w:color w:val="FF0000"/>
                <w:sz w:val="20"/>
                <w:szCs w:val="20"/>
                <w:lang w:val="en-US"/>
              </w:rPr>
              <w:t>9</w:t>
            </w:r>
            <w:r w:rsidRPr="009D59C3">
              <w:rPr>
                <w:rFonts w:ascii="Times New Roman" w:hAnsi="Times New Roman"/>
                <w:sz w:val="20"/>
                <w:szCs w:val="20"/>
                <w:lang w:val="en-US"/>
              </w:rPr>
              <w:t>.</w:t>
            </w:r>
          </w:p>
        </w:tc>
        <w:tc>
          <w:tcPr>
            <w:tcW w:w="2920" w:type="dxa"/>
            <w:tcBorders>
              <w:top w:val="single" w:sz="4" w:space="0" w:color="auto"/>
              <w:left w:val="single" w:sz="4" w:space="0" w:color="auto"/>
              <w:bottom w:val="single" w:sz="4" w:space="0" w:color="auto"/>
              <w:right w:val="single" w:sz="4" w:space="0" w:color="auto"/>
            </w:tcBorders>
          </w:tcPr>
          <w:p w:rsidR="009D59C3" w:rsidRDefault="009D59C3" w:rsidP="00555B42">
            <w:pPr>
              <w:widowControl w:val="0"/>
              <w:autoSpaceDE w:val="0"/>
              <w:autoSpaceDN w:val="0"/>
              <w:adjustRightInd w:val="0"/>
              <w:spacing w:after="0" w:line="240" w:lineRule="auto"/>
              <w:rPr>
                <w:rFonts w:ascii="Times New Roman" w:hAnsi="Times New Roman"/>
                <w:sz w:val="20"/>
                <w:szCs w:val="20"/>
                <w:lang w:val="en-US"/>
              </w:rPr>
            </w:pPr>
          </w:p>
          <w:p w:rsidR="003B6861" w:rsidRDefault="003B6861" w:rsidP="00555B42">
            <w:pPr>
              <w:widowControl w:val="0"/>
              <w:autoSpaceDE w:val="0"/>
              <w:autoSpaceDN w:val="0"/>
              <w:adjustRightInd w:val="0"/>
              <w:spacing w:after="0" w:line="240" w:lineRule="auto"/>
              <w:rPr>
                <w:rFonts w:ascii="Times New Roman" w:hAnsi="Times New Roman"/>
                <w:sz w:val="20"/>
                <w:szCs w:val="20"/>
                <w:lang w:val="en-US"/>
              </w:rPr>
            </w:pPr>
          </w:p>
          <w:p w:rsidR="003B6861" w:rsidRDefault="003B6861" w:rsidP="00555B42">
            <w:pPr>
              <w:widowControl w:val="0"/>
              <w:autoSpaceDE w:val="0"/>
              <w:autoSpaceDN w:val="0"/>
              <w:adjustRightInd w:val="0"/>
              <w:spacing w:after="0" w:line="240" w:lineRule="auto"/>
              <w:rPr>
                <w:rFonts w:ascii="Times New Roman" w:hAnsi="Times New Roman"/>
                <w:sz w:val="20"/>
                <w:szCs w:val="20"/>
                <w:lang w:val="en-US"/>
              </w:rPr>
            </w:pPr>
          </w:p>
          <w:p w:rsidR="003B6861" w:rsidRDefault="003B6861" w:rsidP="00555B42">
            <w:pPr>
              <w:widowControl w:val="0"/>
              <w:autoSpaceDE w:val="0"/>
              <w:autoSpaceDN w:val="0"/>
              <w:adjustRightInd w:val="0"/>
              <w:spacing w:after="0" w:line="240" w:lineRule="auto"/>
              <w:rPr>
                <w:rFonts w:ascii="Times New Roman" w:hAnsi="Times New Roman"/>
                <w:sz w:val="20"/>
                <w:szCs w:val="20"/>
                <w:lang w:val="en-US"/>
              </w:rPr>
            </w:pPr>
          </w:p>
          <w:p w:rsidR="003B6861" w:rsidRDefault="003B6861" w:rsidP="00555B42">
            <w:pPr>
              <w:widowControl w:val="0"/>
              <w:autoSpaceDE w:val="0"/>
              <w:autoSpaceDN w:val="0"/>
              <w:adjustRightInd w:val="0"/>
              <w:spacing w:after="0" w:line="240" w:lineRule="auto"/>
              <w:rPr>
                <w:rFonts w:ascii="Times New Roman" w:hAnsi="Times New Roman"/>
                <w:sz w:val="20"/>
                <w:szCs w:val="20"/>
                <w:lang w:val="en-US"/>
              </w:rPr>
            </w:pPr>
          </w:p>
          <w:p w:rsidR="003B6861" w:rsidRDefault="003B6861" w:rsidP="00555B42">
            <w:pPr>
              <w:widowControl w:val="0"/>
              <w:autoSpaceDE w:val="0"/>
              <w:autoSpaceDN w:val="0"/>
              <w:adjustRightInd w:val="0"/>
              <w:spacing w:after="0" w:line="240" w:lineRule="auto"/>
              <w:rPr>
                <w:rFonts w:ascii="Times New Roman" w:hAnsi="Times New Roman"/>
                <w:sz w:val="20"/>
                <w:szCs w:val="20"/>
                <w:lang w:val="en-US"/>
              </w:rPr>
            </w:pPr>
          </w:p>
          <w:p w:rsidR="003B6861" w:rsidRDefault="003B6861" w:rsidP="00555B42">
            <w:pPr>
              <w:widowControl w:val="0"/>
              <w:autoSpaceDE w:val="0"/>
              <w:autoSpaceDN w:val="0"/>
              <w:adjustRightInd w:val="0"/>
              <w:spacing w:after="0" w:line="240" w:lineRule="auto"/>
              <w:rPr>
                <w:rFonts w:ascii="Times New Roman" w:hAnsi="Times New Roman"/>
                <w:sz w:val="20"/>
                <w:szCs w:val="20"/>
                <w:lang w:val="en-US"/>
              </w:rPr>
            </w:pPr>
          </w:p>
          <w:p w:rsidR="003B6861" w:rsidRDefault="003B6861" w:rsidP="00555B42">
            <w:pPr>
              <w:widowControl w:val="0"/>
              <w:autoSpaceDE w:val="0"/>
              <w:autoSpaceDN w:val="0"/>
              <w:adjustRightInd w:val="0"/>
              <w:spacing w:after="0" w:line="240" w:lineRule="auto"/>
              <w:rPr>
                <w:rFonts w:ascii="Times New Roman" w:hAnsi="Times New Roman"/>
                <w:sz w:val="20"/>
                <w:szCs w:val="20"/>
                <w:lang w:val="en-US"/>
              </w:rPr>
            </w:pPr>
          </w:p>
          <w:p w:rsidR="003B6861" w:rsidRDefault="003B6861" w:rsidP="00555B42">
            <w:pPr>
              <w:widowControl w:val="0"/>
              <w:autoSpaceDE w:val="0"/>
              <w:autoSpaceDN w:val="0"/>
              <w:adjustRightInd w:val="0"/>
              <w:spacing w:after="0" w:line="240" w:lineRule="auto"/>
              <w:rPr>
                <w:rFonts w:ascii="Times New Roman" w:hAnsi="Times New Roman"/>
                <w:sz w:val="20"/>
                <w:szCs w:val="20"/>
                <w:lang w:val="en-US"/>
              </w:rPr>
            </w:pPr>
          </w:p>
          <w:p w:rsidR="003B6861" w:rsidRDefault="003B6861" w:rsidP="00555B42">
            <w:pPr>
              <w:widowControl w:val="0"/>
              <w:autoSpaceDE w:val="0"/>
              <w:autoSpaceDN w:val="0"/>
              <w:adjustRightInd w:val="0"/>
              <w:spacing w:after="0" w:line="240" w:lineRule="auto"/>
              <w:rPr>
                <w:rFonts w:ascii="Times New Roman" w:hAnsi="Times New Roman"/>
                <w:sz w:val="20"/>
                <w:szCs w:val="20"/>
                <w:lang w:val="en-US"/>
              </w:rPr>
            </w:pPr>
          </w:p>
          <w:p w:rsidR="003B6861" w:rsidRDefault="003B6861" w:rsidP="00555B42">
            <w:pPr>
              <w:widowControl w:val="0"/>
              <w:autoSpaceDE w:val="0"/>
              <w:autoSpaceDN w:val="0"/>
              <w:adjustRightInd w:val="0"/>
              <w:spacing w:after="0" w:line="240" w:lineRule="auto"/>
              <w:rPr>
                <w:rFonts w:ascii="Times New Roman" w:hAnsi="Times New Roman"/>
                <w:sz w:val="20"/>
                <w:szCs w:val="20"/>
                <w:lang w:val="en-US"/>
              </w:rPr>
            </w:pPr>
          </w:p>
          <w:p w:rsidR="003B6861" w:rsidRDefault="003B6861" w:rsidP="00555B42">
            <w:pPr>
              <w:widowControl w:val="0"/>
              <w:autoSpaceDE w:val="0"/>
              <w:autoSpaceDN w:val="0"/>
              <w:adjustRightInd w:val="0"/>
              <w:spacing w:after="0" w:line="240" w:lineRule="auto"/>
              <w:rPr>
                <w:rFonts w:ascii="Times New Roman" w:hAnsi="Times New Roman"/>
                <w:sz w:val="20"/>
                <w:szCs w:val="20"/>
                <w:lang w:val="en-US"/>
              </w:rPr>
            </w:pPr>
          </w:p>
          <w:p w:rsidR="00555B42" w:rsidRDefault="00555B42" w:rsidP="00555B42">
            <w:pPr>
              <w:widowControl w:val="0"/>
              <w:autoSpaceDE w:val="0"/>
              <w:autoSpaceDN w:val="0"/>
              <w:adjustRightInd w:val="0"/>
              <w:spacing w:after="0" w:line="240" w:lineRule="auto"/>
              <w:rPr>
                <w:rFonts w:ascii="Times New Roman" w:hAnsi="Times New Roman"/>
                <w:sz w:val="20"/>
                <w:szCs w:val="20"/>
                <w:lang w:val="en-US"/>
              </w:rPr>
            </w:pPr>
          </w:p>
          <w:p w:rsidR="003B6861" w:rsidRPr="009D59C3" w:rsidRDefault="003B6861" w:rsidP="00555B42">
            <w:pPr>
              <w:widowControl w:val="0"/>
              <w:autoSpaceDE w:val="0"/>
              <w:autoSpaceDN w:val="0"/>
              <w:adjustRightInd w:val="0"/>
              <w:spacing w:before="120" w:after="120" w:line="240" w:lineRule="auto"/>
              <w:rPr>
                <w:rFonts w:ascii="Times New Roman" w:hAnsi="Times New Roman"/>
                <w:sz w:val="20"/>
                <w:szCs w:val="20"/>
                <w:lang w:val="en-US"/>
              </w:rPr>
            </w:pPr>
            <w:r w:rsidRPr="009D59C3">
              <w:rPr>
                <w:rFonts w:ascii="Times New Roman" w:hAnsi="Times New Roman"/>
                <w:sz w:val="20"/>
                <w:szCs w:val="20"/>
                <w:lang w:val="en-US"/>
              </w:rPr>
              <w:t xml:space="preserve">Due to the above </w:t>
            </w:r>
            <w:r>
              <w:rPr>
                <w:rFonts w:ascii="Times New Roman" w:hAnsi="Times New Roman"/>
                <w:sz w:val="20"/>
                <w:szCs w:val="20"/>
                <w:lang w:val="en-US"/>
              </w:rPr>
              <w:t xml:space="preserve">indicated </w:t>
            </w:r>
            <w:r w:rsidRPr="009D59C3">
              <w:rPr>
                <w:rFonts w:ascii="Times New Roman" w:hAnsi="Times New Roman"/>
                <w:sz w:val="20"/>
                <w:szCs w:val="20"/>
                <w:lang w:val="en-US"/>
              </w:rPr>
              <w:t xml:space="preserve">reasons related to actual start-up of project activities, </w:t>
            </w:r>
            <w:r>
              <w:rPr>
                <w:rFonts w:ascii="Times New Roman" w:hAnsi="Times New Roman"/>
                <w:sz w:val="20"/>
                <w:szCs w:val="20"/>
                <w:lang w:val="en-US"/>
              </w:rPr>
              <w:t xml:space="preserve">and also given the </w:t>
            </w:r>
            <w:r w:rsidR="00730D02">
              <w:rPr>
                <w:rFonts w:ascii="Times New Roman" w:hAnsi="Times New Roman"/>
                <w:sz w:val="20"/>
                <w:szCs w:val="20"/>
                <w:lang w:val="en-US"/>
              </w:rPr>
              <w:t xml:space="preserve">timing required for development of a model mandate, its testing and adjusting/improving to make workable in the local environment as well as development of institutional capacities and skills of 20,000 people taking into consideration long-distance location of rural communities in Karakalpakstan, </w:t>
            </w:r>
            <w:r w:rsidRPr="009D59C3">
              <w:rPr>
                <w:rFonts w:ascii="Times New Roman" w:hAnsi="Times New Roman"/>
                <w:sz w:val="20"/>
                <w:szCs w:val="20"/>
                <w:lang w:val="en-US"/>
              </w:rPr>
              <w:t>this targe</w:t>
            </w:r>
            <w:r w:rsidR="00730D02">
              <w:rPr>
                <w:rFonts w:ascii="Times New Roman" w:hAnsi="Times New Roman"/>
                <w:sz w:val="20"/>
                <w:szCs w:val="20"/>
                <w:lang w:val="en-US"/>
              </w:rPr>
              <w:t>t has been re-scheduled for 201</w:t>
            </w:r>
            <w:r w:rsidR="00555B42">
              <w:rPr>
                <w:rFonts w:ascii="Times New Roman" w:hAnsi="Times New Roman"/>
                <w:sz w:val="20"/>
                <w:szCs w:val="20"/>
                <w:lang w:val="en-US"/>
              </w:rPr>
              <w:t>9</w:t>
            </w:r>
            <w:r w:rsidR="00730D02">
              <w:rPr>
                <w:rFonts w:ascii="Times New Roman" w:hAnsi="Times New Roman"/>
                <w:sz w:val="20"/>
                <w:szCs w:val="20"/>
                <w:lang w:val="en-US"/>
              </w:rPr>
              <w:t xml:space="preserve"> to be realistically achieved in the full scale</w:t>
            </w:r>
            <w:r w:rsidR="00555B42">
              <w:rPr>
                <w:rFonts w:ascii="Times New Roman" w:hAnsi="Times New Roman"/>
                <w:sz w:val="20"/>
                <w:szCs w:val="20"/>
                <w:lang w:val="en-US"/>
              </w:rPr>
              <w:t>. At the same time this will be tested at one community-based organization in 2017 and increasing then to at least 5 ones based on what works well approach.</w:t>
            </w:r>
          </w:p>
        </w:tc>
      </w:tr>
      <w:tr w:rsidR="009D59C3" w:rsidRPr="002C516D" w:rsidTr="00B22695">
        <w:tc>
          <w:tcPr>
            <w:tcW w:w="2919" w:type="dxa"/>
            <w:tcBorders>
              <w:top w:val="single" w:sz="4" w:space="0" w:color="auto"/>
              <w:left w:val="single" w:sz="4" w:space="0" w:color="auto"/>
              <w:bottom w:val="single" w:sz="4" w:space="0" w:color="auto"/>
              <w:right w:val="single" w:sz="4" w:space="0" w:color="auto"/>
            </w:tcBorders>
          </w:tcPr>
          <w:p w:rsidR="009D59C3" w:rsidRPr="009D59C3" w:rsidRDefault="009D59C3" w:rsidP="00B22695">
            <w:pPr>
              <w:widowControl w:val="0"/>
              <w:autoSpaceDE w:val="0"/>
              <w:autoSpaceDN w:val="0"/>
              <w:adjustRightInd w:val="0"/>
              <w:spacing w:before="120" w:after="120" w:line="240" w:lineRule="auto"/>
              <w:rPr>
                <w:rFonts w:ascii="Times New Roman" w:hAnsi="Times New Roman"/>
                <w:b/>
                <w:color w:val="000000"/>
                <w:sz w:val="20"/>
                <w:szCs w:val="20"/>
                <w:lang w:val="en-US"/>
              </w:rPr>
            </w:pPr>
            <w:r w:rsidRPr="009D59C3">
              <w:rPr>
                <w:rFonts w:ascii="Times New Roman" w:hAnsi="Times New Roman"/>
                <w:b/>
                <w:color w:val="000000"/>
                <w:sz w:val="20"/>
                <w:szCs w:val="20"/>
                <w:lang w:val="en-US"/>
              </w:rPr>
              <w:t xml:space="preserve">Outcome 4: </w:t>
            </w:r>
            <w:r w:rsidRPr="009D59C3">
              <w:rPr>
                <w:rFonts w:ascii="Times New Roman" w:hAnsi="Times New Roman"/>
                <w:sz w:val="20"/>
                <w:szCs w:val="20"/>
                <w:lang w:val="en-US"/>
              </w:rPr>
              <w:t>Knowledge of climate resilient agricultural and pastoral production systems in arid lands generated and widely available</w:t>
            </w:r>
          </w:p>
          <w:p w:rsidR="009D59C3" w:rsidRPr="009D59C3" w:rsidRDefault="009D59C3" w:rsidP="00B22695">
            <w:pPr>
              <w:widowControl w:val="0"/>
              <w:autoSpaceDE w:val="0"/>
              <w:autoSpaceDN w:val="0"/>
              <w:adjustRightInd w:val="0"/>
              <w:spacing w:before="120" w:after="120" w:line="240" w:lineRule="auto"/>
              <w:rPr>
                <w:rFonts w:ascii="Times New Roman" w:hAnsi="Times New Roman"/>
                <w:b/>
                <w:sz w:val="20"/>
                <w:szCs w:val="20"/>
                <w:lang w:val="en-US"/>
              </w:rPr>
            </w:pPr>
          </w:p>
          <w:p w:rsidR="009D59C3" w:rsidRPr="009D59C3" w:rsidRDefault="009D59C3" w:rsidP="00B22695">
            <w:pPr>
              <w:widowControl w:val="0"/>
              <w:autoSpaceDE w:val="0"/>
              <w:autoSpaceDN w:val="0"/>
              <w:adjustRightInd w:val="0"/>
              <w:spacing w:before="120" w:after="120" w:line="240" w:lineRule="auto"/>
              <w:rPr>
                <w:rFonts w:ascii="Times New Roman" w:hAnsi="Times New Roman"/>
                <w:b/>
                <w:color w:val="000000"/>
                <w:sz w:val="20"/>
                <w:szCs w:val="20"/>
                <w:lang w:val="en-US"/>
              </w:rPr>
            </w:pPr>
            <w:r w:rsidRPr="009D59C3">
              <w:rPr>
                <w:rFonts w:ascii="Times New Roman" w:hAnsi="Times New Roman"/>
                <w:b/>
                <w:sz w:val="20"/>
                <w:szCs w:val="20"/>
                <w:lang w:val="en-US"/>
              </w:rPr>
              <w:t xml:space="preserve">Indicator 4.1 </w:t>
            </w:r>
            <w:r w:rsidRPr="009D59C3">
              <w:rPr>
                <w:rFonts w:ascii="Times New Roman" w:hAnsi="Times New Roman"/>
                <w:color w:val="000000"/>
                <w:sz w:val="20"/>
                <w:szCs w:val="20"/>
                <w:lang w:val="en-US"/>
              </w:rPr>
              <w:t>Percentage of population aware of and practicing well tested, climate resilient agricultural practices</w:t>
            </w:r>
          </w:p>
          <w:p w:rsidR="009D59C3" w:rsidRPr="009D59C3" w:rsidRDefault="009D59C3" w:rsidP="00B22695">
            <w:pPr>
              <w:widowControl w:val="0"/>
              <w:autoSpaceDE w:val="0"/>
              <w:autoSpaceDN w:val="0"/>
              <w:adjustRightInd w:val="0"/>
              <w:spacing w:before="120" w:after="120" w:line="240" w:lineRule="auto"/>
              <w:rPr>
                <w:rFonts w:ascii="Times New Roman" w:hAnsi="Times New Roman"/>
                <w:b/>
                <w:color w:val="000000"/>
                <w:sz w:val="20"/>
                <w:szCs w:val="20"/>
                <w:lang w:val="en-US"/>
              </w:rPr>
            </w:pPr>
          </w:p>
        </w:tc>
        <w:tc>
          <w:tcPr>
            <w:tcW w:w="2920" w:type="dxa"/>
            <w:tcBorders>
              <w:top w:val="single" w:sz="4" w:space="0" w:color="auto"/>
              <w:left w:val="single" w:sz="4" w:space="0" w:color="auto"/>
              <w:bottom w:val="single" w:sz="4" w:space="0" w:color="auto"/>
              <w:right w:val="single" w:sz="4" w:space="0" w:color="auto"/>
            </w:tcBorders>
          </w:tcPr>
          <w:p w:rsidR="009D59C3" w:rsidRPr="009D59C3" w:rsidRDefault="009D59C3" w:rsidP="00B22695">
            <w:pPr>
              <w:spacing w:before="120" w:after="120" w:line="240" w:lineRule="auto"/>
              <w:rPr>
                <w:rFonts w:ascii="Times New Roman" w:hAnsi="Times New Roman"/>
                <w:sz w:val="20"/>
                <w:szCs w:val="20"/>
                <w:lang w:val="en-US"/>
              </w:rPr>
            </w:pPr>
            <w:r w:rsidRPr="009D59C3">
              <w:rPr>
                <w:rFonts w:ascii="Times New Roman" w:hAnsi="Times New Roman"/>
                <w:sz w:val="20"/>
                <w:szCs w:val="20"/>
                <w:lang w:val="en-US"/>
              </w:rPr>
              <w:t>While the government and rural communities are very well aware of increasing variability that is negatively affecting agricultural production and people’s livelihoods there is little awareness and knowledge how to move towards climate resilient solutions. This is an underlying cause of the current situation when despite some sporadically demonstrated water saving irrigation and agronomic methods take up rates are very low and the farmers continue the same inefficient and unsustainable practices that increase their vulnerability to drought and climate change risks. Existing good practices have largely been demonstrated at the scale that makes the justification for broader application difficult. Khorezm University definitely represents a strong knowledge centre in agronomic and agricultural research. However outreach mechanism, transmission of knowledge is limited in scope (within the scientific community), not well tailored or systematic. Moreover, any lessons learned are not being captured in a fashion that facilitates broader sharing, or that casts light on ways to address an aggravation of the food security situation during the droughts and as a result of climate change</w:t>
            </w:r>
          </w:p>
        </w:tc>
        <w:tc>
          <w:tcPr>
            <w:tcW w:w="2919" w:type="dxa"/>
            <w:tcBorders>
              <w:top w:val="single" w:sz="4" w:space="0" w:color="auto"/>
              <w:left w:val="single" w:sz="4" w:space="0" w:color="auto"/>
              <w:bottom w:val="single" w:sz="4" w:space="0" w:color="auto"/>
              <w:right w:val="single" w:sz="4" w:space="0" w:color="auto"/>
            </w:tcBorders>
          </w:tcPr>
          <w:p w:rsidR="009D59C3" w:rsidRPr="009D59C3" w:rsidRDefault="009D59C3" w:rsidP="00730D02">
            <w:pPr>
              <w:widowControl w:val="0"/>
              <w:autoSpaceDE w:val="0"/>
              <w:autoSpaceDN w:val="0"/>
              <w:adjustRightInd w:val="0"/>
              <w:spacing w:before="120" w:after="120" w:line="240" w:lineRule="auto"/>
              <w:ind w:left="101"/>
              <w:rPr>
                <w:rFonts w:ascii="Times New Roman" w:hAnsi="Times New Roman"/>
                <w:sz w:val="20"/>
                <w:szCs w:val="20"/>
                <w:lang w:val="en-US"/>
              </w:rPr>
            </w:pPr>
            <w:r w:rsidRPr="009D59C3">
              <w:rPr>
                <w:rFonts w:ascii="Times New Roman" w:hAnsi="Times New Roman"/>
                <w:sz w:val="20"/>
                <w:szCs w:val="20"/>
                <w:lang w:val="en-US"/>
              </w:rPr>
              <w:t>At least two sets of lessons learned bulletins produced to cover successful climate resilient agronomic and water saving measures;</w:t>
            </w:r>
          </w:p>
          <w:p w:rsidR="009D59C3" w:rsidRPr="009D59C3" w:rsidRDefault="009D59C3" w:rsidP="00730D02">
            <w:pPr>
              <w:widowControl w:val="0"/>
              <w:autoSpaceDE w:val="0"/>
              <w:autoSpaceDN w:val="0"/>
              <w:adjustRightInd w:val="0"/>
              <w:spacing w:before="120" w:after="120" w:line="240" w:lineRule="auto"/>
              <w:ind w:left="101"/>
              <w:rPr>
                <w:rFonts w:ascii="Times New Roman" w:hAnsi="Times New Roman"/>
                <w:sz w:val="20"/>
                <w:szCs w:val="20"/>
                <w:lang w:val="en-US"/>
              </w:rPr>
            </w:pPr>
            <w:r w:rsidRPr="009D59C3">
              <w:rPr>
                <w:rFonts w:ascii="Times New Roman" w:hAnsi="Times New Roman"/>
                <w:sz w:val="20"/>
                <w:szCs w:val="20"/>
                <w:lang w:val="en-US"/>
              </w:rPr>
              <w:t>At least 5 farmland demonstration meetings covered by the local and national media for adaptation advocacy.</w:t>
            </w:r>
          </w:p>
          <w:p w:rsidR="009D59C3" w:rsidRPr="009D59C3" w:rsidRDefault="009D59C3" w:rsidP="00B22695">
            <w:pPr>
              <w:widowControl w:val="0"/>
              <w:autoSpaceDE w:val="0"/>
              <w:autoSpaceDN w:val="0"/>
              <w:adjustRightInd w:val="0"/>
              <w:spacing w:after="0"/>
              <w:ind w:left="102"/>
              <w:rPr>
                <w:rFonts w:ascii="Times New Roman" w:hAnsi="Times New Roman"/>
                <w:sz w:val="20"/>
                <w:szCs w:val="20"/>
                <w:lang w:val="en-US"/>
              </w:rPr>
            </w:pPr>
          </w:p>
        </w:tc>
        <w:tc>
          <w:tcPr>
            <w:tcW w:w="2920" w:type="dxa"/>
            <w:tcBorders>
              <w:top w:val="single" w:sz="4" w:space="0" w:color="auto"/>
              <w:left w:val="single" w:sz="4" w:space="0" w:color="auto"/>
              <w:bottom w:val="single" w:sz="4" w:space="0" w:color="auto"/>
              <w:right w:val="single" w:sz="4" w:space="0" w:color="auto"/>
            </w:tcBorders>
          </w:tcPr>
          <w:p w:rsidR="009D59C3" w:rsidRPr="009D59C3" w:rsidRDefault="009D59C3" w:rsidP="00B22695">
            <w:pPr>
              <w:widowControl w:val="0"/>
              <w:autoSpaceDE w:val="0"/>
              <w:autoSpaceDN w:val="0"/>
              <w:adjustRightInd w:val="0"/>
              <w:spacing w:after="0"/>
              <w:rPr>
                <w:rFonts w:ascii="Times New Roman" w:hAnsi="Times New Roman"/>
                <w:sz w:val="20"/>
                <w:szCs w:val="20"/>
                <w:lang w:val="en-US"/>
              </w:rPr>
            </w:pPr>
          </w:p>
        </w:tc>
        <w:tc>
          <w:tcPr>
            <w:tcW w:w="2920" w:type="dxa"/>
            <w:tcBorders>
              <w:top w:val="single" w:sz="4" w:space="0" w:color="auto"/>
              <w:left w:val="single" w:sz="4" w:space="0" w:color="auto"/>
              <w:bottom w:val="single" w:sz="4" w:space="0" w:color="auto"/>
              <w:right w:val="single" w:sz="4" w:space="0" w:color="auto"/>
            </w:tcBorders>
          </w:tcPr>
          <w:p w:rsidR="009D59C3" w:rsidRPr="009D59C3" w:rsidRDefault="009D59C3" w:rsidP="00B22695">
            <w:pPr>
              <w:widowControl w:val="0"/>
              <w:autoSpaceDE w:val="0"/>
              <w:autoSpaceDN w:val="0"/>
              <w:adjustRightInd w:val="0"/>
              <w:spacing w:after="0"/>
              <w:rPr>
                <w:rFonts w:ascii="Times New Roman" w:hAnsi="Times New Roman"/>
                <w:sz w:val="20"/>
                <w:szCs w:val="20"/>
                <w:lang w:val="en-US"/>
              </w:rPr>
            </w:pPr>
          </w:p>
        </w:tc>
      </w:tr>
    </w:tbl>
    <w:p w:rsidR="009D59C3" w:rsidRPr="009D59C3" w:rsidRDefault="009D59C3">
      <w:pPr>
        <w:rPr>
          <w:rFonts w:ascii="Times New Roman" w:hAnsi="Times New Roman" w:cs="Times New Roman"/>
          <w:color w:val="000000"/>
          <w:sz w:val="24"/>
          <w:szCs w:val="24"/>
          <w:lang w:val="en-US" w:eastAsia="ru-RU"/>
        </w:rPr>
      </w:pPr>
      <w:r w:rsidRPr="009D59C3">
        <w:rPr>
          <w:rFonts w:ascii="Calibri" w:hAnsi="Calibri"/>
          <w:sz w:val="28"/>
          <w:szCs w:val="28"/>
          <w:lang w:val="en-US"/>
        </w:rPr>
        <w:br w:type="page"/>
      </w:r>
    </w:p>
    <w:p w:rsidR="00376E5A" w:rsidRPr="00DB75BC" w:rsidRDefault="00376E5A" w:rsidP="00376E5A">
      <w:pPr>
        <w:spacing w:after="60" w:line="240" w:lineRule="auto"/>
        <w:ind w:left="360"/>
        <w:jc w:val="both"/>
        <w:rPr>
          <w:rFonts w:ascii="Times New Roman" w:hAnsi="Times New Roman" w:cs="Times New Roman"/>
          <w:b/>
          <w:bCs/>
          <w:sz w:val="24"/>
          <w:szCs w:val="24"/>
          <w:lang w:val="en-US"/>
        </w:rPr>
      </w:pPr>
      <w:r w:rsidRPr="00DB75BC">
        <w:rPr>
          <w:rFonts w:ascii="Times New Roman" w:hAnsi="Times New Roman" w:cs="Times New Roman"/>
          <w:b/>
          <w:smallCaps/>
          <w:sz w:val="24"/>
          <w:szCs w:val="24"/>
          <w:lang w:val="en-US"/>
        </w:rPr>
        <w:t>Table 2 Adjusted Annual Targets Based on Project Results Framework (UNDP template)</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960"/>
        <w:gridCol w:w="3690"/>
        <w:gridCol w:w="3870"/>
      </w:tblGrid>
      <w:tr w:rsidR="002744CB" w:rsidRPr="002C516D" w:rsidTr="00EE7410">
        <w:tc>
          <w:tcPr>
            <w:tcW w:w="2700" w:type="dxa"/>
            <w:shd w:val="clear" w:color="auto" w:fill="FFFF99"/>
          </w:tcPr>
          <w:p w:rsidR="002744CB" w:rsidRPr="002D741E" w:rsidRDefault="002744CB" w:rsidP="001102D2">
            <w:pPr>
              <w:jc w:val="center"/>
              <w:rPr>
                <w:rFonts w:ascii="Times New Roman" w:hAnsi="Times New Roman"/>
                <w:b/>
                <w:sz w:val="20"/>
                <w:szCs w:val="20"/>
              </w:rPr>
            </w:pPr>
            <w:r w:rsidRPr="002D741E">
              <w:rPr>
                <w:rFonts w:ascii="Times New Roman" w:hAnsi="Times New Roman"/>
                <w:b/>
                <w:sz w:val="20"/>
                <w:szCs w:val="20"/>
              </w:rPr>
              <w:t>INTENDED OUTPUT</w:t>
            </w:r>
          </w:p>
        </w:tc>
        <w:tc>
          <w:tcPr>
            <w:tcW w:w="3960" w:type="dxa"/>
            <w:shd w:val="clear" w:color="auto" w:fill="FFFF99"/>
          </w:tcPr>
          <w:p w:rsidR="002744CB" w:rsidRDefault="002744CB" w:rsidP="002744CB">
            <w:pPr>
              <w:spacing w:after="0"/>
              <w:jc w:val="center"/>
              <w:rPr>
                <w:rFonts w:ascii="Times New Roman" w:hAnsi="Times New Roman"/>
                <w:b/>
                <w:sz w:val="20"/>
                <w:szCs w:val="20"/>
                <w:lang w:val="en-US"/>
              </w:rPr>
            </w:pPr>
            <w:r w:rsidRPr="002744CB">
              <w:rPr>
                <w:rFonts w:ascii="Times New Roman" w:hAnsi="Times New Roman"/>
                <w:b/>
                <w:sz w:val="20"/>
                <w:szCs w:val="20"/>
                <w:lang w:val="en-US"/>
              </w:rPr>
              <w:t>OUTPUT TARGETS FOR YEARS</w:t>
            </w:r>
            <w:r>
              <w:rPr>
                <w:rFonts w:ascii="Times New Roman" w:hAnsi="Times New Roman"/>
                <w:b/>
                <w:sz w:val="20"/>
                <w:szCs w:val="20"/>
                <w:lang w:val="en-US"/>
              </w:rPr>
              <w:t xml:space="preserve"> </w:t>
            </w:r>
          </w:p>
          <w:p w:rsidR="002744CB" w:rsidRPr="002744CB" w:rsidRDefault="002744CB" w:rsidP="002744CB">
            <w:pPr>
              <w:spacing w:after="0"/>
              <w:jc w:val="center"/>
              <w:rPr>
                <w:rFonts w:ascii="Times New Roman" w:hAnsi="Times New Roman"/>
                <w:b/>
                <w:sz w:val="20"/>
                <w:szCs w:val="20"/>
                <w:lang w:val="en-US"/>
              </w:rPr>
            </w:pPr>
            <w:r>
              <w:rPr>
                <w:rFonts w:ascii="Times New Roman" w:hAnsi="Times New Roman"/>
                <w:b/>
                <w:sz w:val="20"/>
                <w:szCs w:val="20"/>
                <w:lang w:val="en-US"/>
              </w:rPr>
              <w:t>(</w:t>
            </w:r>
            <w:r>
              <w:rPr>
                <w:rFonts w:ascii="Times New Roman" w:hAnsi="Times New Roman"/>
                <w:b/>
                <w:color w:val="000000"/>
                <w:sz w:val="20"/>
                <w:szCs w:val="20"/>
                <w:lang w:val="en-US"/>
              </w:rPr>
              <w:t>initial as per Project Document</w:t>
            </w:r>
            <w:r>
              <w:rPr>
                <w:rFonts w:ascii="Times New Roman" w:hAnsi="Times New Roman"/>
                <w:b/>
                <w:sz w:val="20"/>
                <w:szCs w:val="20"/>
                <w:lang w:val="en-US"/>
              </w:rPr>
              <w:t>)</w:t>
            </w:r>
          </w:p>
        </w:tc>
        <w:tc>
          <w:tcPr>
            <w:tcW w:w="3690" w:type="dxa"/>
            <w:shd w:val="clear" w:color="auto" w:fill="FFFF99"/>
          </w:tcPr>
          <w:p w:rsidR="002744CB" w:rsidRDefault="002744CB" w:rsidP="002744CB">
            <w:pPr>
              <w:spacing w:after="0"/>
              <w:jc w:val="center"/>
              <w:rPr>
                <w:rFonts w:ascii="Times New Roman" w:hAnsi="Times New Roman"/>
                <w:b/>
                <w:sz w:val="20"/>
                <w:szCs w:val="20"/>
                <w:lang w:val="en-US"/>
              </w:rPr>
            </w:pPr>
            <w:r w:rsidRPr="002744CB">
              <w:rPr>
                <w:rFonts w:ascii="Times New Roman" w:hAnsi="Times New Roman"/>
                <w:b/>
                <w:sz w:val="20"/>
                <w:szCs w:val="20"/>
                <w:lang w:val="en-US"/>
              </w:rPr>
              <w:t>OUTPUT TARGETS FOR YEARS</w:t>
            </w:r>
          </w:p>
          <w:p w:rsidR="002744CB" w:rsidRPr="002744CB" w:rsidRDefault="002744CB" w:rsidP="002744CB">
            <w:pPr>
              <w:spacing w:after="0"/>
              <w:jc w:val="center"/>
              <w:rPr>
                <w:rFonts w:ascii="Times New Roman" w:hAnsi="Times New Roman"/>
                <w:b/>
                <w:sz w:val="20"/>
                <w:szCs w:val="20"/>
                <w:lang w:val="en-US"/>
              </w:rPr>
            </w:pPr>
            <w:r>
              <w:rPr>
                <w:rFonts w:ascii="Times New Roman" w:hAnsi="Times New Roman"/>
                <w:b/>
                <w:sz w:val="20"/>
                <w:szCs w:val="20"/>
                <w:lang w:val="en-US"/>
              </w:rPr>
              <w:t>(</w:t>
            </w:r>
            <w:r>
              <w:rPr>
                <w:rFonts w:ascii="Times New Roman" w:hAnsi="Times New Roman"/>
                <w:b/>
                <w:color w:val="000000"/>
                <w:sz w:val="20"/>
                <w:szCs w:val="20"/>
                <w:lang w:val="en-US"/>
              </w:rPr>
              <w:t>adjusted based on decision of Inception Workshop)</w:t>
            </w:r>
          </w:p>
        </w:tc>
        <w:tc>
          <w:tcPr>
            <w:tcW w:w="3870" w:type="dxa"/>
            <w:shd w:val="clear" w:color="auto" w:fill="FFFF99"/>
          </w:tcPr>
          <w:p w:rsidR="002744CB" w:rsidRPr="002744CB" w:rsidRDefault="002744CB" w:rsidP="001102D2">
            <w:pPr>
              <w:jc w:val="center"/>
              <w:rPr>
                <w:rFonts w:ascii="Times New Roman" w:hAnsi="Times New Roman"/>
                <w:b/>
                <w:sz w:val="20"/>
                <w:szCs w:val="20"/>
                <w:lang w:val="en-US"/>
              </w:rPr>
            </w:pPr>
            <w:r>
              <w:rPr>
                <w:rFonts w:ascii="Times New Roman" w:hAnsi="Times New Roman"/>
                <w:b/>
                <w:color w:val="000000"/>
                <w:sz w:val="20"/>
                <w:szCs w:val="20"/>
                <w:lang w:val="en-US"/>
              </w:rPr>
              <w:t>JUSTIFICATION FOR ADJUSTED INDICATORS AND TARGETS</w:t>
            </w:r>
          </w:p>
        </w:tc>
      </w:tr>
      <w:tr w:rsidR="002744CB" w:rsidRPr="002C516D" w:rsidTr="0033539F">
        <w:trPr>
          <w:trHeight w:val="805"/>
        </w:trPr>
        <w:tc>
          <w:tcPr>
            <w:tcW w:w="2700" w:type="dxa"/>
            <w:tcBorders>
              <w:bottom w:val="single" w:sz="4" w:space="0" w:color="auto"/>
            </w:tcBorders>
          </w:tcPr>
          <w:p w:rsidR="002744CB" w:rsidRPr="002744CB" w:rsidRDefault="002744CB" w:rsidP="002744CB">
            <w:pPr>
              <w:spacing w:before="120" w:after="120" w:line="240" w:lineRule="auto"/>
              <w:rPr>
                <w:rFonts w:ascii="Times New Roman" w:hAnsi="Times New Roman" w:cs="Times New Roman"/>
                <w:sz w:val="20"/>
                <w:szCs w:val="20"/>
                <w:lang w:val="en-US"/>
              </w:rPr>
            </w:pPr>
            <w:r w:rsidRPr="002744CB">
              <w:rPr>
                <w:rFonts w:ascii="Times New Roman" w:hAnsi="Times New Roman" w:cs="Times New Roman"/>
                <w:sz w:val="20"/>
                <w:szCs w:val="20"/>
                <w:lang w:val="en-US"/>
              </w:rPr>
              <w:t>Climate resilience of farming and pastoral communities in the drought prone parts of Uzbekistan, specifically Karakalpakstan developed</w:t>
            </w:r>
          </w:p>
          <w:p w:rsidR="002744CB" w:rsidRPr="002744CB" w:rsidRDefault="002744CB" w:rsidP="002744CB">
            <w:pPr>
              <w:spacing w:before="120" w:after="120" w:line="240" w:lineRule="auto"/>
              <w:rPr>
                <w:rFonts w:ascii="Times New Roman" w:hAnsi="Times New Roman" w:cs="Times New Roman"/>
                <w:b/>
                <w:sz w:val="20"/>
                <w:szCs w:val="20"/>
                <w:lang w:val="en-US"/>
              </w:rPr>
            </w:pPr>
            <w:r w:rsidRPr="002744CB">
              <w:rPr>
                <w:rFonts w:ascii="Times New Roman" w:hAnsi="Times New Roman" w:cs="Times New Roman"/>
                <w:b/>
                <w:sz w:val="20"/>
                <w:szCs w:val="20"/>
                <w:lang w:val="en-US"/>
              </w:rPr>
              <w:t xml:space="preserve">Baseline 1: </w:t>
            </w:r>
          </w:p>
          <w:p w:rsidR="002744CB" w:rsidRPr="002744CB" w:rsidRDefault="002744CB" w:rsidP="002744CB">
            <w:pPr>
              <w:pStyle w:val="ListParagraph"/>
              <w:spacing w:before="120" w:after="120" w:line="240" w:lineRule="auto"/>
              <w:ind w:left="0" w:right="227"/>
              <w:rPr>
                <w:rFonts w:ascii="Times New Roman" w:hAnsi="Times New Roman" w:cs="Times New Roman"/>
                <w:sz w:val="20"/>
                <w:szCs w:val="20"/>
                <w:lang w:val="en-US"/>
              </w:rPr>
            </w:pPr>
            <w:r w:rsidRPr="002744CB">
              <w:rPr>
                <w:rFonts w:ascii="Times New Roman" w:hAnsi="Times New Roman" w:cs="Times New Roman"/>
                <w:sz w:val="20"/>
                <w:szCs w:val="20"/>
                <w:lang w:val="en-US"/>
              </w:rPr>
              <w:t>1.1 Density of meteorological and hydrological stations is insufficient to provide adequate coverage for drought monitoring</w:t>
            </w:r>
          </w:p>
          <w:p w:rsidR="002744CB" w:rsidRPr="002744CB" w:rsidRDefault="002744CB" w:rsidP="002744CB">
            <w:pPr>
              <w:pStyle w:val="ListParagraph"/>
              <w:spacing w:before="120" w:after="120" w:line="240" w:lineRule="auto"/>
              <w:ind w:left="0" w:right="227"/>
              <w:rPr>
                <w:rFonts w:ascii="Times New Roman" w:hAnsi="Times New Roman" w:cs="Times New Roman"/>
                <w:sz w:val="20"/>
                <w:szCs w:val="20"/>
                <w:lang w:val="en-US"/>
              </w:rPr>
            </w:pPr>
            <w:r w:rsidRPr="002744CB">
              <w:rPr>
                <w:rFonts w:ascii="Times New Roman" w:hAnsi="Times New Roman" w:cs="Times New Roman"/>
                <w:sz w:val="20"/>
                <w:szCs w:val="20"/>
                <w:lang w:val="en-US"/>
              </w:rPr>
              <w:t>1.2 Lack of data (insufficient coverage)  to adequately monitor climate and water supply status</w:t>
            </w:r>
          </w:p>
          <w:p w:rsidR="002744CB" w:rsidRPr="002744CB" w:rsidRDefault="002744CB" w:rsidP="002744CB">
            <w:pPr>
              <w:pStyle w:val="ListParagraph"/>
              <w:spacing w:before="120" w:after="120" w:line="240" w:lineRule="auto"/>
              <w:ind w:left="0" w:right="227"/>
              <w:rPr>
                <w:rFonts w:ascii="Times New Roman" w:hAnsi="Times New Roman" w:cs="Times New Roman"/>
                <w:sz w:val="20"/>
                <w:szCs w:val="20"/>
                <w:lang w:val="en-US"/>
              </w:rPr>
            </w:pPr>
            <w:r w:rsidRPr="002744CB">
              <w:rPr>
                <w:rFonts w:ascii="Times New Roman" w:hAnsi="Times New Roman" w:cs="Times New Roman"/>
                <w:sz w:val="20"/>
                <w:szCs w:val="20"/>
                <w:lang w:val="en-US"/>
              </w:rPr>
              <w:t>1.3 Warning systems are not linked with water user and farmer groups; and drought early warning is not effectively and timely delivered</w:t>
            </w:r>
          </w:p>
          <w:p w:rsidR="002744CB" w:rsidRPr="002744CB" w:rsidRDefault="002744CB" w:rsidP="002744CB">
            <w:pPr>
              <w:pStyle w:val="ListParagraph"/>
              <w:spacing w:before="120" w:after="120" w:line="240" w:lineRule="auto"/>
              <w:ind w:left="0" w:right="227"/>
              <w:rPr>
                <w:rFonts w:ascii="Times New Roman" w:hAnsi="Times New Roman" w:cs="Times New Roman"/>
                <w:sz w:val="20"/>
                <w:szCs w:val="20"/>
                <w:lang w:val="en-US"/>
              </w:rPr>
            </w:pPr>
            <w:r w:rsidRPr="002744CB">
              <w:rPr>
                <w:rFonts w:ascii="Times New Roman" w:hAnsi="Times New Roman" w:cs="Times New Roman"/>
                <w:sz w:val="20"/>
                <w:szCs w:val="20"/>
                <w:lang w:val="en-US"/>
              </w:rPr>
              <w:t>1.4 No extension services for climate change adaptation by farmers in place</w:t>
            </w:r>
          </w:p>
          <w:p w:rsidR="002744CB" w:rsidRPr="002744CB" w:rsidRDefault="002744CB" w:rsidP="002744CB">
            <w:pPr>
              <w:spacing w:before="120" w:after="120" w:line="240" w:lineRule="auto"/>
              <w:rPr>
                <w:rFonts w:ascii="Times New Roman" w:hAnsi="Times New Roman" w:cs="Times New Roman"/>
                <w:b/>
                <w:sz w:val="20"/>
                <w:szCs w:val="20"/>
                <w:lang w:val="en-US"/>
              </w:rPr>
            </w:pPr>
            <w:r w:rsidRPr="002744CB">
              <w:rPr>
                <w:rFonts w:ascii="Times New Roman" w:hAnsi="Times New Roman" w:cs="Times New Roman"/>
                <w:b/>
                <w:sz w:val="20"/>
                <w:szCs w:val="20"/>
                <w:lang w:val="en-US"/>
              </w:rPr>
              <w:t xml:space="preserve">Indicator 1: </w:t>
            </w:r>
          </w:p>
          <w:p w:rsidR="002744CB" w:rsidRPr="002744CB" w:rsidRDefault="002744CB" w:rsidP="002744CB">
            <w:pPr>
              <w:pStyle w:val="ListParagraph"/>
              <w:spacing w:before="120" w:after="120" w:line="240" w:lineRule="auto"/>
              <w:ind w:left="0" w:right="227"/>
              <w:rPr>
                <w:rFonts w:ascii="Times New Roman" w:hAnsi="Times New Roman" w:cs="Times New Roman"/>
                <w:sz w:val="20"/>
                <w:szCs w:val="20"/>
                <w:lang w:val="en-US"/>
              </w:rPr>
            </w:pPr>
            <w:r w:rsidRPr="002744CB">
              <w:rPr>
                <w:rFonts w:ascii="Times New Roman" w:hAnsi="Times New Roman" w:cs="Times New Roman"/>
                <w:sz w:val="20"/>
                <w:szCs w:val="20"/>
                <w:lang w:val="en-US"/>
              </w:rPr>
              <w:t>1.1 # of automated meteo stations and monitoring equipment for field data collection and transmission</w:t>
            </w:r>
          </w:p>
          <w:p w:rsidR="002744CB" w:rsidRPr="002744CB" w:rsidRDefault="002744CB" w:rsidP="002744CB">
            <w:pPr>
              <w:pStyle w:val="ListParagraph"/>
              <w:spacing w:before="120" w:after="120" w:line="240" w:lineRule="auto"/>
              <w:ind w:left="0" w:right="227"/>
              <w:rPr>
                <w:rFonts w:ascii="Times New Roman" w:hAnsi="Times New Roman" w:cs="Times New Roman"/>
                <w:sz w:val="20"/>
                <w:szCs w:val="20"/>
                <w:lang w:val="en-US"/>
              </w:rPr>
            </w:pPr>
            <w:r w:rsidRPr="002744CB">
              <w:rPr>
                <w:rFonts w:ascii="Times New Roman" w:hAnsi="Times New Roman" w:cs="Times New Roman"/>
                <w:sz w:val="20"/>
                <w:szCs w:val="20"/>
                <w:lang w:val="en-US"/>
              </w:rPr>
              <w:t>1.2 Coverage of hydro-meteorological observation network in km</w:t>
            </w:r>
            <w:r w:rsidRPr="002744CB">
              <w:rPr>
                <w:rFonts w:ascii="Times New Roman" w:hAnsi="Times New Roman" w:cs="Times New Roman"/>
                <w:sz w:val="20"/>
                <w:szCs w:val="20"/>
                <w:vertAlign w:val="superscript"/>
                <w:lang w:val="en-US"/>
              </w:rPr>
              <w:t>2</w:t>
            </w:r>
          </w:p>
          <w:p w:rsidR="002744CB" w:rsidRPr="002744CB" w:rsidRDefault="002744CB" w:rsidP="002744CB">
            <w:pPr>
              <w:pStyle w:val="ListParagraph"/>
              <w:spacing w:before="120" w:after="120" w:line="240" w:lineRule="auto"/>
              <w:ind w:left="0" w:right="227"/>
              <w:rPr>
                <w:rFonts w:ascii="Times New Roman" w:hAnsi="Times New Roman" w:cs="Times New Roman"/>
                <w:sz w:val="20"/>
                <w:szCs w:val="20"/>
                <w:lang w:val="en-US"/>
              </w:rPr>
            </w:pPr>
            <w:r w:rsidRPr="002744CB">
              <w:rPr>
                <w:rFonts w:ascii="Times New Roman" w:hAnsi="Times New Roman" w:cs="Times New Roman"/>
                <w:sz w:val="20"/>
                <w:szCs w:val="20"/>
                <w:lang w:val="en-US"/>
              </w:rPr>
              <w:t>1.3 Lead time (weeks) for drought early warning</w:t>
            </w:r>
          </w:p>
          <w:p w:rsidR="002744CB" w:rsidRPr="002744CB" w:rsidRDefault="002744CB" w:rsidP="002744CB">
            <w:pPr>
              <w:pStyle w:val="ListParagraph"/>
              <w:spacing w:before="120" w:after="120" w:line="240" w:lineRule="auto"/>
              <w:ind w:left="0" w:right="227"/>
              <w:rPr>
                <w:rFonts w:ascii="Times New Roman" w:hAnsi="Times New Roman" w:cs="Times New Roman"/>
                <w:color w:val="000000"/>
                <w:sz w:val="20"/>
                <w:szCs w:val="20"/>
                <w:lang w:val="en-US"/>
              </w:rPr>
            </w:pPr>
            <w:r w:rsidRPr="002744CB">
              <w:rPr>
                <w:rFonts w:ascii="Times New Roman" w:hAnsi="Times New Roman" w:cs="Times New Roman"/>
                <w:color w:val="000000"/>
                <w:sz w:val="20"/>
                <w:szCs w:val="20"/>
                <w:lang w:val="en-US"/>
              </w:rPr>
              <w:t>1.4.1 # of Field School/Extension services delivering training in adaptation practices to farmers and pastoralists</w:t>
            </w:r>
          </w:p>
          <w:p w:rsidR="002744CB" w:rsidRPr="002744CB" w:rsidRDefault="002744CB" w:rsidP="002744CB">
            <w:pPr>
              <w:pStyle w:val="ListParagraph"/>
              <w:spacing w:before="120" w:after="120" w:line="240" w:lineRule="auto"/>
              <w:ind w:left="0" w:right="227"/>
              <w:rPr>
                <w:rFonts w:ascii="Times New Roman" w:hAnsi="Times New Roman" w:cs="Times New Roman"/>
                <w:vanish/>
                <w:color w:val="000000"/>
                <w:sz w:val="20"/>
                <w:szCs w:val="20"/>
                <w:lang w:val="en-US"/>
              </w:rPr>
            </w:pPr>
            <w:r w:rsidRPr="002744CB">
              <w:rPr>
                <w:rFonts w:ascii="Times New Roman" w:hAnsi="Times New Roman" w:cs="Times New Roman"/>
                <w:sz w:val="20"/>
                <w:szCs w:val="20"/>
                <w:lang w:val="en-US"/>
              </w:rPr>
              <w:t>1.4.2 % Dekhkan farmers (including % of female Dekhkan farmers) receiving extension services to introduce farm-based climate risk management measures</w:t>
            </w:r>
          </w:p>
          <w:p w:rsidR="002744CB" w:rsidRPr="002744CB" w:rsidRDefault="002744CB" w:rsidP="002744CB">
            <w:pPr>
              <w:spacing w:before="120" w:after="120" w:line="240" w:lineRule="auto"/>
              <w:rPr>
                <w:rFonts w:ascii="Times New Roman" w:hAnsi="Times New Roman" w:cs="Times New Roman"/>
                <w:sz w:val="20"/>
                <w:szCs w:val="20"/>
                <w:lang w:val="en-US"/>
              </w:rPr>
            </w:pPr>
            <w:r w:rsidRPr="002744CB">
              <w:rPr>
                <w:rFonts w:ascii="Times New Roman" w:hAnsi="Times New Roman" w:cs="Times New Roman"/>
                <w:b/>
                <w:sz w:val="20"/>
                <w:szCs w:val="20"/>
                <w:lang w:val="en-US"/>
              </w:rPr>
              <w:t xml:space="preserve">Baseline 2: </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hAnsi="Times New Roman" w:cs="Times New Roman"/>
                <w:sz w:val="20"/>
                <w:szCs w:val="20"/>
                <w:lang w:val="en-US"/>
              </w:rPr>
              <w:t>2.1 Low awareness of dekhkan farmers on adaptation solutions to optimize agricultural production and minimize the adverse impacts of droughts both in short and long term</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hAnsi="Times New Roman" w:cs="Times New Roman"/>
                <w:sz w:val="20"/>
                <w:szCs w:val="20"/>
                <w:lang w:val="en-US"/>
              </w:rPr>
              <w:t>2.2 Low awareness of dekhkan farmers on water saving irrigation practices</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hAnsi="Times New Roman" w:cs="Times New Roman"/>
                <w:sz w:val="20"/>
                <w:szCs w:val="20"/>
                <w:lang w:val="en-US"/>
              </w:rPr>
              <w:t>2.3 Limited use of horticulture greenhouses as drought mitigation solutions</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hAnsi="Times New Roman" w:cs="Times New Roman"/>
                <w:sz w:val="20"/>
                <w:szCs w:val="20"/>
                <w:lang w:val="en-US"/>
              </w:rPr>
              <w:t>2.4 Insufficient legal and regulatory framework to support well-tested farm-based adaptation measures</w:t>
            </w:r>
          </w:p>
          <w:p w:rsidR="002744CB" w:rsidRPr="002744CB" w:rsidRDefault="002744CB" w:rsidP="002744CB">
            <w:pPr>
              <w:spacing w:before="120" w:after="120" w:line="240" w:lineRule="auto"/>
              <w:rPr>
                <w:rFonts w:ascii="Times New Roman" w:hAnsi="Times New Roman" w:cs="Times New Roman"/>
                <w:b/>
                <w:sz w:val="20"/>
                <w:szCs w:val="20"/>
                <w:lang w:val="en-US"/>
              </w:rPr>
            </w:pPr>
            <w:r w:rsidRPr="002744CB">
              <w:rPr>
                <w:rFonts w:ascii="Times New Roman" w:hAnsi="Times New Roman" w:cs="Times New Roman"/>
                <w:b/>
                <w:sz w:val="20"/>
                <w:szCs w:val="20"/>
                <w:lang w:val="en-US"/>
              </w:rPr>
              <w:t>Indicator 2:</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eastAsia="Calibri" w:hAnsi="Times New Roman" w:cs="Times New Roman"/>
                <w:sz w:val="20"/>
                <w:szCs w:val="20"/>
                <w:lang w:val="en-US"/>
              </w:rPr>
              <w:t>2.1 #</w:t>
            </w:r>
            <w:r w:rsidRPr="002744CB">
              <w:rPr>
                <w:rFonts w:ascii="Times New Roman" w:hAnsi="Times New Roman" w:cs="Times New Roman"/>
                <w:sz w:val="20"/>
                <w:szCs w:val="20"/>
                <w:lang w:val="en-US"/>
              </w:rPr>
              <w:t xml:space="preserve"> of dekhkan farmers (% of women) adopted conservation agriculture practices (e.g. low till, mixed cropping, fodder production, and residue crop soil)</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hAnsi="Times New Roman" w:cs="Times New Roman"/>
                <w:sz w:val="20"/>
                <w:szCs w:val="20"/>
                <w:lang w:val="en-US"/>
              </w:rPr>
              <w:t>2.2 # of dekhkan farmers (% of women) adopted water saving irrigation practices (e.g. land levelling, furrow and drip irrigation systems)</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hAnsi="Times New Roman" w:cs="Times New Roman"/>
                <w:sz w:val="20"/>
                <w:szCs w:val="20"/>
                <w:lang w:val="en-US"/>
              </w:rPr>
              <w:t>2.3 # of Dekhans established horticulture greenhouses and # of female lead ones</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hAnsi="Times New Roman" w:cs="Times New Roman"/>
                <w:color w:val="000000"/>
                <w:sz w:val="20"/>
                <w:szCs w:val="20"/>
                <w:lang w:val="en-US"/>
              </w:rPr>
              <w:t>2.4 # of legal acts and regulations enacted to support well tested farm-based adaptation measures</w:t>
            </w:r>
          </w:p>
          <w:p w:rsidR="002744CB" w:rsidRPr="002744CB" w:rsidRDefault="002744CB" w:rsidP="002744CB">
            <w:pPr>
              <w:spacing w:before="120" w:after="120" w:line="240" w:lineRule="auto"/>
              <w:rPr>
                <w:rFonts w:ascii="Times New Roman" w:hAnsi="Times New Roman" w:cs="Times New Roman"/>
                <w:b/>
                <w:sz w:val="20"/>
                <w:szCs w:val="20"/>
                <w:lang w:val="en-US"/>
              </w:rPr>
            </w:pPr>
            <w:r w:rsidRPr="002744CB">
              <w:rPr>
                <w:rFonts w:ascii="Times New Roman" w:hAnsi="Times New Roman" w:cs="Times New Roman"/>
                <w:b/>
                <w:sz w:val="20"/>
                <w:szCs w:val="20"/>
                <w:lang w:val="en-US"/>
              </w:rPr>
              <w:t>Baseline 3:</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hAnsi="Times New Roman" w:cs="Times New Roman"/>
                <w:sz w:val="20"/>
                <w:szCs w:val="20"/>
                <w:lang w:val="en-US"/>
              </w:rPr>
              <w:t>3.1 Insufficient coverage of landscape level adaptation measures (plantations) for sand stabilization and moisture retention</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hAnsi="Times New Roman" w:cs="Times New Roman"/>
                <w:sz w:val="20"/>
                <w:szCs w:val="20"/>
                <w:lang w:val="en-US"/>
              </w:rPr>
              <w:t>3.2 Low involvement of dekhkan farmers and pastoral community in landscape level adaptation measures</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hAnsi="Times New Roman" w:cs="Times New Roman"/>
                <w:sz w:val="20"/>
                <w:szCs w:val="20"/>
                <w:lang w:val="en-US"/>
              </w:rPr>
              <w:t>3.3 Lack of institutional mechanisms for community management of sand stabilizing plantations</w:t>
            </w:r>
          </w:p>
          <w:p w:rsidR="002744CB" w:rsidRPr="002744CB" w:rsidRDefault="002744CB" w:rsidP="002744CB">
            <w:pPr>
              <w:spacing w:before="120" w:after="120" w:line="240" w:lineRule="auto"/>
              <w:rPr>
                <w:rFonts w:ascii="Times New Roman" w:hAnsi="Times New Roman" w:cs="Times New Roman"/>
                <w:b/>
                <w:sz w:val="20"/>
                <w:szCs w:val="20"/>
                <w:lang w:val="en-US"/>
              </w:rPr>
            </w:pPr>
            <w:r w:rsidRPr="002744CB">
              <w:rPr>
                <w:rFonts w:ascii="Times New Roman" w:hAnsi="Times New Roman" w:cs="Times New Roman"/>
                <w:b/>
                <w:sz w:val="20"/>
                <w:szCs w:val="20"/>
                <w:lang w:val="en-US"/>
              </w:rPr>
              <w:t>Indicator 3:</w:t>
            </w:r>
          </w:p>
          <w:p w:rsidR="002744CB" w:rsidRPr="002744CB" w:rsidRDefault="002744CB" w:rsidP="002744CB">
            <w:pPr>
              <w:pStyle w:val="ListParagraph"/>
              <w:spacing w:before="120" w:after="120" w:line="240" w:lineRule="auto"/>
              <w:ind w:left="0"/>
              <w:rPr>
                <w:rFonts w:ascii="Times New Roman" w:eastAsia="Calibri" w:hAnsi="Times New Roman" w:cs="Times New Roman"/>
                <w:sz w:val="20"/>
                <w:szCs w:val="20"/>
                <w:lang w:val="en-US"/>
              </w:rPr>
            </w:pPr>
            <w:r w:rsidRPr="002744CB">
              <w:rPr>
                <w:rFonts w:ascii="Times New Roman" w:hAnsi="Times New Roman" w:cs="Times New Roman"/>
                <w:sz w:val="20"/>
                <w:szCs w:val="20"/>
                <w:lang w:val="en-US"/>
              </w:rPr>
              <w:t>3.1 # of ha with saksaul and tamarix plantations to deliver sand stabilization and soil desalinization function</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hAnsi="Times New Roman" w:cs="Times New Roman"/>
                <w:sz w:val="20"/>
                <w:szCs w:val="20"/>
                <w:lang w:val="en-US"/>
              </w:rPr>
              <w:t>3.2 # of Dekhkan farmer and pastoral community members (% of women) involved in landscape level adaptation measures (e.g. saksaul and tamarix planting) through local employment programme</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hAnsi="Times New Roman" w:cs="Times New Roman"/>
                <w:sz w:val="20"/>
                <w:szCs w:val="20"/>
                <w:lang w:val="en-US"/>
              </w:rPr>
              <w:t>3.3 # of cooperatives established at Khokimiyat and Makhalla levels for community management of sand stabilizing plantations</w:t>
            </w:r>
          </w:p>
          <w:p w:rsidR="002744CB" w:rsidRPr="002744CB" w:rsidRDefault="002744CB" w:rsidP="002744CB">
            <w:pPr>
              <w:spacing w:before="120" w:after="120" w:line="240" w:lineRule="auto"/>
              <w:rPr>
                <w:rFonts w:ascii="Times New Roman" w:hAnsi="Times New Roman" w:cs="Times New Roman"/>
                <w:b/>
                <w:sz w:val="20"/>
                <w:szCs w:val="20"/>
                <w:lang w:val="en-US"/>
              </w:rPr>
            </w:pPr>
            <w:r w:rsidRPr="002744CB">
              <w:rPr>
                <w:rFonts w:ascii="Times New Roman" w:hAnsi="Times New Roman" w:cs="Times New Roman"/>
                <w:b/>
                <w:sz w:val="20"/>
                <w:szCs w:val="20"/>
                <w:lang w:val="en-US"/>
              </w:rPr>
              <w:t>Baseline 4:</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eastAsia="Calibri" w:hAnsi="Times New Roman" w:cs="Times New Roman"/>
                <w:sz w:val="20"/>
                <w:szCs w:val="20"/>
                <w:lang w:val="en-US"/>
              </w:rPr>
              <w:t>4.1 S</w:t>
            </w:r>
            <w:r w:rsidRPr="002744CB">
              <w:rPr>
                <w:rFonts w:ascii="Times New Roman" w:hAnsi="Times New Roman" w:cs="Times New Roman"/>
                <w:sz w:val="20"/>
                <w:szCs w:val="20"/>
                <w:lang w:val="en-US"/>
              </w:rPr>
              <w:t>ome water saving irrigation and agronomic methods were sporadically demonstrated but farmers continue inefficient and unsustainable practices that increase their vulnerability to drought and climate change risks</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hAnsi="Times New Roman" w:cs="Times New Roman"/>
                <w:sz w:val="20"/>
                <w:szCs w:val="20"/>
                <w:lang w:val="en-US"/>
              </w:rPr>
              <w:t>4.2 Lessons learned are not being captured  for broader sharing to address an aggravation of the food security situation during the droughts and as a result of climate change</w:t>
            </w:r>
          </w:p>
          <w:p w:rsidR="002744CB" w:rsidRPr="002744CB" w:rsidRDefault="002744CB" w:rsidP="002744CB">
            <w:pPr>
              <w:pStyle w:val="ListParagraph"/>
              <w:spacing w:before="120" w:after="120" w:line="240" w:lineRule="auto"/>
              <w:ind w:left="0"/>
              <w:rPr>
                <w:rFonts w:ascii="Times New Roman" w:eastAsia="Calibri" w:hAnsi="Times New Roman" w:cs="Times New Roman"/>
                <w:sz w:val="20"/>
                <w:szCs w:val="20"/>
                <w:lang w:val="en-US"/>
              </w:rPr>
            </w:pPr>
            <w:r w:rsidRPr="002744CB">
              <w:rPr>
                <w:rFonts w:ascii="Times New Roman" w:hAnsi="Times New Roman" w:cs="Times New Roman"/>
                <w:sz w:val="20"/>
                <w:szCs w:val="20"/>
                <w:lang w:val="en-US"/>
              </w:rPr>
              <w:t>4.3 Outreach mechanism, transmission of knowledge is limited in scope (within the scientific community), not well tailored or systematic</w:t>
            </w:r>
          </w:p>
          <w:p w:rsidR="002744CB" w:rsidRPr="002744CB" w:rsidRDefault="002744CB" w:rsidP="002744CB">
            <w:pPr>
              <w:spacing w:before="120" w:after="120" w:line="240" w:lineRule="auto"/>
              <w:rPr>
                <w:rFonts w:ascii="Times New Roman" w:hAnsi="Times New Roman" w:cs="Times New Roman"/>
                <w:iCs/>
                <w:sz w:val="20"/>
                <w:szCs w:val="20"/>
                <w:lang w:val="en-US"/>
              </w:rPr>
            </w:pPr>
            <w:r w:rsidRPr="002744CB">
              <w:rPr>
                <w:rFonts w:ascii="Times New Roman" w:hAnsi="Times New Roman" w:cs="Times New Roman"/>
                <w:b/>
                <w:iCs/>
                <w:sz w:val="20"/>
                <w:szCs w:val="20"/>
                <w:lang w:val="en-US"/>
              </w:rPr>
              <w:t>Indicator 4</w:t>
            </w:r>
            <w:r w:rsidRPr="002744CB">
              <w:rPr>
                <w:rFonts w:ascii="Times New Roman" w:hAnsi="Times New Roman" w:cs="Times New Roman"/>
                <w:iCs/>
                <w:sz w:val="20"/>
                <w:szCs w:val="20"/>
                <w:lang w:val="en-US"/>
              </w:rPr>
              <w:t xml:space="preserve">: </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hAnsi="Times New Roman" w:cs="Times New Roman"/>
                <w:sz w:val="20"/>
                <w:szCs w:val="20"/>
                <w:lang w:val="en-US"/>
              </w:rPr>
              <w:t>4.1 # of documented good practices (bulletins) of agronomic and water saving measures</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hAnsi="Times New Roman" w:cs="Times New Roman"/>
                <w:sz w:val="20"/>
                <w:szCs w:val="20"/>
                <w:lang w:val="en-US"/>
              </w:rPr>
              <w:t>4.2 # of lessons learned bulletins disseminated through printed and web-based media</w:t>
            </w:r>
          </w:p>
          <w:p w:rsidR="002744CB" w:rsidRPr="002744CB" w:rsidRDefault="002744CB" w:rsidP="002744CB">
            <w:pPr>
              <w:pStyle w:val="ListParagraph"/>
              <w:spacing w:before="120" w:after="120" w:line="240" w:lineRule="auto"/>
              <w:ind w:left="0"/>
              <w:rPr>
                <w:rFonts w:ascii="Times New Roman" w:eastAsia="Calibri" w:hAnsi="Times New Roman" w:cs="Times New Roman"/>
                <w:sz w:val="20"/>
                <w:szCs w:val="20"/>
                <w:lang w:val="en-US"/>
              </w:rPr>
            </w:pPr>
            <w:r w:rsidRPr="002744CB">
              <w:rPr>
                <w:rFonts w:ascii="Times New Roman" w:hAnsi="Times New Roman" w:cs="Times New Roman"/>
                <w:sz w:val="20"/>
                <w:szCs w:val="20"/>
                <w:lang w:val="en-US"/>
              </w:rPr>
              <w:t>4.3 # of farm and pasture land demonstration meetings covered by media and attended by national and local authorities</w:t>
            </w:r>
          </w:p>
          <w:p w:rsidR="002744CB" w:rsidRPr="002744CB" w:rsidRDefault="002744CB" w:rsidP="002744CB">
            <w:pPr>
              <w:spacing w:before="120" w:after="120" w:line="240" w:lineRule="auto"/>
              <w:rPr>
                <w:rFonts w:ascii="Times New Roman" w:hAnsi="Times New Roman" w:cs="Times New Roman"/>
                <w:b/>
                <w:sz w:val="20"/>
                <w:szCs w:val="20"/>
                <w:lang w:val="en-US"/>
              </w:rPr>
            </w:pPr>
            <w:r w:rsidRPr="002744CB">
              <w:rPr>
                <w:rFonts w:ascii="Times New Roman" w:hAnsi="Times New Roman" w:cs="Times New Roman"/>
                <w:b/>
                <w:sz w:val="20"/>
                <w:szCs w:val="20"/>
                <w:lang w:val="en-US"/>
              </w:rPr>
              <w:t xml:space="preserve">Baseline 5: </w:t>
            </w:r>
          </w:p>
          <w:p w:rsidR="002744CB" w:rsidRPr="002744CB" w:rsidRDefault="002744CB" w:rsidP="002744CB">
            <w:pPr>
              <w:pStyle w:val="ListParagraph"/>
              <w:spacing w:before="120" w:after="120" w:line="240" w:lineRule="auto"/>
              <w:ind w:left="0"/>
              <w:rPr>
                <w:rFonts w:ascii="Times New Roman" w:eastAsia="Calibri" w:hAnsi="Times New Roman" w:cs="Times New Roman"/>
                <w:sz w:val="20"/>
                <w:szCs w:val="20"/>
                <w:lang w:val="en-US"/>
              </w:rPr>
            </w:pPr>
            <w:r w:rsidRPr="002744CB">
              <w:rPr>
                <w:rFonts w:ascii="Times New Roman" w:eastAsia="Calibri" w:hAnsi="Times New Roman" w:cs="Times New Roman"/>
                <w:sz w:val="20"/>
                <w:szCs w:val="20"/>
                <w:lang w:val="en-US"/>
              </w:rPr>
              <w:t>5.1 No Monitoring and Evaluation system</w:t>
            </w:r>
          </w:p>
          <w:p w:rsidR="002744CB" w:rsidRPr="002744CB" w:rsidRDefault="002744CB" w:rsidP="002744CB">
            <w:pPr>
              <w:pStyle w:val="ListParagraph"/>
              <w:spacing w:before="120" w:after="120" w:line="240" w:lineRule="auto"/>
              <w:ind w:left="0"/>
              <w:rPr>
                <w:rFonts w:ascii="Times New Roman" w:hAnsi="Times New Roman" w:cs="Times New Roman"/>
                <w:sz w:val="20"/>
                <w:szCs w:val="20"/>
                <w:lang w:val="en-US"/>
              </w:rPr>
            </w:pPr>
            <w:r w:rsidRPr="002744CB">
              <w:rPr>
                <w:rFonts w:ascii="Times New Roman" w:eastAsia="Calibri" w:hAnsi="Times New Roman" w:cs="Times New Roman"/>
                <w:sz w:val="20"/>
                <w:szCs w:val="20"/>
                <w:lang w:val="en-US"/>
              </w:rPr>
              <w:t>5.2 No evaluation of project output and outcomes</w:t>
            </w:r>
          </w:p>
          <w:p w:rsidR="002744CB" w:rsidRPr="002744CB" w:rsidRDefault="002744CB" w:rsidP="002744CB">
            <w:pPr>
              <w:spacing w:before="120" w:after="120" w:line="240" w:lineRule="auto"/>
              <w:rPr>
                <w:rFonts w:ascii="Times New Roman" w:eastAsia="Calibri" w:hAnsi="Times New Roman" w:cs="Times New Roman"/>
                <w:b/>
                <w:sz w:val="20"/>
                <w:szCs w:val="20"/>
                <w:lang w:val="en-US"/>
              </w:rPr>
            </w:pPr>
            <w:r w:rsidRPr="002744CB">
              <w:rPr>
                <w:rFonts w:ascii="Times New Roman" w:eastAsia="Calibri" w:hAnsi="Times New Roman" w:cs="Times New Roman"/>
                <w:b/>
                <w:sz w:val="20"/>
                <w:szCs w:val="20"/>
                <w:lang w:val="en-US"/>
              </w:rPr>
              <w:t>Indicator 5:</w:t>
            </w:r>
          </w:p>
          <w:p w:rsidR="002744CB" w:rsidRPr="002744CB" w:rsidRDefault="002744CB" w:rsidP="002744CB">
            <w:pPr>
              <w:pStyle w:val="ListParagraph"/>
              <w:spacing w:before="120" w:after="120" w:line="240" w:lineRule="auto"/>
              <w:ind w:left="0"/>
              <w:rPr>
                <w:rFonts w:ascii="Times New Roman" w:eastAsia="Calibri" w:hAnsi="Times New Roman" w:cs="Times New Roman"/>
                <w:sz w:val="20"/>
                <w:szCs w:val="20"/>
                <w:lang w:val="en-US"/>
              </w:rPr>
            </w:pPr>
            <w:r w:rsidRPr="002744CB">
              <w:rPr>
                <w:rFonts w:ascii="Times New Roman" w:eastAsia="Calibri" w:hAnsi="Times New Roman" w:cs="Times New Roman"/>
                <w:sz w:val="20"/>
                <w:szCs w:val="20"/>
                <w:lang w:val="en-US"/>
              </w:rPr>
              <w:t>5.1 Monitoring and Evaluation system is in place</w:t>
            </w:r>
          </w:p>
          <w:p w:rsidR="002744CB" w:rsidRPr="002744CB" w:rsidRDefault="002744CB" w:rsidP="002744CB">
            <w:pPr>
              <w:pStyle w:val="ListParagraph"/>
              <w:spacing w:before="120" w:after="120" w:line="240" w:lineRule="auto"/>
              <w:ind w:left="0"/>
              <w:rPr>
                <w:rFonts w:ascii="Times New Roman" w:eastAsia="Calibri" w:hAnsi="Times New Roman" w:cs="Times New Roman"/>
                <w:sz w:val="20"/>
                <w:szCs w:val="20"/>
                <w:lang w:val="en-US"/>
              </w:rPr>
            </w:pPr>
            <w:r w:rsidRPr="002744CB">
              <w:rPr>
                <w:rFonts w:ascii="Times New Roman" w:eastAsia="Calibri" w:hAnsi="Times New Roman" w:cs="Times New Roman"/>
                <w:sz w:val="20"/>
                <w:szCs w:val="20"/>
                <w:lang w:val="en-US"/>
              </w:rPr>
              <w:t>5.2 Project outputs and outcomes evaluated at mid and final points of project implementation cycle, and lessons learned codified</w:t>
            </w:r>
          </w:p>
          <w:p w:rsidR="002744CB" w:rsidRPr="002744CB" w:rsidRDefault="002744CB" w:rsidP="002744CB">
            <w:pPr>
              <w:rPr>
                <w:rFonts w:ascii="Times New Roman" w:hAnsi="Times New Roman" w:cs="Times New Roman"/>
                <w:sz w:val="20"/>
                <w:szCs w:val="20"/>
                <w:lang w:val="en-US"/>
              </w:rPr>
            </w:pPr>
          </w:p>
        </w:tc>
        <w:tc>
          <w:tcPr>
            <w:tcW w:w="3960" w:type="dxa"/>
            <w:tcBorders>
              <w:bottom w:val="single" w:sz="4" w:space="0" w:color="auto"/>
            </w:tcBorders>
          </w:tcPr>
          <w:p w:rsidR="002744CB" w:rsidRPr="002744CB" w:rsidRDefault="002744CB" w:rsidP="002744CB">
            <w:pPr>
              <w:spacing w:before="120" w:after="120" w:line="240" w:lineRule="auto"/>
              <w:rPr>
                <w:rFonts w:ascii="Times New Roman" w:hAnsi="Times New Roman" w:cs="Times New Roman"/>
                <w:b/>
                <w:color w:val="FF0000"/>
                <w:sz w:val="20"/>
                <w:szCs w:val="20"/>
                <w:u w:val="single"/>
                <w:lang w:val="en-US"/>
              </w:rPr>
            </w:pPr>
            <w:r w:rsidRPr="002744CB">
              <w:rPr>
                <w:rFonts w:ascii="Times New Roman" w:hAnsi="Times New Roman" w:cs="Times New Roman"/>
                <w:b/>
                <w:color w:val="FF0000"/>
                <w:sz w:val="20"/>
                <w:szCs w:val="20"/>
                <w:u w:val="single"/>
                <w:lang w:val="en-US"/>
              </w:rPr>
              <w:t>2014</w:t>
            </w:r>
          </w:p>
          <w:p w:rsidR="002744CB" w:rsidRPr="002744CB" w:rsidRDefault="002744CB" w:rsidP="002744CB">
            <w:pPr>
              <w:spacing w:before="120" w:after="120" w:line="240" w:lineRule="auto"/>
              <w:rPr>
                <w:rFonts w:ascii="Times New Roman" w:hAnsi="Times New Roman" w:cs="Times New Roman"/>
                <w:b/>
                <w:sz w:val="20"/>
                <w:szCs w:val="20"/>
                <w:u w:val="single"/>
                <w:lang w:val="en-US"/>
              </w:rPr>
            </w:pPr>
            <w:r w:rsidRPr="002744CB">
              <w:rPr>
                <w:rFonts w:ascii="Times New Roman" w:hAnsi="Times New Roman" w:cs="Times New Roman"/>
                <w:b/>
                <w:sz w:val="20"/>
                <w:szCs w:val="20"/>
                <w:u w:val="single"/>
                <w:lang w:val="en-US"/>
              </w:rPr>
              <w:t>Target 1:</w:t>
            </w:r>
          </w:p>
          <w:p w:rsidR="002744CB" w:rsidRPr="002744CB" w:rsidRDefault="002744CB" w:rsidP="002744CB">
            <w:pPr>
              <w:spacing w:before="120" w:after="120" w:line="240" w:lineRule="auto"/>
              <w:rPr>
                <w:rFonts w:ascii="Times New Roman" w:hAnsi="Times New Roman" w:cs="Times New Roman"/>
                <w:noProof/>
                <w:sz w:val="20"/>
                <w:szCs w:val="20"/>
                <w:u w:val="single"/>
                <w:lang w:val="en-US" w:eastAsia="ru-RU"/>
              </w:rPr>
            </w:pPr>
            <w:r w:rsidRPr="002744CB">
              <w:rPr>
                <w:rFonts w:ascii="Times New Roman" w:hAnsi="Times New Roman" w:cs="Times New Roman"/>
                <w:sz w:val="20"/>
                <w:szCs w:val="20"/>
                <w:lang w:val="en-US"/>
              </w:rPr>
              <w:t xml:space="preserve">1.1 Locations of 8 automated meteo stations and monitoring equipment identified </w:t>
            </w:r>
          </w:p>
          <w:p w:rsidR="002744CB" w:rsidRPr="002744CB" w:rsidRDefault="002744CB" w:rsidP="002744CB">
            <w:pPr>
              <w:spacing w:before="120" w:after="120" w:line="240" w:lineRule="auto"/>
              <w:rPr>
                <w:rFonts w:ascii="Times New Roman" w:hAnsi="Times New Roman" w:cs="Times New Roman"/>
                <w:noProof/>
                <w:sz w:val="20"/>
                <w:szCs w:val="20"/>
                <w:u w:val="single"/>
                <w:lang w:val="en-US" w:eastAsia="ru-RU"/>
              </w:rPr>
            </w:pPr>
            <w:r w:rsidRPr="002744CB">
              <w:rPr>
                <w:rFonts w:ascii="Times New Roman" w:hAnsi="Times New Roman" w:cs="Times New Roman"/>
                <w:sz w:val="20"/>
                <w:szCs w:val="20"/>
                <w:lang w:val="en-US"/>
              </w:rPr>
              <w:t>1.2 Technical requirements for IT equipment of automated hydro-meteorological observation network developed</w:t>
            </w:r>
          </w:p>
          <w:p w:rsidR="002744CB" w:rsidRPr="002744CB" w:rsidRDefault="002744CB" w:rsidP="002744CB">
            <w:pPr>
              <w:spacing w:before="120" w:after="120" w:line="240" w:lineRule="auto"/>
              <w:rPr>
                <w:rFonts w:ascii="Times New Roman" w:hAnsi="Times New Roman" w:cs="Times New Roman"/>
                <w:noProof/>
                <w:sz w:val="20"/>
                <w:szCs w:val="20"/>
                <w:u w:val="single"/>
                <w:lang w:val="en-US" w:eastAsia="ru-RU"/>
              </w:rPr>
            </w:pPr>
            <w:r w:rsidRPr="002744CB">
              <w:rPr>
                <w:rFonts w:ascii="Times New Roman" w:hAnsi="Times New Roman" w:cs="Times New Roman"/>
                <w:iCs/>
                <w:sz w:val="20"/>
                <w:szCs w:val="20"/>
                <w:lang w:val="en-US"/>
              </w:rPr>
              <w:t>1.3 N/A</w:t>
            </w:r>
          </w:p>
          <w:p w:rsidR="002744CB" w:rsidRDefault="002744CB" w:rsidP="002744CB">
            <w:pPr>
              <w:spacing w:before="120" w:after="120" w:line="240" w:lineRule="auto"/>
              <w:rPr>
                <w:rFonts w:ascii="Times New Roman" w:hAnsi="Times New Roman" w:cs="Times New Roman"/>
                <w:iCs/>
                <w:sz w:val="20"/>
                <w:szCs w:val="20"/>
                <w:lang w:val="en-US"/>
              </w:rPr>
            </w:pPr>
            <w:r w:rsidRPr="002744CB">
              <w:rPr>
                <w:rFonts w:ascii="Times New Roman" w:hAnsi="Times New Roman" w:cs="Times New Roman"/>
                <w:color w:val="000000"/>
                <w:sz w:val="20"/>
                <w:szCs w:val="20"/>
                <w:lang w:val="en-US"/>
              </w:rPr>
              <w:t>1.4</w:t>
            </w:r>
            <w:r w:rsidR="005A680C">
              <w:rPr>
                <w:rFonts w:ascii="Times New Roman" w:hAnsi="Times New Roman" w:cs="Times New Roman"/>
                <w:color w:val="000000"/>
                <w:sz w:val="20"/>
                <w:szCs w:val="20"/>
                <w:lang w:val="en-US"/>
              </w:rPr>
              <w:t>.1</w:t>
            </w:r>
            <w:r w:rsidRPr="002744CB">
              <w:rPr>
                <w:rFonts w:ascii="Times New Roman" w:hAnsi="Times New Roman" w:cs="Times New Roman"/>
                <w:color w:val="000000"/>
                <w:sz w:val="20"/>
                <w:szCs w:val="20"/>
                <w:lang w:val="en-US"/>
              </w:rPr>
              <w:t xml:space="preserve"> </w:t>
            </w:r>
            <w:r w:rsidRPr="002744CB">
              <w:rPr>
                <w:rFonts w:ascii="Times New Roman" w:hAnsi="Times New Roman" w:cs="Times New Roman"/>
                <w:iCs/>
                <w:sz w:val="20"/>
                <w:szCs w:val="20"/>
                <w:lang w:val="en-US"/>
              </w:rPr>
              <w:t xml:space="preserve">N/A </w:t>
            </w:r>
          </w:p>
          <w:p w:rsidR="005A680C" w:rsidRPr="002744CB" w:rsidRDefault="005A680C" w:rsidP="002744CB">
            <w:pPr>
              <w:spacing w:before="120" w:after="120" w:line="240" w:lineRule="auto"/>
              <w:rPr>
                <w:rFonts w:ascii="Times New Roman" w:hAnsi="Times New Roman" w:cs="Times New Roman"/>
                <w:iCs/>
                <w:sz w:val="20"/>
                <w:szCs w:val="20"/>
                <w:lang w:val="en-US"/>
              </w:rPr>
            </w:pPr>
            <w:r>
              <w:rPr>
                <w:rFonts w:ascii="Times New Roman" w:hAnsi="Times New Roman" w:cs="Times New Roman"/>
                <w:iCs/>
                <w:sz w:val="20"/>
                <w:szCs w:val="20"/>
                <w:lang w:val="en-US"/>
              </w:rPr>
              <w:t>1.4.2 N/A</w:t>
            </w:r>
          </w:p>
          <w:p w:rsidR="002744CB" w:rsidRPr="002744CB" w:rsidRDefault="002744CB" w:rsidP="002744CB">
            <w:pPr>
              <w:spacing w:before="120" w:after="120" w:line="240" w:lineRule="auto"/>
              <w:rPr>
                <w:rFonts w:ascii="Times New Roman" w:hAnsi="Times New Roman" w:cs="Times New Roman"/>
                <w:b/>
                <w:noProof/>
                <w:sz w:val="20"/>
                <w:szCs w:val="20"/>
                <w:u w:val="single"/>
                <w:lang w:val="en-US" w:eastAsia="ru-RU"/>
              </w:rPr>
            </w:pPr>
            <w:r w:rsidRPr="002744CB">
              <w:rPr>
                <w:rFonts w:ascii="Times New Roman" w:hAnsi="Times New Roman" w:cs="Times New Roman"/>
                <w:b/>
                <w:noProof/>
                <w:sz w:val="20"/>
                <w:szCs w:val="20"/>
                <w:u w:val="single"/>
                <w:lang w:val="en-US" w:eastAsia="ru-RU"/>
              </w:rPr>
              <w:t>Target 2:</w:t>
            </w:r>
          </w:p>
          <w:p w:rsidR="002744CB" w:rsidRPr="002744CB" w:rsidRDefault="002744CB" w:rsidP="002744CB">
            <w:pPr>
              <w:spacing w:before="120" w:after="120" w:line="240" w:lineRule="auto"/>
              <w:rPr>
                <w:rFonts w:ascii="Times New Roman" w:eastAsia="Calibri" w:hAnsi="Times New Roman" w:cs="Times New Roman"/>
                <w:sz w:val="20"/>
                <w:szCs w:val="20"/>
                <w:lang w:val="en-US"/>
              </w:rPr>
            </w:pPr>
            <w:r w:rsidRPr="002744CB">
              <w:rPr>
                <w:rFonts w:ascii="Times New Roman" w:eastAsia="Calibri" w:hAnsi="Times New Roman" w:cs="Times New Roman"/>
                <w:sz w:val="20"/>
                <w:szCs w:val="20"/>
                <w:lang w:val="en-US"/>
              </w:rPr>
              <w:t>2.1 N/A</w:t>
            </w:r>
          </w:p>
          <w:p w:rsidR="002744CB" w:rsidRPr="002744CB" w:rsidRDefault="002744CB" w:rsidP="002744CB">
            <w:pPr>
              <w:spacing w:before="120" w:after="120" w:line="240" w:lineRule="auto"/>
              <w:rPr>
                <w:rFonts w:ascii="Times New Roman" w:eastAsia="Calibri" w:hAnsi="Times New Roman" w:cs="Times New Roman"/>
                <w:sz w:val="20"/>
                <w:szCs w:val="20"/>
                <w:lang w:val="en-US"/>
              </w:rPr>
            </w:pPr>
            <w:r w:rsidRPr="002744CB">
              <w:rPr>
                <w:rFonts w:ascii="Times New Roman" w:eastAsia="Calibri" w:hAnsi="Times New Roman" w:cs="Times New Roman"/>
                <w:sz w:val="20"/>
                <w:szCs w:val="20"/>
                <w:lang w:val="en-US"/>
              </w:rPr>
              <w:t>2.2 N/A</w:t>
            </w:r>
          </w:p>
          <w:p w:rsidR="002744CB" w:rsidRPr="002744CB" w:rsidRDefault="002744CB" w:rsidP="002744CB">
            <w:pPr>
              <w:spacing w:before="120" w:after="120" w:line="240" w:lineRule="auto"/>
              <w:rPr>
                <w:rFonts w:ascii="Times New Roman" w:eastAsia="Calibri" w:hAnsi="Times New Roman" w:cs="Times New Roman"/>
                <w:sz w:val="20"/>
                <w:szCs w:val="20"/>
                <w:lang w:val="en-US"/>
              </w:rPr>
            </w:pPr>
            <w:r w:rsidRPr="002744CB">
              <w:rPr>
                <w:rFonts w:ascii="Times New Roman" w:eastAsia="Calibri" w:hAnsi="Times New Roman" w:cs="Times New Roman"/>
                <w:sz w:val="20"/>
                <w:szCs w:val="20"/>
                <w:lang w:val="en-US"/>
              </w:rPr>
              <w:t>2.3 N/A</w:t>
            </w:r>
          </w:p>
          <w:p w:rsidR="002744CB" w:rsidRPr="002744CB" w:rsidRDefault="002744CB" w:rsidP="002744CB">
            <w:pPr>
              <w:spacing w:before="120" w:after="120" w:line="240" w:lineRule="auto"/>
              <w:rPr>
                <w:rFonts w:ascii="Times New Roman" w:eastAsia="Calibri" w:hAnsi="Times New Roman" w:cs="Times New Roman"/>
                <w:sz w:val="20"/>
                <w:szCs w:val="20"/>
                <w:lang w:val="en-US"/>
              </w:rPr>
            </w:pPr>
            <w:r w:rsidRPr="002744CB">
              <w:rPr>
                <w:rFonts w:ascii="Times New Roman" w:eastAsia="Calibri" w:hAnsi="Times New Roman" w:cs="Times New Roman"/>
                <w:sz w:val="20"/>
                <w:szCs w:val="20"/>
                <w:lang w:val="en-US"/>
              </w:rPr>
              <w:t>2.4 N/A</w:t>
            </w:r>
          </w:p>
          <w:p w:rsidR="002744CB" w:rsidRPr="002744CB" w:rsidRDefault="002744CB" w:rsidP="008802A0">
            <w:pPr>
              <w:spacing w:before="120" w:after="120" w:line="240" w:lineRule="auto"/>
              <w:rPr>
                <w:rFonts w:ascii="Times New Roman" w:hAnsi="Times New Roman" w:cs="Times New Roman"/>
                <w:b/>
                <w:noProof/>
                <w:sz w:val="20"/>
                <w:szCs w:val="20"/>
                <w:u w:val="single"/>
                <w:lang w:val="en-US" w:eastAsia="ru-RU"/>
              </w:rPr>
            </w:pPr>
            <w:r w:rsidRPr="002744CB">
              <w:rPr>
                <w:rFonts w:ascii="Times New Roman" w:hAnsi="Times New Roman" w:cs="Times New Roman"/>
                <w:b/>
                <w:noProof/>
                <w:sz w:val="20"/>
                <w:szCs w:val="20"/>
                <w:u w:val="single"/>
                <w:lang w:val="en-US" w:eastAsia="ru-RU"/>
              </w:rPr>
              <w:t>Target 3:</w:t>
            </w:r>
          </w:p>
          <w:p w:rsidR="002744CB" w:rsidRPr="002744CB" w:rsidRDefault="002744CB" w:rsidP="008802A0">
            <w:pPr>
              <w:spacing w:before="120" w:after="120" w:line="240" w:lineRule="auto"/>
              <w:rPr>
                <w:rFonts w:ascii="Times New Roman" w:hAnsi="Times New Roman" w:cs="Times New Roman"/>
                <w:sz w:val="20"/>
                <w:szCs w:val="20"/>
                <w:lang w:val="en-US"/>
              </w:rPr>
            </w:pPr>
            <w:r w:rsidRPr="002744CB">
              <w:rPr>
                <w:rFonts w:ascii="Times New Roman" w:hAnsi="Times New Roman" w:cs="Times New Roman"/>
                <w:noProof/>
                <w:sz w:val="20"/>
                <w:szCs w:val="20"/>
                <w:lang w:val="en-US" w:eastAsia="ru-RU"/>
              </w:rPr>
              <w:t xml:space="preserve">3.1 </w:t>
            </w:r>
            <w:r w:rsidRPr="002744CB">
              <w:rPr>
                <w:rFonts w:ascii="Times New Roman" w:hAnsi="Times New Roman" w:cs="Times New Roman"/>
                <w:sz w:val="20"/>
                <w:szCs w:val="20"/>
                <w:lang w:val="en-US"/>
              </w:rPr>
              <w:t>N/A</w:t>
            </w:r>
          </w:p>
          <w:p w:rsidR="002744CB" w:rsidRPr="002744CB" w:rsidRDefault="002744CB" w:rsidP="008802A0">
            <w:pPr>
              <w:spacing w:before="120" w:after="120" w:line="240" w:lineRule="auto"/>
              <w:rPr>
                <w:rFonts w:ascii="Times New Roman" w:hAnsi="Times New Roman" w:cs="Times New Roman"/>
                <w:sz w:val="20"/>
                <w:szCs w:val="20"/>
                <w:lang w:val="en-US"/>
              </w:rPr>
            </w:pPr>
            <w:r w:rsidRPr="002744CB">
              <w:rPr>
                <w:rFonts w:ascii="Times New Roman" w:hAnsi="Times New Roman" w:cs="Times New Roman"/>
                <w:sz w:val="20"/>
                <w:szCs w:val="20"/>
                <w:lang w:val="en-US"/>
              </w:rPr>
              <w:t>3.2 N/A</w:t>
            </w:r>
          </w:p>
          <w:p w:rsidR="002744CB" w:rsidRPr="002744CB" w:rsidRDefault="002744CB" w:rsidP="008802A0">
            <w:pPr>
              <w:spacing w:before="120" w:after="120" w:line="240" w:lineRule="auto"/>
              <w:rPr>
                <w:rFonts w:ascii="Times New Roman" w:hAnsi="Times New Roman" w:cs="Times New Roman"/>
                <w:noProof/>
                <w:sz w:val="20"/>
                <w:szCs w:val="20"/>
                <w:lang w:val="en-US" w:eastAsia="ru-RU"/>
              </w:rPr>
            </w:pPr>
            <w:r w:rsidRPr="002744CB">
              <w:rPr>
                <w:rFonts w:ascii="Times New Roman" w:hAnsi="Times New Roman" w:cs="Times New Roman"/>
                <w:sz w:val="20"/>
                <w:szCs w:val="20"/>
                <w:lang w:val="en-US"/>
              </w:rPr>
              <w:t>3.3 N/A</w:t>
            </w:r>
          </w:p>
          <w:p w:rsidR="002744CB" w:rsidRPr="002744CB" w:rsidRDefault="002744CB" w:rsidP="008802A0">
            <w:pPr>
              <w:spacing w:before="120" w:after="120" w:line="240" w:lineRule="auto"/>
              <w:rPr>
                <w:rFonts w:ascii="Times New Roman" w:hAnsi="Times New Roman" w:cs="Times New Roman"/>
                <w:b/>
                <w:sz w:val="20"/>
                <w:szCs w:val="20"/>
                <w:u w:val="single"/>
                <w:lang w:val="en-US"/>
              </w:rPr>
            </w:pPr>
            <w:r w:rsidRPr="002744CB">
              <w:rPr>
                <w:rFonts w:ascii="Times New Roman" w:hAnsi="Times New Roman" w:cs="Times New Roman"/>
                <w:b/>
                <w:sz w:val="20"/>
                <w:szCs w:val="20"/>
                <w:u w:val="single"/>
                <w:lang w:val="en-US"/>
              </w:rPr>
              <w:t>Target 4:</w:t>
            </w:r>
          </w:p>
          <w:p w:rsidR="002744CB" w:rsidRPr="002744CB" w:rsidRDefault="002744CB" w:rsidP="008802A0">
            <w:pPr>
              <w:spacing w:before="120" w:after="120" w:line="240" w:lineRule="auto"/>
              <w:rPr>
                <w:rFonts w:ascii="Times New Roman" w:hAnsi="Times New Roman" w:cs="Times New Roman"/>
                <w:sz w:val="20"/>
                <w:szCs w:val="20"/>
                <w:lang w:val="en-US"/>
              </w:rPr>
            </w:pPr>
            <w:r w:rsidRPr="002744CB">
              <w:rPr>
                <w:rFonts w:ascii="Times New Roman" w:hAnsi="Times New Roman" w:cs="Times New Roman"/>
                <w:sz w:val="20"/>
                <w:szCs w:val="20"/>
                <w:lang w:val="en-US"/>
              </w:rPr>
              <w:t>4.1 N/A</w:t>
            </w:r>
          </w:p>
          <w:p w:rsidR="002744CB" w:rsidRPr="002744CB" w:rsidRDefault="002744CB" w:rsidP="008802A0">
            <w:pPr>
              <w:spacing w:before="120" w:after="120" w:line="240" w:lineRule="auto"/>
              <w:rPr>
                <w:rFonts w:ascii="Times New Roman" w:hAnsi="Times New Roman" w:cs="Times New Roman"/>
                <w:sz w:val="20"/>
                <w:szCs w:val="20"/>
                <w:lang w:val="en-US"/>
              </w:rPr>
            </w:pPr>
            <w:r w:rsidRPr="002744CB">
              <w:rPr>
                <w:rFonts w:ascii="Times New Roman" w:hAnsi="Times New Roman" w:cs="Times New Roman"/>
                <w:sz w:val="20"/>
                <w:szCs w:val="20"/>
                <w:lang w:val="en-US"/>
              </w:rPr>
              <w:t>4.2 N/A</w:t>
            </w:r>
          </w:p>
          <w:p w:rsidR="002744CB" w:rsidRPr="002744CB" w:rsidRDefault="002744CB" w:rsidP="008802A0">
            <w:pPr>
              <w:spacing w:before="120" w:after="120" w:line="240" w:lineRule="auto"/>
              <w:rPr>
                <w:rFonts w:ascii="Times New Roman" w:hAnsi="Times New Roman" w:cs="Times New Roman"/>
                <w:sz w:val="20"/>
                <w:szCs w:val="20"/>
                <w:lang w:val="en-US"/>
              </w:rPr>
            </w:pPr>
            <w:r w:rsidRPr="002744CB">
              <w:rPr>
                <w:rFonts w:ascii="Times New Roman" w:hAnsi="Times New Roman" w:cs="Times New Roman"/>
                <w:sz w:val="20"/>
                <w:szCs w:val="20"/>
                <w:lang w:val="en-US"/>
              </w:rPr>
              <w:t xml:space="preserve">4.3 </w:t>
            </w:r>
            <w:r w:rsidRPr="002744CB">
              <w:rPr>
                <w:rFonts w:ascii="Times New Roman" w:eastAsia="Calibri" w:hAnsi="Times New Roman" w:cs="Times New Roman"/>
                <w:sz w:val="20"/>
                <w:szCs w:val="20"/>
                <w:lang w:val="en-US"/>
              </w:rPr>
              <w:t xml:space="preserve">One </w:t>
            </w:r>
            <w:r w:rsidRPr="002744CB">
              <w:rPr>
                <w:rFonts w:ascii="Times New Roman" w:hAnsi="Times New Roman" w:cs="Times New Roman"/>
                <w:iCs/>
                <w:sz w:val="20"/>
                <w:szCs w:val="20"/>
                <w:lang w:val="en-US"/>
              </w:rPr>
              <w:t>farm and pasture land demonstration meeting conducted with participation of national, local authorities, media and communities, and associated printing and publications produced and disseminated</w:t>
            </w:r>
          </w:p>
          <w:p w:rsidR="002744CB" w:rsidRPr="002744CB" w:rsidRDefault="002744CB" w:rsidP="008802A0">
            <w:pPr>
              <w:spacing w:before="120" w:after="120" w:line="240" w:lineRule="auto"/>
              <w:rPr>
                <w:rFonts w:ascii="Times New Roman" w:eastAsia="Calibri" w:hAnsi="Times New Roman" w:cs="Times New Roman"/>
                <w:sz w:val="20"/>
                <w:szCs w:val="20"/>
                <w:lang w:val="en-US"/>
              </w:rPr>
            </w:pPr>
            <w:r w:rsidRPr="002744CB">
              <w:rPr>
                <w:rFonts w:ascii="Times New Roman" w:eastAsia="Calibri" w:hAnsi="Times New Roman" w:cs="Times New Roman"/>
                <w:b/>
                <w:sz w:val="20"/>
                <w:szCs w:val="20"/>
                <w:lang w:val="en-US"/>
              </w:rPr>
              <w:t>Target 5</w:t>
            </w:r>
            <w:r w:rsidRPr="002744CB">
              <w:rPr>
                <w:rFonts w:ascii="Times New Roman" w:eastAsia="Calibri" w:hAnsi="Times New Roman" w:cs="Times New Roman"/>
                <w:sz w:val="20"/>
                <w:szCs w:val="20"/>
                <w:lang w:val="en-US"/>
              </w:rPr>
              <w:t xml:space="preserve">: </w:t>
            </w:r>
          </w:p>
          <w:p w:rsidR="002744CB" w:rsidRPr="002744CB" w:rsidRDefault="002744CB" w:rsidP="008802A0">
            <w:pPr>
              <w:spacing w:before="120" w:after="120" w:line="240" w:lineRule="auto"/>
              <w:rPr>
                <w:rFonts w:ascii="Times New Roman" w:eastAsia="Calibri" w:hAnsi="Times New Roman" w:cs="Times New Roman"/>
                <w:sz w:val="20"/>
                <w:szCs w:val="20"/>
                <w:lang w:val="en-US"/>
              </w:rPr>
            </w:pPr>
            <w:r w:rsidRPr="002744CB">
              <w:rPr>
                <w:rFonts w:ascii="Times New Roman" w:eastAsia="Calibri" w:hAnsi="Times New Roman" w:cs="Times New Roman"/>
                <w:sz w:val="20"/>
                <w:szCs w:val="20"/>
                <w:lang w:val="en-US"/>
              </w:rPr>
              <w:t>5.1 Monitoring and Evaluation system developed</w:t>
            </w:r>
          </w:p>
          <w:p w:rsidR="002744CB" w:rsidRPr="002744CB" w:rsidRDefault="002744CB" w:rsidP="008802A0">
            <w:pPr>
              <w:spacing w:before="120" w:after="120" w:line="240" w:lineRule="auto"/>
              <w:rPr>
                <w:rFonts w:ascii="Times New Roman" w:eastAsia="Calibri" w:hAnsi="Times New Roman" w:cs="Times New Roman"/>
                <w:sz w:val="20"/>
                <w:szCs w:val="20"/>
                <w:lang w:val="en-US"/>
              </w:rPr>
            </w:pPr>
            <w:r w:rsidRPr="002744CB">
              <w:rPr>
                <w:rFonts w:ascii="Times New Roman" w:eastAsia="Calibri" w:hAnsi="Times New Roman" w:cs="Times New Roman"/>
                <w:sz w:val="20"/>
                <w:szCs w:val="20"/>
                <w:lang w:val="en-US"/>
              </w:rPr>
              <w:t>5.2 N/A</w:t>
            </w:r>
          </w:p>
          <w:p w:rsidR="002744CB" w:rsidRPr="002744CB" w:rsidRDefault="002744CB" w:rsidP="004B072C">
            <w:pPr>
              <w:spacing w:before="120" w:after="120" w:line="240" w:lineRule="auto"/>
              <w:rPr>
                <w:rFonts w:ascii="Times New Roman" w:hAnsi="Times New Roman" w:cs="Times New Roman"/>
                <w:b/>
                <w:noProof/>
                <w:color w:val="FF0000"/>
                <w:sz w:val="20"/>
                <w:szCs w:val="20"/>
                <w:u w:val="single"/>
                <w:lang w:val="en-US" w:eastAsia="ru-RU"/>
              </w:rPr>
            </w:pPr>
            <w:r w:rsidRPr="002744CB">
              <w:rPr>
                <w:rFonts w:ascii="Times New Roman" w:hAnsi="Times New Roman" w:cs="Times New Roman"/>
                <w:b/>
                <w:color w:val="FF0000"/>
                <w:sz w:val="20"/>
                <w:szCs w:val="20"/>
                <w:u w:val="single"/>
                <w:lang w:val="en-US"/>
              </w:rPr>
              <w:t>2015</w:t>
            </w:r>
          </w:p>
          <w:p w:rsidR="002744CB" w:rsidRPr="002744CB" w:rsidRDefault="002744CB" w:rsidP="004B072C">
            <w:pPr>
              <w:spacing w:before="120" w:after="120" w:line="240" w:lineRule="auto"/>
              <w:rPr>
                <w:rFonts w:ascii="Times New Roman" w:hAnsi="Times New Roman" w:cs="Times New Roman"/>
                <w:b/>
                <w:sz w:val="20"/>
                <w:szCs w:val="20"/>
                <w:u w:val="single"/>
                <w:lang w:val="en-US"/>
              </w:rPr>
            </w:pPr>
            <w:r w:rsidRPr="002744CB">
              <w:rPr>
                <w:rFonts w:ascii="Times New Roman" w:hAnsi="Times New Roman" w:cs="Times New Roman"/>
                <w:b/>
                <w:sz w:val="20"/>
                <w:szCs w:val="20"/>
                <w:u w:val="single"/>
                <w:lang w:val="en-US"/>
              </w:rPr>
              <w:t>Target 1:</w:t>
            </w:r>
          </w:p>
          <w:p w:rsidR="002744CB" w:rsidRPr="002744CB" w:rsidRDefault="002744CB" w:rsidP="004B072C">
            <w:pPr>
              <w:spacing w:before="120" w:after="120" w:line="240" w:lineRule="auto"/>
              <w:rPr>
                <w:rFonts w:ascii="Times New Roman" w:eastAsia="Calibri" w:hAnsi="Times New Roman" w:cs="Times New Roman"/>
                <w:sz w:val="20"/>
                <w:szCs w:val="20"/>
                <w:lang w:val="en-US"/>
              </w:rPr>
            </w:pPr>
            <w:r w:rsidRPr="002744CB">
              <w:rPr>
                <w:rFonts w:ascii="Times New Roman" w:hAnsi="Times New Roman" w:cs="Times New Roman"/>
                <w:sz w:val="20"/>
                <w:szCs w:val="20"/>
                <w:lang w:val="en-US"/>
              </w:rPr>
              <w:t>1.1 8 automated meteo stations and monitoring equipment (2</w:t>
            </w:r>
            <w:r w:rsidR="006C2B15">
              <w:rPr>
                <w:rFonts w:ascii="Times New Roman" w:hAnsi="Times New Roman" w:cs="Times New Roman"/>
                <w:sz w:val="20"/>
                <w:szCs w:val="20"/>
                <w:lang w:val="en-US"/>
              </w:rPr>
              <w:t xml:space="preserve"> Doppler water meters) procured</w:t>
            </w:r>
          </w:p>
          <w:p w:rsidR="002744CB" w:rsidRPr="002744CB" w:rsidRDefault="002744CB" w:rsidP="004B072C">
            <w:pPr>
              <w:spacing w:before="120" w:after="120" w:line="240" w:lineRule="auto"/>
              <w:rPr>
                <w:rFonts w:ascii="Times New Roman" w:eastAsia="Calibri" w:hAnsi="Times New Roman" w:cs="Times New Roman"/>
                <w:sz w:val="20"/>
                <w:szCs w:val="20"/>
                <w:lang w:val="en-US"/>
              </w:rPr>
            </w:pPr>
            <w:r w:rsidRPr="002744CB">
              <w:rPr>
                <w:rFonts w:ascii="Times New Roman" w:hAnsi="Times New Roman" w:cs="Times New Roman"/>
                <w:iCs/>
                <w:sz w:val="20"/>
                <w:szCs w:val="20"/>
                <w:lang w:val="en-US"/>
              </w:rPr>
              <w:t>1.2 IT equipment (20 low capability computers, 10 high capability computers, including 1 h</w:t>
            </w:r>
            <w:r w:rsidR="006C2B15">
              <w:rPr>
                <w:rFonts w:ascii="Times New Roman" w:hAnsi="Times New Roman" w:cs="Times New Roman"/>
                <w:iCs/>
                <w:sz w:val="20"/>
                <w:szCs w:val="20"/>
                <w:lang w:val="en-US"/>
              </w:rPr>
              <w:t>igh capability server) procured</w:t>
            </w:r>
          </w:p>
          <w:p w:rsidR="002744CB" w:rsidRPr="002744CB" w:rsidRDefault="002744CB" w:rsidP="004B072C">
            <w:pPr>
              <w:spacing w:before="120" w:after="120" w:line="240" w:lineRule="auto"/>
              <w:rPr>
                <w:rFonts w:ascii="Times New Roman" w:eastAsia="Calibri" w:hAnsi="Times New Roman" w:cs="Times New Roman"/>
                <w:sz w:val="20"/>
                <w:szCs w:val="20"/>
                <w:lang w:val="en-US"/>
              </w:rPr>
            </w:pPr>
            <w:r w:rsidRPr="002744CB">
              <w:rPr>
                <w:rFonts w:ascii="Times New Roman" w:hAnsi="Times New Roman" w:cs="Times New Roman"/>
                <w:iCs/>
                <w:sz w:val="20"/>
                <w:szCs w:val="20"/>
                <w:lang w:val="en-US"/>
              </w:rPr>
              <w:t>1.3 Drought early warning mechanisms elaborat</w:t>
            </w:r>
            <w:r w:rsidR="006C2B15">
              <w:rPr>
                <w:rFonts w:ascii="Times New Roman" w:hAnsi="Times New Roman" w:cs="Times New Roman"/>
                <w:iCs/>
                <w:sz w:val="20"/>
                <w:szCs w:val="20"/>
                <w:lang w:val="en-US"/>
              </w:rPr>
              <w:t>ed and its locations identified</w:t>
            </w:r>
          </w:p>
          <w:p w:rsidR="002744CB" w:rsidRPr="002744CB" w:rsidRDefault="002744CB" w:rsidP="004B072C">
            <w:pPr>
              <w:spacing w:before="120" w:after="120" w:line="240" w:lineRule="auto"/>
              <w:rPr>
                <w:rFonts w:ascii="Times New Roman" w:hAnsi="Times New Roman" w:cs="Times New Roman"/>
                <w:iCs/>
                <w:sz w:val="20"/>
                <w:szCs w:val="20"/>
                <w:lang w:val="en-US"/>
              </w:rPr>
            </w:pPr>
            <w:r w:rsidRPr="002744CB">
              <w:rPr>
                <w:rFonts w:ascii="Times New Roman" w:hAnsi="Times New Roman" w:cs="Times New Roman"/>
                <w:color w:val="000000"/>
                <w:sz w:val="20"/>
                <w:szCs w:val="20"/>
                <w:lang w:val="en-US"/>
              </w:rPr>
              <w:t xml:space="preserve">1.4.1 </w:t>
            </w:r>
            <w:r w:rsidRPr="002744CB">
              <w:rPr>
                <w:rFonts w:ascii="Times New Roman" w:hAnsi="Times New Roman" w:cs="Times New Roman"/>
                <w:iCs/>
                <w:sz w:val="20"/>
                <w:szCs w:val="20"/>
                <w:lang w:val="en-US"/>
              </w:rPr>
              <w:t>Concept of establishing science-based extension services for subsi</w:t>
            </w:r>
            <w:r w:rsidR="006C2B15">
              <w:rPr>
                <w:rFonts w:ascii="Times New Roman" w:hAnsi="Times New Roman" w:cs="Times New Roman"/>
                <w:iCs/>
                <w:sz w:val="20"/>
                <w:szCs w:val="20"/>
                <w:lang w:val="en-US"/>
              </w:rPr>
              <w:t>stence dekhan farmers developed</w:t>
            </w:r>
          </w:p>
          <w:p w:rsidR="002744CB" w:rsidRPr="002744CB" w:rsidRDefault="002744CB" w:rsidP="004B072C">
            <w:pPr>
              <w:spacing w:before="120" w:after="120" w:line="240" w:lineRule="auto"/>
              <w:ind w:right="227"/>
              <w:rPr>
                <w:rFonts w:ascii="Times New Roman" w:hAnsi="Times New Roman" w:cs="Times New Roman"/>
                <w:color w:val="000000"/>
                <w:sz w:val="20"/>
                <w:szCs w:val="20"/>
                <w:lang w:val="en-US"/>
              </w:rPr>
            </w:pPr>
            <w:r w:rsidRPr="002744CB">
              <w:rPr>
                <w:rFonts w:ascii="Times New Roman" w:hAnsi="Times New Roman" w:cs="Times New Roman"/>
                <w:sz w:val="20"/>
                <w:szCs w:val="20"/>
                <w:lang w:val="en-US"/>
              </w:rPr>
              <w:t xml:space="preserve">1.4.2 </w:t>
            </w:r>
            <w:r w:rsidRPr="002744CB">
              <w:rPr>
                <w:rFonts w:ascii="Times New Roman" w:hAnsi="Times New Roman" w:cs="Times New Roman"/>
                <w:iCs/>
                <w:sz w:val="20"/>
                <w:szCs w:val="20"/>
                <w:lang w:val="en-US"/>
              </w:rPr>
              <w:t>N/A</w:t>
            </w:r>
          </w:p>
          <w:p w:rsidR="002744CB" w:rsidRPr="002744CB" w:rsidRDefault="002744CB" w:rsidP="004B072C">
            <w:pPr>
              <w:spacing w:before="120" w:after="120" w:line="240" w:lineRule="auto"/>
              <w:rPr>
                <w:rFonts w:ascii="Times New Roman" w:hAnsi="Times New Roman" w:cs="Times New Roman"/>
                <w:b/>
                <w:noProof/>
                <w:sz w:val="20"/>
                <w:szCs w:val="20"/>
                <w:u w:val="single"/>
                <w:lang w:val="en-US" w:eastAsia="ru-RU"/>
              </w:rPr>
            </w:pPr>
            <w:r w:rsidRPr="002744CB">
              <w:rPr>
                <w:rFonts w:ascii="Times New Roman" w:hAnsi="Times New Roman" w:cs="Times New Roman"/>
                <w:b/>
                <w:noProof/>
                <w:sz w:val="20"/>
                <w:szCs w:val="20"/>
                <w:u w:val="single"/>
                <w:lang w:val="en-US" w:eastAsia="ru-RU"/>
              </w:rPr>
              <w:t>Target 2:</w:t>
            </w:r>
          </w:p>
          <w:p w:rsidR="002744CB" w:rsidRPr="002744CB" w:rsidRDefault="002744CB" w:rsidP="004B072C">
            <w:pPr>
              <w:spacing w:before="120" w:after="120" w:line="240" w:lineRule="auto"/>
              <w:rPr>
                <w:rFonts w:ascii="Times New Roman" w:hAnsi="Times New Roman" w:cs="Times New Roman"/>
                <w:iCs/>
                <w:sz w:val="20"/>
                <w:szCs w:val="20"/>
                <w:lang w:val="en-US"/>
              </w:rPr>
            </w:pPr>
            <w:r w:rsidRPr="002744CB">
              <w:rPr>
                <w:rFonts w:ascii="Times New Roman" w:hAnsi="Times New Roman" w:cs="Times New Roman"/>
                <w:noProof/>
                <w:sz w:val="20"/>
                <w:szCs w:val="20"/>
                <w:lang w:val="en-US" w:eastAsia="ru-RU"/>
              </w:rPr>
              <w:t xml:space="preserve">2.1 At least 5,000 </w:t>
            </w:r>
            <w:r w:rsidRPr="002744CB">
              <w:rPr>
                <w:rFonts w:ascii="Times New Roman" w:hAnsi="Times New Roman" w:cs="Times New Roman"/>
                <w:sz w:val="20"/>
                <w:szCs w:val="20"/>
                <w:lang w:val="en-US"/>
              </w:rPr>
              <w:t xml:space="preserve">stakeholders (30% of women) provided with </w:t>
            </w:r>
            <w:r w:rsidRPr="002744CB">
              <w:rPr>
                <w:rFonts w:ascii="Times New Roman" w:hAnsi="Times New Roman" w:cs="Times New Roman"/>
                <w:iCs/>
                <w:sz w:val="20"/>
                <w:szCs w:val="20"/>
                <w:lang w:val="en-US"/>
              </w:rPr>
              <w:t>printing and publications associated with the climate resilient conservation agriculture practices</w:t>
            </w:r>
          </w:p>
          <w:p w:rsidR="002744CB" w:rsidRPr="002744CB" w:rsidRDefault="002744CB" w:rsidP="004B072C">
            <w:pPr>
              <w:spacing w:before="120" w:after="120" w:line="240" w:lineRule="auto"/>
              <w:rPr>
                <w:rFonts w:ascii="Times New Roman" w:hAnsi="Times New Roman" w:cs="Times New Roman"/>
                <w:iCs/>
                <w:sz w:val="20"/>
                <w:szCs w:val="20"/>
                <w:lang w:val="en-US"/>
              </w:rPr>
            </w:pPr>
            <w:r w:rsidRPr="002744CB">
              <w:rPr>
                <w:rFonts w:ascii="Times New Roman" w:hAnsi="Times New Roman" w:cs="Times New Roman"/>
                <w:iCs/>
                <w:sz w:val="20"/>
                <w:szCs w:val="20"/>
                <w:lang w:val="en-US"/>
              </w:rPr>
              <w:t>2.2 At least 5,000 stakeholders (30% of women) trained in application of land leveling, furrow, siphon and drip irrigation systems</w:t>
            </w:r>
          </w:p>
          <w:p w:rsidR="002744CB" w:rsidRPr="002744CB" w:rsidRDefault="002744CB" w:rsidP="004B072C">
            <w:pPr>
              <w:spacing w:before="120" w:after="120" w:line="240" w:lineRule="auto"/>
              <w:rPr>
                <w:rFonts w:ascii="Times New Roman" w:hAnsi="Times New Roman" w:cs="Times New Roman"/>
                <w:iCs/>
                <w:sz w:val="20"/>
                <w:szCs w:val="20"/>
                <w:lang w:val="en-US"/>
              </w:rPr>
            </w:pPr>
            <w:r w:rsidRPr="002744CB">
              <w:rPr>
                <w:rFonts w:ascii="Times New Roman" w:hAnsi="Times New Roman" w:cs="Times New Roman"/>
                <w:iCs/>
                <w:sz w:val="20"/>
                <w:szCs w:val="20"/>
                <w:lang w:val="en-US"/>
              </w:rPr>
              <w:t>2.3 1</w:t>
            </w:r>
            <w:r w:rsidR="0033539F">
              <w:rPr>
                <w:rFonts w:ascii="Times New Roman" w:hAnsi="Times New Roman" w:cs="Times New Roman"/>
                <w:iCs/>
                <w:sz w:val="20"/>
                <w:szCs w:val="20"/>
                <w:lang w:val="en-US"/>
              </w:rPr>
              <w:t xml:space="preserve">6,000 households (50% of women) </w:t>
            </w:r>
            <w:r w:rsidRPr="002744CB">
              <w:rPr>
                <w:rFonts w:ascii="Times New Roman" w:hAnsi="Times New Roman" w:cs="Times New Roman"/>
                <w:iCs/>
                <w:sz w:val="20"/>
                <w:szCs w:val="20"/>
                <w:lang w:val="en-US"/>
              </w:rPr>
              <w:t>trained in horticulture greenhouse establishing</w:t>
            </w:r>
          </w:p>
          <w:p w:rsidR="002744CB" w:rsidRPr="002744CB" w:rsidRDefault="002744CB" w:rsidP="004B072C">
            <w:pPr>
              <w:spacing w:before="120" w:after="120" w:line="240" w:lineRule="auto"/>
              <w:rPr>
                <w:rFonts w:ascii="Times New Roman" w:hAnsi="Times New Roman" w:cs="Times New Roman"/>
                <w:noProof/>
                <w:sz w:val="20"/>
                <w:szCs w:val="20"/>
                <w:lang w:val="en-US" w:eastAsia="ru-RU"/>
              </w:rPr>
            </w:pPr>
            <w:r w:rsidRPr="002744CB">
              <w:rPr>
                <w:rFonts w:ascii="Times New Roman" w:hAnsi="Times New Roman" w:cs="Times New Roman"/>
                <w:iCs/>
                <w:sz w:val="20"/>
                <w:szCs w:val="20"/>
                <w:lang w:val="en-US"/>
              </w:rPr>
              <w:t>2.4 Gaps in existing legal and regulatory framework and required improvements to support well tested farm-based adaptation measures identified</w:t>
            </w:r>
          </w:p>
          <w:p w:rsidR="002744CB" w:rsidRPr="002744CB" w:rsidRDefault="002744CB" w:rsidP="004B072C">
            <w:pPr>
              <w:spacing w:before="120" w:after="120" w:line="240" w:lineRule="auto"/>
              <w:rPr>
                <w:rFonts w:ascii="Times New Roman" w:hAnsi="Times New Roman" w:cs="Times New Roman"/>
                <w:b/>
                <w:noProof/>
                <w:sz w:val="20"/>
                <w:szCs w:val="20"/>
                <w:u w:val="single"/>
                <w:lang w:val="en-US" w:eastAsia="ru-RU"/>
              </w:rPr>
            </w:pPr>
            <w:r w:rsidRPr="002744CB">
              <w:rPr>
                <w:rFonts w:ascii="Times New Roman" w:hAnsi="Times New Roman" w:cs="Times New Roman"/>
                <w:b/>
                <w:noProof/>
                <w:sz w:val="20"/>
                <w:szCs w:val="20"/>
                <w:u w:val="single"/>
                <w:lang w:val="en-US" w:eastAsia="ru-RU"/>
              </w:rPr>
              <w:t>Target 3:</w:t>
            </w:r>
          </w:p>
          <w:p w:rsidR="002744CB" w:rsidRPr="002744CB" w:rsidRDefault="002744CB" w:rsidP="004B072C">
            <w:pPr>
              <w:spacing w:before="120" w:after="120" w:line="240" w:lineRule="auto"/>
              <w:rPr>
                <w:rFonts w:ascii="Times New Roman" w:hAnsi="Times New Roman" w:cs="Times New Roman"/>
                <w:iCs/>
                <w:sz w:val="20"/>
                <w:szCs w:val="20"/>
                <w:lang w:val="en-US"/>
              </w:rPr>
            </w:pPr>
            <w:r w:rsidRPr="002744CB">
              <w:rPr>
                <w:rFonts w:ascii="Times New Roman" w:hAnsi="Times New Roman" w:cs="Times New Roman"/>
                <w:sz w:val="20"/>
                <w:szCs w:val="20"/>
                <w:lang w:val="en-US"/>
              </w:rPr>
              <w:t xml:space="preserve">3.1 Technical assistance in </w:t>
            </w:r>
            <w:r w:rsidRPr="002744CB">
              <w:rPr>
                <w:rFonts w:ascii="Times New Roman" w:hAnsi="Times New Roman" w:cs="Times New Roman"/>
                <w:iCs/>
                <w:sz w:val="20"/>
                <w:szCs w:val="20"/>
                <w:lang w:val="en-US"/>
              </w:rPr>
              <w:t>best practices on development of management plan for sand stabilization and soil desalinization and comprehensive landscape rehabilitation provided at least 5,000 ha of lands</w:t>
            </w:r>
          </w:p>
          <w:p w:rsidR="002744CB" w:rsidRPr="002744CB" w:rsidRDefault="002744CB" w:rsidP="004B072C">
            <w:pPr>
              <w:spacing w:before="120" w:after="120" w:line="240" w:lineRule="auto"/>
              <w:rPr>
                <w:rFonts w:ascii="Times New Roman" w:hAnsi="Times New Roman" w:cs="Times New Roman"/>
                <w:iCs/>
                <w:sz w:val="20"/>
                <w:szCs w:val="20"/>
                <w:lang w:val="en-US"/>
              </w:rPr>
            </w:pPr>
            <w:r w:rsidRPr="002744CB">
              <w:rPr>
                <w:rFonts w:ascii="Times New Roman" w:hAnsi="Times New Roman" w:cs="Times New Roman"/>
                <w:iCs/>
                <w:sz w:val="20"/>
                <w:szCs w:val="20"/>
                <w:lang w:val="en-US"/>
              </w:rPr>
              <w:t>3.2 At least one community management scheme for planting and maintenance as community employment scheme for landscape level adaptation developed</w:t>
            </w:r>
          </w:p>
          <w:p w:rsidR="002744CB" w:rsidRPr="002744CB" w:rsidRDefault="002744CB" w:rsidP="004B072C">
            <w:pPr>
              <w:spacing w:before="120" w:after="120" w:line="240" w:lineRule="auto"/>
              <w:rPr>
                <w:rFonts w:ascii="Times New Roman" w:hAnsi="Times New Roman" w:cs="Times New Roman"/>
                <w:sz w:val="20"/>
                <w:szCs w:val="20"/>
                <w:lang w:val="en-US"/>
              </w:rPr>
            </w:pPr>
            <w:r w:rsidRPr="002744CB">
              <w:rPr>
                <w:rFonts w:ascii="Times New Roman" w:hAnsi="Times New Roman" w:cs="Times New Roman"/>
                <w:iCs/>
                <w:sz w:val="20"/>
                <w:szCs w:val="20"/>
                <w:lang w:val="en-US"/>
              </w:rPr>
              <w:t>3.3 At least 5,000 (20% of women) stakeholders are aware of best practices and provided with technical assistance in establishing cooperative management system for landscape rehabilitation and management to enhance community control and ownership</w:t>
            </w:r>
          </w:p>
          <w:p w:rsidR="002744CB" w:rsidRPr="002744CB" w:rsidRDefault="002744CB" w:rsidP="004B072C">
            <w:pPr>
              <w:spacing w:before="120" w:after="120" w:line="240" w:lineRule="auto"/>
              <w:rPr>
                <w:rFonts w:ascii="Times New Roman" w:hAnsi="Times New Roman" w:cs="Times New Roman"/>
                <w:b/>
                <w:sz w:val="20"/>
                <w:szCs w:val="20"/>
                <w:u w:val="single"/>
                <w:lang w:val="en-US"/>
              </w:rPr>
            </w:pPr>
            <w:r w:rsidRPr="002744CB">
              <w:rPr>
                <w:rFonts w:ascii="Times New Roman" w:hAnsi="Times New Roman" w:cs="Times New Roman"/>
                <w:b/>
                <w:sz w:val="20"/>
                <w:szCs w:val="20"/>
                <w:u w:val="single"/>
                <w:lang w:val="en-US"/>
              </w:rPr>
              <w:t>Target 4:</w:t>
            </w:r>
          </w:p>
          <w:p w:rsidR="002744CB" w:rsidRPr="002744CB" w:rsidRDefault="002744CB" w:rsidP="004B072C">
            <w:pPr>
              <w:spacing w:before="120" w:after="120" w:line="240" w:lineRule="auto"/>
              <w:rPr>
                <w:rFonts w:ascii="Times New Roman" w:eastAsia="Calibri" w:hAnsi="Times New Roman" w:cs="Times New Roman"/>
                <w:sz w:val="20"/>
                <w:szCs w:val="20"/>
                <w:lang w:val="en-US"/>
              </w:rPr>
            </w:pPr>
            <w:r w:rsidRPr="002744CB">
              <w:rPr>
                <w:rFonts w:ascii="Times New Roman" w:eastAsia="Calibri" w:hAnsi="Times New Roman" w:cs="Times New Roman"/>
                <w:sz w:val="20"/>
                <w:szCs w:val="20"/>
                <w:lang w:val="en-US"/>
              </w:rPr>
              <w:t>4.1 N/A</w:t>
            </w:r>
          </w:p>
          <w:p w:rsidR="002744CB" w:rsidRPr="002744CB" w:rsidRDefault="002744CB" w:rsidP="004B072C">
            <w:pPr>
              <w:spacing w:before="120" w:after="120" w:line="240" w:lineRule="auto"/>
              <w:rPr>
                <w:rFonts w:ascii="Times New Roman" w:eastAsia="Calibri" w:hAnsi="Times New Roman" w:cs="Times New Roman"/>
                <w:sz w:val="20"/>
                <w:szCs w:val="20"/>
                <w:lang w:val="en-US"/>
              </w:rPr>
            </w:pPr>
            <w:r w:rsidRPr="002744CB">
              <w:rPr>
                <w:rFonts w:ascii="Times New Roman" w:eastAsia="Calibri" w:hAnsi="Times New Roman" w:cs="Times New Roman"/>
                <w:sz w:val="20"/>
                <w:szCs w:val="20"/>
                <w:lang w:val="en-US"/>
              </w:rPr>
              <w:t>4.2 N/A</w:t>
            </w:r>
          </w:p>
          <w:p w:rsidR="002744CB" w:rsidRPr="002744CB" w:rsidRDefault="002744CB" w:rsidP="004B072C">
            <w:pPr>
              <w:spacing w:before="120" w:after="120" w:line="240" w:lineRule="auto"/>
              <w:rPr>
                <w:rFonts w:ascii="Times New Roman" w:eastAsia="Calibri" w:hAnsi="Times New Roman" w:cs="Times New Roman"/>
                <w:sz w:val="20"/>
                <w:szCs w:val="20"/>
                <w:lang w:val="en-US"/>
              </w:rPr>
            </w:pPr>
            <w:r w:rsidRPr="002744CB">
              <w:rPr>
                <w:rFonts w:ascii="Times New Roman" w:eastAsia="Calibri" w:hAnsi="Times New Roman" w:cs="Times New Roman"/>
                <w:sz w:val="20"/>
                <w:szCs w:val="20"/>
                <w:lang w:val="en-US"/>
              </w:rPr>
              <w:t xml:space="preserve">4.3 At least 2 </w:t>
            </w:r>
            <w:r w:rsidRPr="002744CB">
              <w:rPr>
                <w:rFonts w:ascii="Times New Roman" w:hAnsi="Times New Roman" w:cs="Times New Roman"/>
                <w:iCs/>
                <w:sz w:val="20"/>
                <w:szCs w:val="20"/>
                <w:lang w:val="en-US"/>
              </w:rPr>
              <w:t>farm and pasture land demonstration meetings with participation of national, local authorities, media and communities, and associated printing and publications produced and disseminated</w:t>
            </w:r>
          </w:p>
          <w:p w:rsidR="002744CB" w:rsidRPr="002744CB" w:rsidRDefault="002744CB" w:rsidP="004B072C">
            <w:pPr>
              <w:spacing w:before="120" w:after="120" w:line="240" w:lineRule="auto"/>
              <w:rPr>
                <w:rFonts w:ascii="Times New Roman" w:eastAsia="Calibri" w:hAnsi="Times New Roman" w:cs="Times New Roman"/>
                <w:b/>
                <w:sz w:val="20"/>
                <w:szCs w:val="20"/>
                <w:lang w:val="en-US"/>
              </w:rPr>
            </w:pPr>
            <w:r w:rsidRPr="002744CB">
              <w:rPr>
                <w:rFonts w:ascii="Times New Roman" w:eastAsia="Calibri" w:hAnsi="Times New Roman" w:cs="Times New Roman"/>
                <w:b/>
                <w:sz w:val="20"/>
                <w:szCs w:val="20"/>
                <w:lang w:val="en-US"/>
              </w:rPr>
              <w:t xml:space="preserve">Target 5: </w:t>
            </w:r>
          </w:p>
          <w:p w:rsidR="002744CB" w:rsidRPr="002744CB" w:rsidRDefault="002744CB" w:rsidP="004B072C">
            <w:pPr>
              <w:spacing w:before="120" w:after="120" w:line="240" w:lineRule="auto"/>
              <w:rPr>
                <w:rFonts w:ascii="Times New Roman" w:eastAsia="Calibri" w:hAnsi="Times New Roman" w:cs="Times New Roman"/>
                <w:sz w:val="20"/>
                <w:szCs w:val="20"/>
                <w:lang w:val="en-US"/>
              </w:rPr>
            </w:pPr>
            <w:r w:rsidRPr="002744CB">
              <w:rPr>
                <w:rFonts w:ascii="Times New Roman" w:eastAsia="Calibri" w:hAnsi="Times New Roman" w:cs="Times New Roman"/>
                <w:sz w:val="20"/>
                <w:szCs w:val="20"/>
                <w:lang w:val="en-US"/>
              </w:rPr>
              <w:t>5.1 N/A</w:t>
            </w:r>
          </w:p>
          <w:p w:rsidR="002744CB" w:rsidRPr="002744CB" w:rsidRDefault="002744CB" w:rsidP="004B072C">
            <w:pPr>
              <w:spacing w:before="120" w:after="120" w:line="240" w:lineRule="auto"/>
              <w:rPr>
                <w:rFonts w:ascii="Times New Roman" w:eastAsia="Calibri" w:hAnsi="Times New Roman" w:cs="Times New Roman"/>
                <w:sz w:val="20"/>
                <w:szCs w:val="20"/>
                <w:lang w:val="en-US"/>
              </w:rPr>
            </w:pPr>
            <w:r w:rsidRPr="002744CB">
              <w:rPr>
                <w:rFonts w:ascii="Times New Roman" w:eastAsia="Calibri" w:hAnsi="Times New Roman" w:cs="Times New Roman"/>
                <w:sz w:val="20"/>
                <w:szCs w:val="20"/>
                <w:lang w:val="en-US"/>
              </w:rPr>
              <w:t>5.2 N/A</w:t>
            </w:r>
          </w:p>
          <w:p w:rsidR="002744CB" w:rsidRPr="00E7715D" w:rsidRDefault="002744CB" w:rsidP="00E7715D">
            <w:pPr>
              <w:spacing w:before="120" w:after="120" w:line="240" w:lineRule="auto"/>
              <w:rPr>
                <w:rFonts w:ascii="Times New Roman" w:hAnsi="Times New Roman" w:cs="Times New Roman"/>
                <w:b/>
                <w:noProof/>
                <w:color w:val="FF0000"/>
                <w:sz w:val="20"/>
                <w:szCs w:val="20"/>
                <w:u w:val="single"/>
                <w:lang w:val="en-US" w:eastAsia="ru-RU"/>
              </w:rPr>
            </w:pPr>
            <w:r w:rsidRPr="00E7715D">
              <w:rPr>
                <w:rFonts w:ascii="Times New Roman" w:hAnsi="Times New Roman" w:cs="Times New Roman"/>
                <w:b/>
                <w:color w:val="FF0000"/>
                <w:sz w:val="20"/>
                <w:szCs w:val="20"/>
                <w:u w:val="single"/>
                <w:lang w:val="en-US"/>
              </w:rPr>
              <w:t>2016</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b/>
                <w:sz w:val="20"/>
                <w:szCs w:val="20"/>
                <w:u w:val="single"/>
                <w:lang w:val="en-US"/>
              </w:rPr>
              <w:t>Target 1</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1.1 8 automated meteo stations and 2 new Doppler water meters installed and commissioned;</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 xml:space="preserve">1.2 At least 8 national experts trained for </w:t>
            </w:r>
            <w:r w:rsidRPr="00E7715D">
              <w:rPr>
                <w:rFonts w:ascii="Times New Roman" w:hAnsi="Times New Roman" w:cs="Times New Roman"/>
                <w:iCs/>
                <w:sz w:val="20"/>
                <w:szCs w:val="20"/>
                <w:lang w:val="en-US"/>
              </w:rPr>
              <w:t xml:space="preserve">maintenance of automated weather stations </w:t>
            </w:r>
            <w:r w:rsidRPr="00E7715D">
              <w:rPr>
                <w:rFonts w:ascii="Times New Roman" w:hAnsi="Times New Roman" w:cs="Times New Roman"/>
                <w:sz w:val="20"/>
                <w:szCs w:val="20"/>
                <w:lang w:val="en-US"/>
              </w:rPr>
              <w:t>network</w:t>
            </w:r>
            <w:r w:rsidRPr="00E7715D">
              <w:rPr>
                <w:rFonts w:ascii="Times New Roman" w:hAnsi="Times New Roman" w:cs="Times New Roman"/>
                <w:iCs/>
                <w:sz w:val="20"/>
                <w:szCs w:val="20"/>
                <w:lang w:val="en-US"/>
              </w:rPr>
              <w:t>;</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iCs/>
                <w:sz w:val="20"/>
                <w:szCs w:val="20"/>
                <w:lang w:val="en-US"/>
              </w:rPr>
              <w:t>1.3 At least 8 hardware components for maintenance of automated weather stations identified and procured;</w:t>
            </w:r>
          </w:p>
          <w:p w:rsidR="002744CB" w:rsidRPr="00E7715D" w:rsidRDefault="002744CB" w:rsidP="00E7715D">
            <w:pPr>
              <w:spacing w:before="120" w:after="120" w:line="240" w:lineRule="auto"/>
              <w:rPr>
                <w:rFonts w:ascii="Times New Roman" w:hAnsi="Times New Roman" w:cs="Times New Roman"/>
                <w:iCs/>
                <w:sz w:val="20"/>
                <w:szCs w:val="20"/>
                <w:lang w:val="en-US"/>
              </w:rPr>
            </w:pPr>
            <w:r w:rsidRPr="00E7715D">
              <w:rPr>
                <w:rFonts w:ascii="Times New Roman" w:hAnsi="Times New Roman" w:cs="Times New Roman"/>
                <w:color w:val="000000"/>
                <w:sz w:val="20"/>
                <w:szCs w:val="20"/>
                <w:lang w:val="en-US"/>
              </w:rPr>
              <w:t xml:space="preserve">1.4.1 </w:t>
            </w:r>
            <w:r w:rsidRPr="00E7715D">
              <w:rPr>
                <w:rFonts w:ascii="Times New Roman" w:hAnsi="Times New Roman" w:cs="Times New Roman"/>
                <w:iCs/>
                <w:sz w:val="20"/>
                <w:szCs w:val="20"/>
                <w:lang w:val="en-US"/>
              </w:rPr>
              <w:t>N/A</w:t>
            </w:r>
          </w:p>
          <w:p w:rsidR="002744CB" w:rsidRPr="00E7715D" w:rsidRDefault="002744CB" w:rsidP="00E7715D">
            <w:pPr>
              <w:spacing w:before="120" w:after="120" w:line="240" w:lineRule="auto"/>
              <w:ind w:right="227"/>
              <w:rPr>
                <w:rFonts w:ascii="Times New Roman" w:hAnsi="Times New Roman" w:cs="Times New Roman"/>
                <w:color w:val="000000"/>
                <w:sz w:val="20"/>
                <w:szCs w:val="20"/>
                <w:lang w:val="en-US"/>
              </w:rPr>
            </w:pPr>
            <w:r w:rsidRPr="00E7715D">
              <w:rPr>
                <w:rFonts w:ascii="Times New Roman" w:hAnsi="Times New Roman" w:cs="Times New Roman"/>
                <w:sz w:val="20"/>
                <w:szCs w:val="20"/>
                <w:lang w:val="en-US"/>
              </w:rPr>
              <w:t xml:space="preserve">1.4.2 </w:t>
            </w:r>
            <w:r w:rsidRPr="00E7715D">
              <w:rPr>
                <w:rFonts w:ascii="Times New Roman" w:hAnsi="Times New Roman" w:cs="Times New Roman"/>
                <w:color w:val="000000"/>
                <w:sz w:val="20"/>
                <w:szCs w:val="20"/>
                <w:lang w:val="en-US"/>
              </w:rPr>
              <w:t>At least 5,000 (at least 20% of women) s</w:t>
            </w:r>
            <w:r w:rsidRPr="00E7715D">
              <w:rPr>
                <w:rFonts w:ascii="Times New Roman" w:hAnsi="Times New Roman" w:cs="Times New Roman"/>
                <w:iCs/>
                <w:sz w:val="20"/>
                <w:szCs w:val="20"/>
                <w:lang w:val="en-US"/>
              </w:rPr>
              <w:t>takeholders targeted by science-based extension services trained within trainings and workshops</w:t>
            </w:r>
          </w:p>
          <w:p w:rsidR="002744CB" w:rsidRPr="00E7715D" w:rsidRDefault="002744CB" w:rsidP="00E7715D">
            <w:pPr>
              <w:spacing w:before="120" w:after="120" w:line="240" w:lineRule="auto"/>
              <w:rPr>
                <w:rFonts w:ascii="Times New Roman" w:hAnsi="Times New Roman" w:cs="Times New Roman"/>
                <w:b/>
                <w:noProof/>
                <w:sz w:val="20"/>
                <w:szCs w:val="20"/>
                <w:u w:val="single"/>
                <w:lang w:val="en-US" w:eastAsia="ru-RU"/>
              </w:rPr>
            </w:pPr>
            <w:r w:rsidRPr="00E7715D">
              <w:rPr>
                <w:rFonts w:ascii="Times New Roman" w:hAnsi="Times New Roman" w:cs="Times New Roman"/>
                <w:b/>
                <w:noProof/>
                <w:sz w:val="20"/>
                <w:szCs w:val="20"/>
                <w:u w:val="single"/>
                <w:lang w:val="en-US" w:eastAsia="ru-RU"/>
              </w:rPr>
              <w:t>Target 2:</w:t>
            </w:r>
          </w:p>
          <w:p w:rsidR="002744CB" w:rsidRPr="00E7715D" w:rsidRDefault="00DD553E" w:rsidP="00E7715D">
            <w:pPr>
              <w:spacing w:before="120" w:after="120" w:line="240" w:lineRule="auto"/>
              <w:rPr>
                <w:rFonts w:ascii="Times New Roman" w:hAnsi="Times New Roman" w:cs="Times New Roman"/>
                <w:iCs/>
                <w:sz w:val="20"/>
                <w:szCs w:val="20"/>
                <w:lang w:val="en-US"/>
              </w:rPr>
            </w:pPr>
            <w:r>
              <w:rPr>
                <w:rFonts w:ascii="Times New Roman" w:hAnsi="Times New Roman" w:cs="Times New Roman"/>
                <w:noProof/>
                <w:sz w:val="20"/>
                <w:szCs w:val="20"/>
                <w:lang w:val="en-US" w:eastAsia="ru-RU"/>
              </w:rPr>
              <w:t xml:space="preserve">2.1 At least 40 units of </w:t>
            </w:r>
            <w:r w:rsidRPr="00E7715D">
              <w:rPr>
                <w:rFonts w:ascii="Times New Roman" w:hAnsi="Times New Roman" w:cs="Times New Roman"/>
                <w:iCs/>
                <w:sz w:val="20"/>
                <w:szCs w:val="20"/>
                <w:lang w:val="en-US"/>
              </w:rPr>
              <w:t>conservation</w:t>
            </w:r>
            <w:r w:rsidR="002744CB" w:rsidRPr="00E7715D">
              <w:rPr>
                <w:rFonts w:ascii="Times New Roman" w:hAnsi="Times New Roman" w:cs="Times New Roman"/>
                <w:iCs/>
                <w:sz w:val="20"/>
                <w:szCs w:val="20"/>
                <w:lang w:val="en-US"/>
              </w:rPr>
              <w:t xml:space="preserve"> agriculture equipment procured</w:t>
            </w:r>
          </w:p>
          <w:p w:rsidR="002744CB" w:rsidRPr="00E7715D" w:rsidRDefault="002744CB" w:rsidP="00E7715D">
            <w:pPr>
              <w:spacing w:before="120" w:after="120" w:line="240" w:lineRule="auto"/>
              <w:rPr>
                <w:rFonts w:ascii="Times New Roman" w:hAnsi="Times New Roman" w:cs="Times New Roman"/>
                <w:iCs/>
                <w:sz w:val="20"/>
                <w:szCs w:val="20"/>
                <w:lang w:val="en-US"/>
              </w:rPr>
            </w:pPr>
            <w:r w:rsidRPr="00E7715D">
              <w:rPr>
                <w:rFonts w:ascii="Times New Roman" w:hAnsi="Times New Roman" w:cs="Times New Roman"/>
                <w:noProof/>
                <w:sz w:val="20"/>
                <w:szCs w:val="20"/>
                <w:lang w:val="en-US" w:eastAsia="ru-RU"/>
              </w:rPr>
              <w:t>2.2 At least 55 units of l</w:t>
            </w:r>
            <w:r w:rsidRPr="00E7715D">
              <w:rPr>
                <w:rFonts w:ascii="Times New Roman" w:hAnsi="Times New Roman" w:cs="Times New Roman"/>
                <w:iCs/>
                <w:sz w:val="20"/>
                <w:szCs w:val="20"/>
                <w:lang w:val="en-US"/>
              </w:rPr>
              <w:t>and leveling, furrow, siphon and drip irrigation systems equipment procured</w:t>
            </w:r>
          </w:p>
          <w:p w:rsidR="002744CB" w:rsidRPr="00E7715D" w:rsidRDefault="002744CB" w:rsidP="00E7715D">
            <w:pPr>
              <w:spacing w:before="120" w:after="120" w:line="240" w:lineRule="auto"/>
              <w:rPr>
                <w:rFonts w:ascii="Times New Roman" w:hAnsi="Times New Roman" w:cs="Times New Roman"/>
                <w:noProof/>
                <w:sz w:val="20"/>
                <w:szCs w:val="20"/>
                <w:lang w:val="en-US" w:eastAsia="ru-RU"/>
              </w:rPr>
            </w:pPr>
            <w:r w:rsidRPr="00E7715D">
              <w:rPr>
                <w:rFonts w:ascii="Times New Roman" w:hAnsi="Times New Roman" w:cs="Times New Roman"/>
                <w:iCs/>
                <w:sz w:val="20"/>
                <w:szCs w:val="20"/>
                <w:lang w:val="en-US"/>
              </w:rPr>
              <w:t>2.3 At least 500 units of horticulture greenhouse equipment procured; and at least 16,000 households</w:t>
            </w:r>
            <w:r w:rsidRPr="00E7715D">
              <w:rPr>
                <w:rFonts w:ascii="Times New Roman" w:hAnsi="Times New Roman" w:cs="Times New Roman"/>
                <w:sz w:val="20"/>
                <w:szCs w:val="20"/>
                <w:lang w:val="en-US"/>
              </w:rPr>
              <w:t xml:space="preserve"> (50% of women) provided with </w:t>
            </w:r>
            <w:r w:rsidRPr="00E7715D">
              <w:rPr>
                <w:rFonts w:ascii="Times New Roman" w:hAnsi="Times New Roman" w:cs="Times New Roman"/>
                <w:iCs/>
                <w:sz w:val="20"/>
                <w:szCs w:val="20"/>
                <w:lang w:val="en-US"/>
              </w:rPr>
              <w:t>printing and publications associated with the horticulture greenhouse best practices</w:t>
            </w:r>
            <w:r w:rsidR="00DD553E">
              <w:rPr>
                <w:rFonts w:ascii="Times New Roman" w:hAnsi="Times New Roman" w:cs="Times New Roman"/>
                <w:iCs/>
                <w:sz w:val="20"/>
                <w:szCs w:val="20"/>
                <w:lang w:val="en-US"/>
              </w:rPr>
              <w:t xml:space="preserve">; and </w:t>
            </w:r>
            <w:r w:rsidR="00DD553E">
              <w:rPr>
                <w:rFonts w:ascii="Times New Roman" w:hAnsi="Times New Roman"/>
                <w:sz w:val="20"/>
                <w:szCs w:val="20"/>
                <w:lang w:val="en-US"/>
              </w:rPr>
              <w:t>f</w:t>
            </w:r>
            <w:r w:rsidR="00DD553E" w:rsidRPr="009D59C3">
              <w:rPr>
                <w:rFonts w:ascii="Times New Roman" w:hAnsi="Times New Roman"/>
                <w:sz w:val="20"/>
                <w:szCs w:val="20"/>
                <w:lang w:val="en-US"/>
              </w:rPr>
              <w:t>emale</w:t>
            </w:r>
            <w:r w:rsidR="00DD553E">
              <w:rPr>
                <w:rFonts w:ascii="Times New Roman" w:hAnsi="Times New Roman"/>
                <w:sz w:val="20"/>
                <w:szCs w:val="20"/>
                <w:lang w:val="en-US"/>
              </w:rPr>
              <w:t xml:space="preserve"> lead horticulture greenhouses </w:t>
            </w:r>
            <w:r w:rsidR="00DD553E" w:rsidRPr="009D59C3">
              <w:rPr>
                <w:rFonts w:ascii="Times New Roman" w:hAnsi="Times New Roman"/>
                <w:sz w:val="20"/>
                <w:szCs w:val="20"/>
                <w:lang w:val="en-US"/>
              </w:rPr>
              <w:t>established</w:t>
            </w:r>
          </w:p>
          <w:p w:rsidR="002744CB" w:rsidRPr="00E7715D" w:rsidRDefault="002744CB" w:rsidP="00E7715D">
            <w:pPr>
              <w:spacing w:before="120" w:after="120" w:line="240" w:lineRule="auto"/>
              <w:rPr>
                <w:rFonts w:ascii="Times New Roman" w:hAnsi="Times New Roman" w:cs="Times New Roman"/>
                <w:noProof/>
                <w:sz w:val="20"/>
                <w:szCs w:val="20"/>
                <w:lang w:val="en-US" w:eastAsia="ru-RU"/>
              </w:rPr>
            </w:pPr>
            <w:r w:rsidRPr="00E7715D">
              <w:rPr>
                <w:rFonts w:ascii="Times New Roman" w:hAnsi="Times New Roman" w:cs="Times New Roman"/>
                <w:noProof/>
                <w:sz w:val="20"/>
                <w:szCs w:val="20"/>
                <w:lang w:val="en-US" w:eastAsia="ru-RU"/>
              </w:rPr>
              <w:t>2.4 At least 500 stakeholders (30% of women)</w:t>
            </w:r>
            <w:r w:rsidRPr="00E7715D">
              <w:rPr>
                <w:rFonts w:ascii="Times New Roman" w:hAnsi="Times New Roman" w:cs="Times New Roman"/>
                <w:sz w:val="20"/>
                <w:szCs w:val="20"/>
                <w:lang w:val="en-US"/>
              </w:rPr>
              <w:t xml:space="preserve"> provided with </w:t>
            </w:r>
            <w:r w:rsidRPr="00E7715D">
              <w:rPr>
                <w:rFonts w:ascii="Times New Roman" w:hAnsi="Times New Roman" w:cs="Times New Roman"/>
                <w:iCs/>
                <w:sz w:val="20"/>
                <w:szCs w:val="20"/>
                <w:lang w:val="en-US"/>
              </w:rPr>
              <w:t>expertise and technical assistance in development/improvement of legal and regulatory framework to support well tested farm-based adaptation measures for replication and upscale</w:t>
            </w:r>
          </w:p>
          <w:p w:rsidR="002744CB" w:rsidRPr="00E7715D" w:rsidRDefault="002744CB" w:rsidP="00E7715D">
            <w:pPr>
              <w:spacing w:before="120" w:after="120" w:line="240" w:lineRule="auto"/>
              <w:rPr>
                <w:rFonts w:ascii="Times New Roman" w:hAnsi="Times New Roman" w:cs="Times New Roman"/>
                <w:b/>
                <w:noProof/>
                <w:sz w:val="20"/>
                <w:szCs w:val="20"/>
                <w:u w:val="single"/>
                <w:lang w:val="en-US" w:eastAsia="ru-RU"/>
              </w:rPr>
            </w:pPr>
            <w:r w:rsidRPr="00E7715D">
              <w:rPr>
                <w:rFonts w:ascii="Times New Roman" w:hAnsi="Times New Roman" w:cs="Times New Roman"/>
                <w:b/>
                <w:noProof/>
                <w:sz w:val="20"/>
                <w:szCs w:val="20"/>
                <w:u w:val="single"/>
                <w:lang w:val="en-US" w:eastAsia="ru-RU"/>
              </w:rPr>
              <w:t>Target 3:</w:t>
            </w:r>
          </w:p>
          <w:p w:rsidR="002744CB" w:rsidRPr="00E7715D" w:rsidRDefault="002744CB" w:rsidP="00E7715D">
            <w:pPr>
              <w:spacing w:before="120" w:after="120" w:line="240" w:lineRule="auto"/>
              <w:rPr>
                <w:rFonts w:ascii="Times New Roman" w:hAnsi="Times New Roman" w:cs="Times New Roman"/>
                <w:iCs/>
                <w:sz w:val="20"/>
                <w:szCs w:val="20"/>
                <w:lang w:val="en-US"/>
              </w:rPr>
            </w:pPr>
            <w:r w:rsidRPr="00E7715D">
              <w:rPr>
                <w:rFonts w:ascii="Times New Roman" w:hAnsi="Times New Roman" w:cs="Times New Roman"/>
                <w:sz w:val="20"/>
                <w:szCs w:val="20"/>
                <w:lang w:val="en-US"/>
              </w:rPr>
              <w:t xml:space="preserve">3.1 At least 10,000 of local </w:t>
            </w:r>
            <w:r w:rsidRPr="00E7715D">
              <w:rPr>
                <w:rFonts w:ascii="Times New Roman" w:hAnsi="Times New Roman" w:cs="Times New Roman"/>
                <w:iCs/>
                <w:sz w:val="20"/>
                <w:szCs w:val="20"/>
                <w:lang w:val="en-US"/>
              </w:rPr>
              <w:t xml:space="preserve">saksaul and tamarix plantings procured and planted at fields, and at least 8 survey equipment to monitor sand stabilization and soil </w:t>
            </w:r>
            <w:r w:rsidR="002C516D">
              <w:rPr>
                <w:rFonts w:ascii="Times New Roman" w:hAnsi="Times New Roman" w:cs="Times New Roman"/>
                <w:iCs/>
                <w:sz w:val="20"/>
                <w:szCs w:val="20"/>
                <w:lang w:val="en-US"/>
              </w:rPr>
              <w:t xml:space="preserve">desalinization </w:t>
            </w:r>
            <w:r w:rsidRPr="00E7715D">
              <w:rPr>
                <w:rFonts w:ascii="Times New Roman" w:hAnsi="Times New Roman" w:cs="Times New Roman"/>
                <w:iCs/>
                <w:sz w:val="20"/>
                <w:szCs w:val="20"/>
                <w:lang w:val="en-US"/>
              </w:rPr>
              <w:t>based on wind models and comprehensive landscape rehabilitation procured</w:t>
            </w:r>
          </w:p>
          <w:p w:rsidR="002744CB" w:rsidRPr="00E7715D" w:rsidRDefault="002744CB" w:rsidP="00E7715D">
            <w:pPr>
              <w:spacing w:before="120" w:after="120" w:line="240" w:lineRule="auto"/>
              <w:rPr>
                <w:rFonts w:ascii="Times New Roman" w:hAnsi="Times New Roman" w:cs="Times New Roman"/>
                <w:iCs/>
                <w:sz w:val="20"/>
                <w:szCs w:val="20"/>
                <w:lang w:val="en-US"/>
              </w:rPr>
            </w:pPr>
            <w:r w:rsidRPr="00E7715D">
              <w:rPr>
                <w:rFonts w:ascii="Times New Roman" w:hAnsi="Times New Roman" w:cs="Times New Roman"/>
                <w:iCs/>
                <w:sz w:val="20"/>
                <w:szCs w:val="20"/>
                <w:lang w:val="en-US"/>
              </w:rPr>
              <w:t>3.2 At least 10,000 stakeholders (50% of women) trained in community management for planting and maintenance for landscape level adaptation</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iCs/>
                <w:sz w:val="20"/>
                <w:szCs w:val="20"/>
                <w:lang w:val="en-US"/>
              </w:rPr>
              <w:t>3.3 At least 10,000 stakeholders (30% of women) provided with the printing and publications associated with the cooperative management system for landscape rehabilitation and management to enhance community control and ownership, and trained in its application</w:t>
            </w:r>
          </w:p>
          <w:p w:rsidR="002744CB" w:rsidRPr="00E7715D" w:rsidRDefault="002744CB" w:rsidP="00E7715D">
            <w:pPr>
              <w:spacing w:before="120" w:after="120" w:line="240" w:lineRule="auto"/>
              <w:rPr>
                <w:rFonts w:ascii="Times New Roman" w:hAnsi="Times New Roman" w:cs="Times New Roman"/>
                <w:b/>
                <w:sz w:val="20"/>
                <w:szCs w:val="20"/>
                <w:u w:val="single"/>
                <w:lang w:val="en-US"/>
              </w:rPr>
            </w:pPr>
            <w:r w:rsidRPr="00E7715D">
              <w:rPr>
                <w:rFonts w:ascii="Times New Roman" w:hAnsi="Times New Roman" w:cs="Times New Roman"/>
                <w:b/>
                <w:sz w:val="20"/>
                <w:szCs w:val="20"/>
                <w:u w:val="single"/>
                <w:lang w:val="en-US"/>
              </w:rPr>
              <w:t>Target 4:</w:t>
            </w:r>
          </w:p>
          <w:p w:rsidR="002744CB" w:rsidRPr="00E7715D" w:rsidRDefault="002744CB" w:rsidP="00E7715D">
            <w:pPr>
              <w:spacing w:before="120" w:after="120" w:line="240" w:lineRule="auto"/>
              <w:rPr>
                <w:rFonts w:ascii="Times New Roman" w:eastAsia="Calibri" w:hAnsi="Times New Roman" w:cs="Times New Roman"/>
                <w:sz w:val="20"/>
                <w:szCs w:val="20"/>
                <w:lang w:val="en-US"/>
              </w:rPr>
            </w:pPr>
            <w:r w:rsidRPr="00E7715D">
              <w:rPr>
                <w:rFonts w:ascii="Times New Roman" w:eastAsia="Calibri" w:hAnsi="Times New Roman" w:cs="Times New Roman"/>
                <w:sz w:val="20"/>
                <w:szCs w:val="20"/>
                <w:lang w:val="en-US"/>
              </w:rPr>
              <w:t>4.1 N/A</w:t>
            </w:r>
          </w:p>
          <w:p w:rsidR="002744CB" w:rsidRPr="00E7715D" w:rsidRDefault="002744CB" w:rsidP="00E7715D">
            <w:pPr>
              <w:spacing w:before="120" w:after="120" w:line="240" w:lineRule="auto"/>
              <w:rPr>
                <w:rFonts w:ascii="Times New Roman" w:eastAsia="Calibri" w:hAnsi="Times New Roman" w:cs="Times New Roman"/>
                <w:sz w:val="20"/>
                <w:szCs w:val="20"/>
                <w:lang w:val="en-US"/>
              </w:rPr>
            </w:pPr>
            <w:r w:rsidRPr="00E7715D">
              <w:rPr>
                <w:rFonts w:ascii="Times New Roman" w:eastAsia="Calibri" w:hAnsi="Times New Roman" w:cs="Times New Roman"/>
                <w:sz w:val="20"/>
                <w:szCs w:val="20"/>
                <w:lang w:val="en-US"/>
              </w:rPr>
              <w:t>4.2 N/A</w:t>
            </w:r>
          </w:p>
          <w:p w:rsidR="002744CB" w:rsidRPr="00E7715D" w:rsidRDefault="002744CB" w:rsidP="00E7715D">
            <w:pPr>
              <w:spacing w:before="120" w:after="120" w:line="240" w:lineRule="auto"/>
              <w:rPr>
                <w:rFonts w:ascii="Times New Roman" w:eastAsia="Calibri" w:hAnsi="Times New Roman" w:cs="Times New Roman"/>
                <w:sz w:val="20"/>
                <w:szCs w:val="20"/>
                <w:lang w:val="en-US"/>
              </w:rPr>
            </w:pPr>
            <w:r w:rsidRPr="00E7715D">
              <w:rPr>
                <w:rFonts w:ascii="Times New Roman" w:eastAsia="Calibri" w:hAnsi="Times New Roman" w:cs="Times New Roman"/>
                <w:sz w:val="20"/>
                <w:szCs w:val="20"/>
                <w:lang w:val="en-US"/>
              </w:rPr>
              <w:t xml:space="preserve">4.3 At least 2 </w:t>
            </w:r>
            <w:r w:rsidRPr="00E7715D">
              <w:rPr>
                <w:rFonts w:ascii="Times New Roman" w:hAnsi="Times New Roman" w:cs="Times New Roman"/>
                <w:iCs/>
                <w:sz w:val="20"/>
                <w:szCs w:val="20"/>
                <w:lang w:val="en-US"/>
              </w:rPr>
              <w:t>farm and pasture land demonstration meetings conducted with participation of national, local authorities, media and communities, and associated printing and publications produced and disseminated</w:t>
            </w:r>
          </w:p>
          <w:p w:rsidR="002744CB" w:rsidRPr="00E7715D" w:rsidRDefault="002744CB" w:rsidP="00E7715D">
            <w:pPr>
              <w:spacing w:before="120" w:after="120" w:line="240" w:lineRule="auto"/>
              <w:rPr>
                <w:rFonts w:ascii="Times New Roman" w:eastAsia="Calibri" w:hAnsi="Times New Roman" w:cs="Times New Roman"/>
                <w:sz w:val="20"/>
                <w:szCs w:val="20"/>
                <w:lang w:val="en-US"/>
              </w:rPr>
            </w:pPr>
            <w:r w:rsidRPr="00E7715D">
              <w:rPr>
                <w:rFonts w:ascii="Times New Roman" w:eastAsia="Calibri" w:hAnsi="Times New Roman" w:cs="Times New Roman"/>
                <w:b/>
                <w:sz w:val="20"/>
                <w:szCs w:val="20"/>
                <w:lang w:val="en-US"/>
              </w:rPr>
              <w:t>Target 5:</w:t>
            </w:r>
            <w:r w:rsidRPr="00E7715D">
              <w:rPr>
                <w:rFonts w:ascii="Times New Roman" w:eastAsia="Calibri" w:hAnsi="Times New Roman" w:cs="Times New Roman"/>
                <w:sz w:val="20"/>
                <w:szCs w:val="20"/>
                <w:lang w:val="en-US"/>
              </w:rPr>
              <w:t xml:space="preserve"> </w:t>
            </w:r>
          </w:p>
          <w:p w:rsidR="002744CB" w:rsidRPr="00E7715D" w:rsidRDefault="002744CB" w:rsidP="00E7715D">
            <w:pPr>
              <w:spacing w:before="120" w:after="120" w:line="240" w:lineRule="auto"/>
              <w:rPr>
                <w:rFonts w:ascii="Times New Roman" w:eastAsia="Calibri" w:hAnsi="Times New Roman" w:cs="Times New Roman"/>
                <w:sz w:val="20"/>
                <w:szCs w:val="20"/>
                <w:lang w:val="en-US"/>
              </w:rPr>
            </w:pPr>
            <w:r w:rsidRPr="00E7715D">
              <w:rPr>
                <w:rFonts w:ascii="Times New Roman" w:eastAsia="Calibri" w:hAnsi="Times New Roman" w:cs="Times New Roman"/>
                <w:sz w:val="20"/>
                <w:szCs w:val="20"/>
                <w:lang w:val="en-US"/>
              </w:rPr>
              <w:t>5.1 N/A</w:t>
            </w:r>
          </w:p>
          <w:p w:rsidR="002744CB" w:rsidRPr="00E7715D" w:rsidRDefault="002744CB" w:rsidP="00E7715D">
            <w:pPr>
              <w:spacing w:before="120" w:after="120" w:line="240" w:lineRule="auto"/>
              <w:rPr>
                <w:rFonts w:ascii="Times New Roman" w:eastAsia="Calibri" w:hAnsi="Times New Roman" w:cs="Times New Roman"/>
                <w:sz w:val="20"/>
                <w:szCs w:val="20"/>
                <w:lang w:val="en-US"/>
              </w:rPr>
            </w:pPr>
            <w:r w:rsidRPr="00E7715D">
              <w:rPr>
                <w:rFonts w:ascii="Times New Roman" w:eastAsia="Calibri" w:hAnsi="Times New Roman" w:cs="Times New Roman"/>
                <w:sz w:val="20"/>
                <w:szCs w:val="20"/>
                <w:lang w:val="en-US"/>
              </w:rPr>
              <w:t>5.2 M&amp;E and adaptive management applied to project in response to needs, mid-term evaluation conducted and its findings extracted</w:t>
            </w:r>
          </w:p>
          <w:p w:rsidR="002744CB" w:rsidRPr="00E7715D" w:rsidRDefault="002744CB" w:rsidP="00E7715D">
            <w:pPr>
              <w:spacing w:before="120" w:after="120" w:line="240" w:lineRule="auto"/>
              <w:rPr>
                <w:rFonts w:ascii="Times New Roman" w:hAnsi="Times New Roman" w:cs="Times New Roman"/>
                <w:b/>
                <w:color w:val="FF0000"/>
                <w:sz w:val="20"/>
                <w:szCs w:val="20"/>
                <w:u w:val="single"/>
                <w:lang w:val="en-US"/>
              </w:rPr>
            </w:pPr>
            <w:r w:rsidRPr="00E7715D">
              <w:rPr>
                <w:rFonts w:ascii="Times New Roman" w:hAnsi="Times New Roman" w:cs="Times New Roman"/>
                <w:b/>
                <w:color w:val="FF0000"/>
                <w:sz w:val="20"/>
                <w:szCs w:val="20"/>
                <w:u w:val="single"/>
                <w:lang w:val="en-US"/>
              </w:rPr>
              <w:t>2017</w:t>
            </w:r>
          </w:p>
          <w:p w:rsidR="002744CB" w:rsidRPr="00E7715D" w:rsidRDefault="002744CB" w:rsidP="00E7715D">
            <w:pPr>
              <w:spacing w:before="120" w:after="120" w:line="240" w:lineRule="auto"/>
              <w:rPr>
                <w:rFonts w:ascii="Times New Roman" w:hAnsi="Times New Roman" w:cs="Times New Roman"/>
                <w:b/>
                <w:noProof/>
                <w:sz w:val="20"/>
                <w:szCs w:val="20"/>
                <w:lang w:val="en-US" w:eastAsia="ru-RU"/>
              </w:rPr>
            </w:pPr>
            <w:r w:rsidRPr="00E7715D">
              <w:rPr>
                <w:rFonts w:ascii="Times New Roman" w:hAnsi="Times New Roman" w:cs="Times New Roman"/>
                <w:b/>
                <w:sz w:val="20"/>
                <w:szCs w:val="20"/>
                <w:lang w:val="en-US"/>
              </w:rPr>
              <w:t>Target 1</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iCs/>
                <w:sz w:val="20"/>
                <w:szCs w:val="20"/>
                <w:lang w:val="en-US"/>
              </w:rPr>
              <w:t xml:space="preserve">1.1 Data flow from 2 new </w:t>
            </w:r>
            <w:r w:rsidRPr="00E7715D">
              <w:rPr>
                <w:rFonts w:ascii="Times New Roman" w:hAnsi="Times New Roman" w:cs="Times New Roman"/>
                <w:sz w:val="20"/>
                <w:szCs w:val="20"/>
                <w:lang w:val="en-US"/>
              </w:rPr>
              <w:t>Doppler water meters and 8 automated meteorological stations integrated for end-users</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iCs/>
                <w:sz w:val="20"/>
                <w:szCs w:val="20"/>
                <w:lang w:val="en-US"/>
              </w:rPr>
              <w:t xml:space="preserve">1.2 At least 15,000 stakeholders and end-users (50% of women) are aware of the </w:t>
            </w:r>
            <w:r w:rsidRPr="00E7715D">
              <w:rPr>
                <w:rFonts w:ascii="Times New Roman" w:hAnsi="Times New Roman" w:cs="Times New Roman"/>
                <w:sz w:val="20"/>
                <w:szCs w:val="20"/>
                <w:lang w:val="en-US"/>
              </w:rPr>
              <w:t>automated hydro-meteorological observation network</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iCs/>
                <w:sz w:val="20"/>
                <w:szCs w:val="20"/>
                <w:lang w:val="en-US"/>
              </w:rPr>
              <w:t>1.3 At least 10,000 stakeholder (at least 20% of women) of early warning mechanisms trained in their use</w:t>
            </w:r>
          </w:p>
          <w:p w:rsidR="002744CB" w:rsidRPr="00E7715D" w:rsidRDefault="002744CB" w:rsidP="00E7715D">
            <w:pPr>
              <w:spacing w:before="120" w:after="120" w:line="240" w:lineRule="auto"/>
              <w:rPr>
                <w:rFonts w:ascii="Times New Roman" w:hAnsi="Times New Roman" w:cs="Times New Roman"/>
                <w:iCs/>
                <w:sz w:val="20"/>
                <w:szCs w:val="20"/>
                <w:lang w:val="en-US"/>
              </w:rPr>
            </w:pPr>
            <w:r w:rsidRPr="00E7715D">
              <w:rPr>
                <w:rFonts w:ascii="Times New Roman" w:hAnsi="Times New Roman" w:cs="Times New Roman"/>
                <w:color w:val="000000"/>
                <w:sz w:val="20"/>
                <w:szCs w:val="20"/>
                <w:lang w:val="en-US"/>
              </w:rPr>
              <w:t xml:space="preserve">1.4.1 </w:t>
            </w:r>
            <w:r w:rsidRPr="00E7715D">
              <w:rPr>
                <w:rFonts w:ascii="Times New Roman" w:hAnsi="Times New Roman" w:cs="Times New Roman"/>
                <w:sz w:val="20"/>
                <w:szCs w:val="20"/>
                <w:lang w:val="en-US"/>
              </w:rPr>
              <w:t>At least 3 Field School/Extension established to deliver training in adaptation practices to farmers and pastoralists</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sz w:val="20"/>
                <w:szCs w:val="20"/>
                <w:lang w:val="en-US"/>
              </w:rPr>
              <w:t xml:space="preserve">1.4.2 </w:t>
            </w:r>
            <w:r w:rsidRPr="00E7715D">
              <w:rPr>
                <w:rFonts w:ascii="Times New Roman" w:hAnsi="Times New Roman" w:cs="Times New Roman"/>
                <w:iCs/>
                <w:sz w:val="20"/>
                <w:szCs w:val="20"/>
                <w:lang w:val="en-US"/>
              </w:rPr>
              <w:t>N/A</w:t>
            </w:r>
          </w:p>
          <w:p w:rsidR="002744CB" w:rsidRPr="00E7715D" w:rsidRDefault="002744CB" w:rsidP="00E7715D">
            <w:pPr>
              <w:spacing w:before="120" w:after="120" w:line="240" w:lineRule="auto"/>
              <w:ind w:right="227"/>
              <w:rPr>
                <w:rFonts w:ascii="Times New Roman" w:hAnsi="Times New Roman" w:cs="Times New Roman"/>
                <w:b/>
                <w:iCs/>
                <w:sz w:val="20"/>
                <w:szCs w:val="20"/>
                <w:lang w:val="en-US"/>
              </w:rPr>
            </w:pPr>
            <w:r w:rsidRPr="00E7715D">
              <w:rPr>
                <w:rFonts w:ascii="Times New Roman" w:hAnsi="Times New Roman" w:cs="Times New Roman"/>
                <w:b/>
                <w:iCs/>
                <w:sz w:val="20"/>
                <w:szCs w:val="20"/>
                <w:lang w:val="en-US"/>
              </w:rPr>
              <w:t>Target 2</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iCs/>
                <w:sz w:val="20"/>
                <w:szCs w:val="20"/>
                <w:lang w:val="en-US"/>
              </w:rPr>
              <w:t xml:space="preserve">2.1 </w:t>
            </w:r>
            <w:r w:rsidRPr="00E7715D">
              <w:rPr>
                <w:rFonts w:ascii="Times New Roman" w:hAnsi="Times New Roman" w:cs="Times New Roman"/>
                <w:sz w:val="20"/>
                <w:szCs w:val="20"/>
                <w:lang w:val="en-US"/>
              </w:rPr>
              <w:t xml:space="preserve">Technical assistance in </w:t>
            </w:r>
            <w:r w:rsidRPr="00E7715D">
              <w:rPr>
                <w:rFonts w:ascii="Times New Roman" w:hAnsi="Times New Roman" w:cs="Times New Roman"/>
                <w:iCs/>
                <w:sz w:val="20"/>
                <w:szCs w:val="20"/>
                <w:lang w:val="en-US"/>
              </w:rPr>
              <w:t>best practices and application of low till, mixed cropping, fodder production, and residue crop soil provided to at least 20,000 stakeholders (at least 30% of women)</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color w:val="000000"/>
                <w:sz w:val="20"/>
                <w:szCs w:val="20"/>
                <w:lang w:val="en-US"/>
              </w:rPr>
              <w:t xml:space="preserve">2.2 </w:t>
            </w:r>
            <w:r w:rsidRPr="00E7715D">
              <w:rPr>
                <w:rFonts w:ascii="Times New Roman" w:hAnsi="Times New Roman" w:cs="Times New Roman"/>
                <w:sz w:val="20"/>
                <w:szCs w:val="20"/>
                <w:lang w:val="en-US"/>
              </w:rPr>
              <w:t xml:space="preserve">Technical assistance in </w:t>
            </w:r>
            <w:r w:rsidRPr="00E7715D">
              <w:rPr>
                <w:rFonts w:ascii="Times New Roman" w:hAnsi="Times New Roman" w:cs="Times New Roman"/>
                <w:iCs/>
                <w:sz w:val="20"/>
                <w:szCs w:val="20"/>
                <w:lang w:val="en-US"/>
              </w:rPr>
              <w:t>best practices and application of land leveling, furrow, siphon and drip irrigation systems provided to 20,000 stakeholders (at least 25% of women)</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iCs/>
                <w:sz w:val="20"/>
                <w:szCs w:val="20"/>
                <w:lang w:val="en-US"/>
              </w:rPr>
              <w:t>2.3 16,000 households</w:t>
            </w:r>
            <w:r w:rsidRPr="00E7715D">
              <w:rPr>
                <w:rFonts w:ascii="Times New Roman" w:hAnsi="Times New Roman" w:cs="Times New Roman"/>
                <w:sz w:val="20"/>
                <w:szCs w:val="20"/>
                <w:lang w:val="en-US"/>
              </w:rPr>
              <w:t xml:space="preserve"> (at least 50% of women) provided with e</w:t>
            </w:r>
            <w:r w:rsidRPr="00E7715D">
              <w:rPr>
                <w:rFonts w:ascii="Times New Roman" w:hAnsi="Times New Roman" w:cs="Times New Roman"/>
                <w:iCs/>
                <w:sz w:val="20"/>
                <w:szCs w:val="20"/>
                <w:lang w:val="en-US"/>
              </w:rPr>
              <w:t>xpertise and technical assistance in establishing horticulture greenhouses</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iCs/>
                <w:sz w:val="20"/>
                <w:szCs w:val="20"/>
                <w:lang w:val="en-US"/>
              </w:rPr>
              <w:t xml:space="preserve">2.4 At least </w:t>
            </w:r>
            <w:r w:rsidRPr="00E7715D">
              <w:rPr>
                <w:rFonts w:ascii="Times New Roman" w:hAnsi="Times New Roman" w:cs="Times New Roman"/>
                <w:noProof/>
                <w:sz w:val="20"/>
                <w:szCs w:val="20"/>
                <w:lang w:val="en-US" w:eastAsia="ru-RU"/>
              </w:rPr>
              <w:t xml:space="preserve">500 stakeholders (30% of women) </w:t>
            </w:r>
            <w:r w:rsidRPr="00E7715D">
              <w:rPr>
                <w:rFonts w:ascii="Times New Roman" w:hAnsi="Times New Roman" w:cs="Times New Roman"/>
                <w:iCs/>
                <w:sz w:val="20"/>
                <w:szCs w:val="20"/>
                <w:lang w:val="en-US"/>
              </w:rPr>
              <w:t>provided with printing and publications associated with the best practices legal and regulatory framework to support well tested farm-based adaptation measures for  replication and upscale</w:t>
            </w:r>
          </w:p>
          <w:p w:rsidR="002744CB" w:rsidRPr="00E7715D" w:rsidRDefault="002744CB" w:rsidP="00E7715D">
            <w:pPr>
              <w:spacing w:before="120" w:after="120" w:line="240" w:lineRule="auto"/>
              <w:ind w:right="227"/>
              <w:rPr>
                <w:rFonts w:ascii="Times New Roman" w:hAnsi="Times New Roman" w:cs="Times New Roman"/>
                <w:b/>
                <w:iCs/>
                <w:sz w:val="20"/>
                <w:szCs w:val="20"/>
                <w:lang w:val="en-US"/>
              </w:rPr>
            </w:pPr>
            <w:r w:rsidRPr="00E7715D">
              <w:rPr>
                <w:rFonts w:ascii="Times New Roman" w:hAnsi="Times New Roman" w:cs="Times New Roman"/>
                <w:b/>
                <w:iCs/>
                <w:sz w:val="20"/>
                <w:szCs w:val="20"/>
                <w:lang w:val="en-US"/>
              </w:rPr>
              <w:t>Target 3</w:t>
            </w:r>
          </w:p>
          <w:p w:rsidR="002744CB" w:rsidRPr="00E7715D" w:rsidRDefault="002744CB" w:rsidP="00E7715D">
            <w:pPr>
              <w:spacing w:before="120" w:after="120" w:line="240" w:lineRule="auto"/>
              <w:ind w:right="227"/>
              <w:rPr>
                <w:rFonts w:ascii="Times New Roman" w:hAnsi="Times New Roman" w:cs="Times New Roman"/>
                <w:color w:val="000000"/>
                <w:sz w:val="20"/>
                <w:szCs w:val="20"/>
                <w:lang w:val="en-US"/>
              </w:rPr>
            </w:pPr>
            <w:r w:rsidRPr="00E7715D">
              <w:rPr>
                <w:rFonts w:ascii="Times New Roman" w:hAnsi="Times New Roman" w:cs="Times New Roman"/>
                <w:color w:val="000000"/>
                <w:sz w:val="20"/>
                <w:szCs w:val="20"/>
                <w:lang w:val="en-US"/>
              </w:rPr>
              <w:t xml:space="preserve">3.1 </w:t>
            </w:r>
            <w:r w:rsidRPr="00E7715D">
              <w:rPr>
                <w:rFonts w:ascii="Times New Roman" w:hAnsi="Times New Roman" w:cs="Times New Roman"/>
                <w:iCs/>
                <w:sz w:val="20"/>
                <w:szCs w:val="20"/>
                <w:lang w:val="en-US"/>
              </w:rPr>
              <w:t xml:space="preserve">At least </w:t>
            </w:r>
            <w:r w:rsidRPr="00E7715D">
              <w:rPr>
                <w:rFonts w:ascii="Times New Roman" w:hAnsi="Times New Roman" w:cs="Times New Roman"/>
                <w:noProof/>
                <w:sz w:val="20"/>
                <w:szCs w:val="20"/>
                <w:lang w:val="en-US" w:eastAsia="ru-RU"/>
              </w:rPr>
              <w:t xml:space="preserve">10,000 stakeholders (at least 20% of women) </w:t>
            </w:r>
            <w:r w:rsidRPr="00E7715D">
              <w:rPr>
                <w:rFonts w:ascii="Times New Roman" w:eastAsia="Calibri" w:hAnsi="Times New Roman" w:cs="Times New Roman"/>
                <w:sz w:val="20"/>
                <w:szCs w:val="20"/>
                <w:lang w:val="en-US"/>
              </w:rPr>
              <w:t>provided with</w:t>
            </w:r>
            <w:r w:rsidRPr="00E7715D">
              <w:rPr>
                <w:rFonts w:ascii="Times New Roman" w:hAnsi="Times New Roman" w:cs="Times New Roman"/>
                <w:iCs/>
                <w:sz w:val="20"/>
                <w:szCs w:val="20"/>
                <w:lang w:val="en-US"/>
              </w:rPr>
              <w:t xml:space="preserve"> expertise and technical assistance in local saksaul and tamarix plantations deliver for sand stabilization and soil desalinization based on wind models and landscape rehabilitation management plan</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color w:val="000000"/>
                <w:sz w:val="20"/>
                <w:szCs w:val="20"/>
                <w:lang w:val="en-US"/>
              </w:rPr>
              <w:t>3.2 20,000 stakeholders (50% of women)</w:t>
            </w:r>
            <w:r w:rsidRPr="00E7715D">
              <w:rPr>
                <w:rFonts w:ascii="Times New Roman" w:eastAsia="Calibri" w:hAnsi="Times New Roman" w:cs="Times New Roman"/>
                <w:sz w:val="20"/>
                <w:szCs w:val="20"/>
                <w:lang w:val="en-US"/>
              </w:rPr>
              <w:t xml:space="preserve"> provided with</w:t>
            </w:r>
            <w:r w:rsidRPr="00E7715D">
              <w:rPr>
                <w:rFonts w:ascii="Times New Roman" w:hAnsi="Times New Roman" w:cs="Times New Roman"/>
                <w:iCs/>
                <w:sz w:val="20"/>
                <w:szCs w:val="20"/>
                <w:lang w:val="en-US"/>
              </w:rPr>
              <w:t xml:space="preserve"> expertise and technical assistance in development of community management scheme for planting and maintenance as community employment scheme for landscape level adaptation</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iCs/>
                <w:sz w:val="20"/>
                <w:szCs w:val="20"/>
                <w:lang w:val="en-US"/>
              </w:rPr>
              <w:t>3.3 At least one cooperative management system for landscape rehabilitation and management established by national sub-contractors</w:t>
            </w:r>
          </w:p>
          <w:p w:rsidR="002744CB" w:rsidRPr="00E7715D" w:rsidRDefault="002744CB" w:rsidP="00E7715D">
            <w:pPr>
              <w:spacing w:before="120" w:after="120" w:line="240" w:lineRule="auto"/>
              <w:ind w:right="227"/>
              <w:rPr>
                <w:rFonts w:ascii="Times New Roman" w:hAnsi="Times New Roman" w:cs="Times New Roman"/>
                <w:b/>
                <w:iCs/>
                <w:sz w:val="20"/>
                <w:szCs w:val="20"/>
                <w:lang w:val="en-US"/>
              </w:rPr>
            </w:pPr>
            <w:r w:rsidRPr="00E7715D">
              <w:rPr>
                <w:rFonts w:ascii="Times New Roman" w:hAnsi="Times New Roman" w:cs="Times New Roman"/>
                <w:b/>
                <w:iCs/>
                <w:sz w:val="20"/>
                <w:szCs w:val="20"/>
                <w:lang w:val="en-US"/>
              </w:rPr>
              <w:t>Target 4</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iCs/>
                <w:sz w:val="20"/>
                <w:szCs w:val="20"/>
                <w:lang w:val="en-US"/>
              </w:rPr>
              <w:t>4.1 N/A</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iCs/>
                <w:sz w:val="20"/>
                <w:szCs w:val="20"/>
                <w:lang w:val="en-US"/>
              </w:rPr>
              <w:t>4.2 At least 3 lessons learned for climate resilient agricultural and pastoral production systems in arid lands</w:t>
            </w:r>
            <w:r w:rsidRPr="00E7715D">
              <w:rPr>
                <w:rFonts w:ascii="Times New Roman" w:hAnsi="Times New Roman" w:cs="Times New Roman"/>
                <w:sz w:val="20"/>
                <w:szCs w:val="20"/>
                <w:lang w:val="en-US"/>
              </w:rPr>
              <w:t xml:space="preserve"> from stakeholders through providing them with provided with technical assistance in analysis </w:t>
            </w:r>
            <w:r w:rsidRPr="00E7715D">
              <w:rPr>
                <w:rFonts w:ascii="Times New Roman" w:hAnsi="Times New Roman" w:cs="Times New Roman"/>
                <w:iCs/>
                <w:sz w:val="20"/>
                <w:szCs w:val="20"/>
                <w:lang w:val="en-US"/>
              </w:rPr>
              <w:t>and documentation of those lessons learned</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iCs/>
                <w:sz w:val="20"/>
                <w:szCs w:val="20"/>
                <w:lang w:val="en-US"/>
              </w:rPr>
              <w:t>4.3 At least 3 farm and pasture land demonstration meetings with participation of national, local authorities, media and communities, and associated printing and publications produced and disseminated</w:t>
            </w:r>
          </w:p>
          <w:p w:rsidR="002744CB" w:rsidRPr="00E7715D" w:rsidRDefault="002744CB" w:rsidP="00E7715D">
            <w:pPr>
              <w:spacing w:before="120" w:after="120" w:line="240" w:lineRule="auto"/>
              <w:ind w:right="227"/>
              <w:rPr>
                <w:rFonts w:ascii="Times New Roman" w:hAnsi="Times New Roman" w:cs="Times New Roman"/>
                <w:b/>
                <w:iCs/>
                <w:sz w:val="20"/>
                <w:szCs w:val="20"/>
                <w:lang w:val="en-US"/>
              </w:rPr>
            </w:pPr>
            <w:r w:rsidRPr="00E7715D">
              <w:rPr>
                <w:rFonts w:ascii="Times New Roman" w:hAnsi="Times New Roman" w:cs="Times New Roman"/>
                <w:b/>
                <w:iCs/>
                <w:sz w:val="20"/>
                <w:szCs w:val="20"/>
                <w:lang w:val="en-US"/>
              </w:rPr>
              <w:t>Target 5</w:t>
            </w:r>
          </w:p>
          <w:p w:rsidR="002744CB" w:rsidRPr="00E7715D" w:rsidRDefault="002744CB" w:rsidP="00E7715D">
            <w:pPr>
              <w:spacing w:before="120" w:after="120" w:line="240" w:lineRule="auto"/>
              <w:ind w:right="227"/>
              <w:rPr>
                <w:rFonts w:ascii="Times New Roman" w:hAnsi="Times New Roman" w:cs="Times New Roman"/>
                <w:color w:val="000000"/>
                <w:sz w:val="20"/>
                <w:szCs w:val="20"/>
                <w:lang w:val="en-US"/>
              </w:rPr>
            </w:pPr>
            <w:r w:rsidRPr="00E7715D">
              <w:rPr>
                <w:rFonts w:ascii="Times New Roman" w:hAnsi="Times New Roman" w:cs="Times New Roman"/>
                <w:color w:val="000000"/>
                <w:sz w:val="20"/>
                <w:szCs w:val="20"/>
                <w:lang w:val="en-US"/>
              </w:rPr>
              <w:t>5.1 N/A</w:t>
            </w:r>
          </w:p>
          <w:p w:rsidR="002744CB" w:rsidRPr="00E7715D" w:rsidRDefault="002744CB" w:rsidP="00E7715D">
            <w:pPr>
              <w:spacing w:before="120" w:after="120" w:line="240" w:lineRule="auto"/>
              <w:ind w:right="227"/>
              <w:rPr>
                <w:rFonts w:ascii="Times New Roman" w:hAnsi="Times New Roman" w:cs="Times New Roman"/>
                <w:color w:val="000000"/>
                <w:sz w:val="20"/>
                <w:szCs w:val="20"/>
                <w:lang w:val="en-US"/>
              </w:rPr>
            </w:pPr>
            <w:r w:rsidRPr="00E7715D">
              <w:rPr>
                <w:rFonts w:ascii="Times New Roman" w:hAnsi="Times New Roman" w:cs="Times New Roman"/>
                <w:color w:val="000000"/>
                <w:sz w:val="20"/>
                <w:szCs w:val="20"/>
                <w:lang w:val="en-US"/>
              </w:rPr>
              <w:t xml:space="preserve">5.2 </w:t>
            </w:r>
            <w:r w:rsidRPr="00E7715D">
              <w:rPr>
                <w:rFonts w:ascii="Times New Roman" w:eastAsia="Calibri" w:hAnsi="Times New Roman" w:cs="Times New Roman"/>
                <w:sz w:val="20"/>
                <w:szCs w:val="20"/>
                <w:lang w:val="en-US"/>
              </w:rPr>
              <w:t>N/A</w:t>
            </w:r>
          </w:p>
          <w:p w:rsidR="002744CB" w:rsidRPr="00E7715D" w:rsidRDefault="002744CB" w:rsidP="00E7715D">
            <w:pPr>
              <w:spacing w:before="120" w:after="120" w:line="240" w:lineRule="auto"/>
              <w:rPr>
                <w:rFonts w:ascii="Times New Roman" w:hAnsi="Times New Roman" w:cs="Times New Roman"/>
                <w:b/>
                <w:color w:val="FF0000"/>
                <w:sz w:val="20"/>
                <w:szCs w:val="20"/>
                <w:u w:val="single"/>
                <w:lang w:val="en-US"/>
              </w:rPr>
            </w:pPr>
            <w:r w:rsidRPr="00E7715D">
              <w:rPr>
                <w:rFonts w:ascii="Times New Roman" w:hAnsi="Times New Roman" w:cs="Times New Roman"/>
                <w:b/>
                <w:color w:val="FF0000"/>
                <w:sz w:val="20"/>
                <w:szCs w:val="20"/>
                <w:u w:val="single"/>
                <w:lang w:val="en-US"/>
              </w:rPr>
              <w:t>2018</w:t>
            </w:r>
          </w:p>
          <w:p w:rsidR="002744CB" w:rsidRPr="00E7715D" w:rsidRDefault="002744CB" w:rsidP="00E7715D">
            <w:pPr>
              <w:spacing w:before="120" w:after="120" w:line="240" w:lineRule="auto"/>
              <w:rPr>
                <w:rFonts w:ascii="Times New Roman" w:hAnsi="Times New Roman" w:cs="Times New Roman"/>
                <w:b/>
                <w:sz w:val="20"/>
                <w:szCs w:val="20"/>
                <w:lang w:val="en-US"/>
              </w:rPr>
            </w:pPr>
            <w:r w:rsidRPr="00E7715D">
              <w:rPr>
                <w:rFonts w:ascii="Times New Roman" w:hAnsi="Times New Roman" w:cs="Times New Roman"/>
                <w:b/>
                <w:sz w:val="20"/>
                <w:szCs w:val="20"/>
                <w:lang w:val="en-US"/>
              </w:rPr>
              <w:t>Target 1</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 xml:space="preserve">1.1 </w:t>
            </w:r>
            <w:r w:rsidRPr="00E7715D">
              <w:rPr>
                <w:rFonts w:ascii="Times New Roman" w:hAnsi="Times New Roman" w:cs="Times New Roman"/>
                <w:iCs/>
                <w:sz w:val="20"/>
                <w:szCs w:val="20"/>
                <w:lang w:val="en-US"/>
              </w:rPr>
              <w:t xml:space="preserve">2 </w:t>
            </w:r>
            <w:r w:rsidRPr="00E7715D">
              <w:rPr>
                <w:rFonts w:ascii="Times New Roman" w:hAnsi="Times New Roman" w:cs="Times New Roman"/>
                <w:sz w:val="20"/>
                <w:szCs w:val="20"/>
                <w:lang w:val="en-US"/>
              </w:rPr>
              <w:t xml:space="preserve">Doppler water meters and 8 automated meteorological stations generated </w:t>
            </w:r>
            <w:r w:rsidRPr="00E7715D">
              <w:rPr>
                <w:rFonts w:ascii="Times New Roman" w:hAnsi="Times New Roman" w:cs="Times New Roman"/>
                <w:iCs/>
                <w:sz w:val="20"/>
                <w:szCs w:val="20"/>
                <w:lang w:val="en-US"/>
              </w:rPr>
              <w:t xml:space="preserve">data flow that is integrated and delivered </w:t>
            </w:r>
            <w:r w:rsidRPr="00E7715D">
              <w:rPr>
                <w:rFonts w:ascii="Times New Roman" w:hAnsi="Times New Roman" w:cs="Times New Roman"/>
                <w:sz w:val="20"/>
                <w:szCs w:val="20"/>
                <w:lang w:val="en-US"/>
              </w:rPr>
              <w:t>to end-users</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iCs/>
                <w:sz w:val="20"/>
                <w:szCs w:val="20"/>
                <w:lang w:val="en-US"/>
              </w:rPr>
              <w:t>1.2 Multi-module platform for integration of data flow from hydrometeorological observation network to end users</w:t>
            </w:r>
            <w:r w:rsidRPr="00E7715D">
              <w:rPr>
                <w:rFonts w:ascii="Times New Roman" w:hAnsi="Times New Roman" w:cs="Times New Roman"/>
                <w:sz w:val="20"/>
                <w:szCs w:val="20"/>
                <w:lang w:val="en-US"/>
              </w:rPr>
              <w:t xml:space="preserve"> established</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iCs/>
                <w:sz w:val="20"/>
                <w:szCs w:val="20"/>
                <w:lang w:val="en-US"/>
              </w:rPr>
              <w:t>1.3 Drought early warning mechanisms to minimize impacts of droughts are in place and operational</w:t>
            </w:r>
          </w:p>
          <w:p w:rsidR="002744CB" w:rsidRPr="00E7715D" w:rsidRDefault="002744CB" w:rsidP="00E7715D">
            <w:pPr>
              <w:spacing w:before="120" w:after="120" w:line="240" w:lineRule="auto"/>
              <w:rPr>
                <w:rFonts w:ascii="Times New Roman" w:hAnsi="Times New Roman" w:cs="Times New Roman"/>
                <w:iCs/>
                <w:sz w:val="20"/>
                <w:szCs w:val="20"/>
                <w:lang w:val="en-US"/>
              </w:rPr>
            </w:pPr>
            <w:r w:rsidRPr="00E7715D">
              <w:rPr>
                <w:rFonts w:ascii="Times New Roman" w:hAnsi="Times New Roman" w:cs="Times New Roman"/>
                <w:color w:val="000000"/>
                <w:sz w:val="20"/>
                <w:szCs w:val="20"/>
                <w:lang w:val="en-US"/>
              </w:rPr>
              <w:t xml:space="preserve">1.4.1 </w:t>
            </w:r>
            <w:r w:rsidRPr="00E7715D">
              <w:rPr>
                <w:rFonts w:ascii="Times New Roman" w:hAnsi="Times New Roman" w:cs="Times New Roman"/>
                <w:iCs/>
                <w:sz w:val="20"/>
                <w:szCs w:val="20"/>
                <w:lang w:val="en-US"/>
              </w:rPr>
              <w:t>Printing and publications associated with the 3 extension services for subsistence dekhan farmers produced and distributed</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sz w:val="20"/>
                <w:szCs w:val="20"/>
                <w:lang w:val="en-US"/>
              </w:rPr>
              <w:t xml:space="preserve">1.4.2 </w:t>
            </w:r>
            <w:r w:rsidRPr="00E7715D">
              <w:rPr>
                <w:rFonts w:ascii="Times New Roman" w:hAnsi="Times New Roman" w:cs="Times New Roman"/>
                <w:iCs/>
                <w:sz w:val="20"/>
                <w:szCs w:val="20"/>
                <w:lang w:val="en-US"/>
              </w:rPr>
              <w:t>N/A</w:t>
            </w:r>
          </w:p>
          <w:p w:rsidR="002744CB" w:rsidRPr="00E7715D" w:rsidRDefault="002744CB" w:rsidP="00E7715D">
            <w:pPr>
              <w:spacing w:before="120" w:after="120" w:line="240" w:lineRule="auto"/>
              <w:ind w:right="227"/>
              <w:rPr>
                <w:rFonts w:ascii="Times New Roman" w:hAnsi="Times New Roman" w:cs="Times New Roman"/>
                <w:b/>
                <w:iCs/>
                <w:sz w:val="20"/>
                <w:szCs w:val="20"/>
                <w:lang w:val="en-US"/>
              </w:rPr>
            </w:pPr>
            <w:r w:rsidRPr="00E7715D">
              <w:rPr>
                <w:rFonts w:ascii="Times New Roman" w:hAnsi="Times New Roman" w:cs="Times New Roman"/>
                <w:b/>
                <w:iCs/>
                <w:sz w:val="20"/>
                <w:szCs w:val="20"/>
                <w:lang w:val="en-US"/>
              </w:rPr>
              <w:t>Target 2</w:t>
            </w:r>
          </w:p>
          <w:p w:rsidR="002744CB" w:rsidRPr="00E7715D" w:rsidRDefault="002744CB" w:rsidP="00E7715D">
            <w:pPr>
              <w:spacing w:before="120" w:after="120" w:line="240" w:lineRule="auto"/>
              <w:ind w:right="227"/>
              <w:rPr>
                <w:rFonts w:ascii="Times New Roman" w:hAnsi="Times New Roman" w:cs="Times New Roman"/>
                <w:sz w:val="20"/>
                <w:szCs w:val="20"/>
                <w:lang w:val="en-US"/>
              </w:rPr>
            </w:pPr>
            <w:r w:rsidRPr="00E7715D">
              <w:rPr>
                <w:rFonts w:ascii="Times New Roman" w:hAnsi="Times New Roman" w:cs="Times New Roman"/>
                <w:iCs/>
                <w:sz w:val="20"/>
                <w:szCs w:val="20"/>
                <w:lang w:val="en-US"/>
              </w:rPr>
              <w:t xml:space="preserve">2.1 40,000 stakeholders (at least 30% of women) trained in </w:t>
            </w:r>
            <w:r w:rsidRPr="00E7715D">
              <w:rPr>
                <w:rFonts w:ascii="Times New Roman" w:hAnsi="Times New Roman" w:cs="Times New Roman"/>
                <w:sz w:val="20"/>
                <w:szCs w:val="20"/>
                <w:lang w:val="en-US"/>
              </w:rPr>
              <w:t>conservation agriculture practices, and adopted them</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sz w:val="20"/>
                <w:szCs w:val="20"/>
                <w:lang w:val="en-US"/>
              </w:rPr>
              <w:t xml:space="preserve">2.2 </w:t>
            </w:r>
            <w:r w:rsidRPr="00E7715D">
              <w:rPr>
                <w:rFonts w:ascii="Times New Roman" w:hAnsi="Times New Roman" w:cs="Times New Roman"/>
                <w:iCs/>
                <w:sz w:val="20"/>
                <w:szCs w:val="20"/>
                <w:lang w:val="en-US"/>
              </w:rPr>
              <w:t xml:space="preserve">40,000 stakeholders (at least 25% of women) </w:t>
            </w:r>
            <w:r w:rsidRPr="00E7715D">
              <w:rPr>
                <w:rFonts w:ascii="Times New Roman" w:hAnsi="Times New Roman" w:cs="Times New Roman"/>
                <w:sz w:val="20"/>
                <w:szCs w:val="20"/>
                <w:lang w:val="en-US"/>
              </w:rPr>
              <w:t xml:space="preserve">provided with </w:t>
            </w:r>
            <w:r w:rsidRPr="00E7715D">
              <w:rPr>
                <w:rFonts w:ascii="Times New Roman" w:hAnsi="Times New Roman" w:cs="Times New Roman"/>
                <w:iCs/>
                <w:sz w:val="20"/>
                <w:szCs w:val="20"/>
                <w:lang w:val="en-US"/>
              </w:rPr>
              <w:t>printing and publications associated with the water saving irrigation practices</w:t>
            </w:r>
          </w:p>
          <w:p w:rsidR="002744CB" w:rsidRPr="00E7715D" w:rsidRDefault="002744CB" w:rsidP="00E7715D">
            <w:pPr>
              <w:spacing w:before="120" w:after="120" w:line="240" w:lineRule="auto"/>
              <w:ind w:right="227"/>
              <w:rPr>
                <w:rFonts w:ascii="Times New Roman" w:hAnsi="Times New Roman" w:cs="Times New Roman"/>
                <w:sz w:val="20"/>
                <w:szCs w:val="20"/>
                <w:lang w:val="en-US"/>
              </w:rPr>
            </w:pPr>
            <w:r w:rsidRPr="00E7715D">
              <w:rPr>
                <w:rFonts w:ascii="Times New Roman" w:hAnsi="Times New Roman" w:cs="Times New Roman"/>
                <w:iCs/>
                <w:sz w:val="20"/>
                <w:szCs w:val="20"/>
                <w:lang w:val="en-US"/>
              </w:rPr>
              <w:t xml:space="preserve">2.3 </w:t>
            </w:r>
            <w:r w:rsidRPr="00E7715D">
              <w:rPr>
                <w:rFonts w:ascii="Times New Roman" w:hAnsi="Times New Roman" w:cs="Times New Roman"/>
                <w:sz w:val="20"/>
                <w:szCs w:val="20"/>
                <w:lang w:val="en-US"/>
              </w:rPr>
              <w:t>40% (16,000 of households or approx. 80,000 people) of targeted Dekhan farmers have established horticulture greenhouses on 20,000 ha of farms to minimise impacts of droughts on farm production</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sz w:val="20"/>
                <w:szCs w:val="20"/>
                <w:lang w:val="en-US"/>
              </w:rPr>
              <w:t xml:space="preserve">2.4 </w:t>
            </w:r>
            <w:r w:rsidRPr="00E7715D">
              <w:rPr>
                <w:rFonts w:ascii="Times New Roman" w:hAnsi="Times New Roman" w:cs="Times New Roman"/>
                <w:noProof/>
                <w:sz w:val="20"/>
                <w:szCs w:val="20"/>
                <w:lang w:val="en-US" w:eastAsia="ru-RU"/>
              </w:rPr>
              <w:t>500 stakeholders (30% of women)</w:t>
            </w:r>
            <w:r w:rsidRPr="00E7715D">
              <w:rPr>
                <w:rFonts w:ascii="Times New Roman" w:hAnsi="Times New Roman" w:cs="Times New Roman"/>
                <w:iCs/>
                <w:sz w:val="20"/>
                <w:szCs w:val="20"/>
                <w:lang w:val="en-US"/>
              </w:rPr>
              <w:t xml:space="preserve"> trained in application best practices legal and regulatory framework to support well tested farm-based adaptation measures for  replication and upscale</w:t>
            </w:r>
          </w:p>
          <w:p w:rsidR="002744CB" w:rsidRPr="00E7715D" w:rsidRDefault="002744CB" w:rsidP="00E7715D">
            <w:pPr>
              <w:spacing w:before="120" w:after="120" w:line="240" w:lineRule="auto"/>
              <w:ind w:right="227"/>
              <w:rPr>
                <w:rFonts w:ascii="Times New Roman" w:hAnsi="Times New Roman" w:cs="Times New Roman"/>
                <w:b/>
                <w:color w:val="000000"/>
                <w:sz w:val="20"/>
                <w:szCs w:val="20"/>
                <w:lang w:val="en-US"/>
              </w:rPr>
            </w:pPr>
            <w:r w:rsidRPr="00E7715D">
              <w:rPr>
                <w:rFonts w:ascii="Times New Roman" w:hAnsi="Times New Roman" w:cs="Times New Roman"/>
                <w:b/>
                <w:color w:val="000000"/>
                <w:sz w:val="20"/>
                <w:szCs w:val="20"/>
                <w:lang w:val="en-US"/>
              </w:rPr>
              <w:t>Target 3</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color w:val="000000"/>
                <w:sz w:val="20"/>
                <w:szCs w:val="20"/>
                <w:lang w:val="en-US"/>
              </w:rPr>
              <w:t>3.1 At least 20,000 s</w:t>
            </w:r>
            <w:r w:rsidRPr="00E7715D">
              <w:rPr>
                <w:rFonts w:ascii="Times New Roman" w:hAnsi="Times New Roman" w:cs="Times New Roman"/>
                <w:iCs/>
                <w:sz w:val="20"/>
                <w:szCs w:val="20"/>
                <w:lang w:val="en-US"/>
              </w:rPr>
              <w:t>takeholders (at least 45% of women) provided with printing and publications associated with the sand stabilization and soil desalinization practices</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iCs/>
                <w:sz w:val="20"/>
                <w:szCs w:val="20"/>
                <w:lang w:val="en-US"/>
              </w:rPr>
              <w:t xml:space="preserve">3.2 </w:t>
            </w:r>
            <w:r w:rsidRPr="00E7715D">
              <w:rPr>
                <w:rFonts w:ascii="Times New Roman" w:hAnsi="Times New Roman" w:cs="Times New Roman"/>
                <w:color w:val="000000"/>
                <w:sz w:val="20"/>
                <w:szCs w:val="20"/>
                <w:lang w:val="en-US"/>
              </w:rPr>
              <w:t>20,000 stakeholders (50% of women)</w:t>
            </w:r>
            <w:r w:rsidRPr="00E7715D">
              <w:rPr>
                <w:rFonts w:ascii="Times New Roman" w:hAnsi="Times New Roman" w:cs="Times New Roman"/>
                <w:iCs/>
                <w:sz w:val="20"/>
                <w:szCs w:val="20"/>
                <w:lang w:val="en-US"/>
              </w:rPr>
              <w:t xml:space="preserve"> provided with the printing and publications associated with the community management scheme for planting and maintenance as community employment scheme for landscape level adaptation</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iCs/>
                <w:sz w:val="20"/>
                <w:szCs w:val="20"/>
                <w:lang w:val="en-US"/>
              </w:rPr>
              <w:t xml:space="preserve">3.3 At least 5 </w:t>
            </w:r>
            <w:r w:rsidRPr="00E7715D">
              <w:rPr>
                <w:rFonts w:ascii="Times New Roman" w:hAnsi="Times New Roman" w:cs="Times New Roman"/>
                <w:sz w:val="20"/>
                <w:szCs w:val="20"/>
                <w:lang w:val="en-US"/>
              </w:rPr>
              <w:t>community organizations (at least 2 female groups and village organizations) at khokimiyat and makhalla established</w:t>
            </w:r>
          </w:p>
          <w:p w:rsidR="002744CB" w:rsidRPr="00E7715D" w:rsidRDefault="002744CB" w:rsidP="00E7715D">
            <w:pPr>
              <w:spacing w:before="120" w:after="120" w:line="240" w:lineRule="auto"/>
              <w:ind w:right="227"/>
              <w:rPr>
                <w:rFonts w:ascii="Times New Roman" w:hAnsi="Times New Roman" w:cs="Times New Roman"/>
                <w:b/>
                <w:iCs/>
                <w:sz w:val="20"/>
                <w:szCs w:val="20"/>
                <w:lang w:val="en-US"/>
              </w:rPr>
            </w:pPr>
            <w:r w:rsidRPr="00E7715D">
              <w:rPr>
                <w:rFonts w:ascii="Times New Roman" w:hAnsi="Times New Roman" w:cs="Times New Roman"/>
                <w:b/>
                <w:iCs/>
                <w:sz w:val="20"/>
                <w:szCs w:val="20"/>
                <w:lang w:val="en-US"/>
              </w:rPr>
              <w:t>Target 4</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iCs/>
                <w:sz w:val="20"/>
                <w:szCs w:val="20"/>
                <w:lang w:val="en-US"/>
              </w:rPr>
              <w:t>4.1 At least 2 sets of bulletins issued and covered all tested agronomic and water saving measures summarized and analyzed, and distributed among 40,000 stakeholders (at least 20% of women)</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iCs/>
                <w:sz w:val="20"/>
                <w:szCs w:val="20"/>
                <w:lang w:val="en-US"/>
              </w:rPr>
              <w:t>4.2 At least 5 lessons learned for climate resilient agricultural and pastoral production systems in arid lands developed and included into associated publications and web-based disseminated among 40,000 stakeholders (30% of women)</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iCs/>
                <w:sz w:val="20"/>
                <w:szCs w:val="20"/>
                <w:lang w:val="en-US"/>
              </w:rPr>
              <w:t>4.3 At least 4</w:t>
            </w:r>
            <w:r w:rsidRPr="00E7715D">
              <w:rPr>
                <w:rFonts w:ascii="Times New Roman" w:hAnsi="Times New Roman" w:cs="Times New Roman"/>
                <w:sz w:val="20"/>
                <w:szCs w:val="20"/>
                <w:lang w:val="en-US"/>
              </w:rPr>
              <w:t xml:space="preserve"> </w:t>
            </w:r>
            <w:r w:rsidRPr="00E7715D">
              <w:rPr>
                <w:rFonts w:ascii="Times New Roman" w:hAnsi="Times New Roman" w:cs="Times New Roman"/>
                <w:iCs/>
                <w:sz w:val="20"/>
                <w:szCs w:val="20"/>
                <w:lang w:val="en-US"/>
              </w:rPr>
              <w:t>farm and pasture land demonstration meetings with participation of national, local authorities, media and communities, and associated printing and publications produced and disseminated</w:t>
            </w:r>
          </w:p>
          <w:p w:rsidR="002744CB" w:rsidRPr="00E7715D" w:rsidRDefault="002744CB" w:rsidP="00E7715D">
            <w:pPr>
              <w:spacing w:before="120" w:after="120" w:line="240" w:lineRule="auto"/>
              <w:ind w:right="227"/>
              <w:rPr>
                <w:rFonts w:ascii="Times New Roman" w:hAnsi="Times New Roman" w:cs="Times New Roman"/>
                <w:b/>
                <w:iCs/>
                <w:sz w:val="20"/>
                <w:szCs w:val="20"/>
                <w:lang w:val="en-US"/>
              </w:rPr>
            </w:pPr>
            <w:r w:rsidRPr="00E7715D">
              <w:rPr>
                <w:rFonts w:ascii="Times New Roman" w:hAnsi="Times New Roman" w:cs="Times New Roman"/>
                <w:b/>
                <w:iCs/>
                <w:sz w:val="20"/>
                <w:szCs w:val="20"/>
                <w:lang w:val="en-US"/>
              </w:rPr>
              <w:t>Target 5</w:t>
            </w:r>
          </w:p>
          <w:p w:rsidR="002744CB" w:rsidRPr="00E7715D" w:rsidRDefault="002744CB" w:rsidP="00E7715D">
            <w:pPr>
              <w:spacing w:before="120" w:after="120" w:line="240" w:lineRule="auto"/>
              <w:ind w:right="227"/>
              <w:rPr>
                <w:rFonts w:ascii="Times New Roman" w:hAnsi="Times New Roman" w:cs="Times New Roman"/>
                <w:iCs/>
                <w:sz w:val="20"/>
                <w:szCs w:val="20"/>
                <w:lang w:val="en-US"/>
              </w:rPr>
            </w:pPr>
            <w:r w:rsidRPr="00E7715D">
              <w:rPr>
                <w:rFonts w:ascii="Times New Roman" w:hAnsi="Times New Roman" w:cs="Times New Roman"/>
                <w:iCs/>
                <w:sz w:val="20"/>
                <w:szCs w:val="20"/>
                <w:lang w:val="en-US"/>
              </w:rPr>
              <w:t>5.1 N/A</w:t>
            </w:r>
          </w:p>
          <w:p w:rsidR="002744CB" w:rsidRPr="00E7715D" w:rsidRDefault="002744CB" w:rsidP="00E7715D">
            <w:pPr>
              <w:spacing w:before="120" w:after="120" w:line="240" w:lineRule="auto"/>
              <w:ind w:right="227"/>
              <w:rPr>
                <w:rFonts w:ascii="Times New Roman" w:hAnsi="Times New Roman" w:cs="Times New Roman"/>
                <w:color w:val="000000"/>
                <w:sz w:val="20"/>
                <w:szCs w:val="20"/>
                <w:lang w:val="en-US"/>
              </w:rPr>
            </w:pPr>
            <w:r w:rsidRPr="00E7715D">
              <w:rPr>
                <w:rFonts w:ascii="Times New Roman" w:hAnsi="Times New Roman" w:cs="Times New Roman"/>
                <w:iCs/>
                <w:sz w:val="20"/>
                <w:szCs w:val="20"/>
                <w:lang w:val="en-US"/>
              </w:rPr>
              <w:t>5.2 N/A</w:t>
            </w:r>
          </w:p>
          <w:p w:rsidR="002744CB" w:rsidRPr="00E7715D" w:rsidRDefault="002744CB" w:rsidP="00E7715D">
            <w:pPr>
              <w:spacing w:before="120" w:after="120" w:line="240" w:lineRule="auto"/>
              <w:rPr>
                <w:rFonts w:ascii="Times New Roman" w:hAnsi="Times New Roman" w:cs="Times New Roman"/>
                <w:b/>
                <w:color w:val="FF0000"/>
                <w:sz w:val="20"/>
                <w:szCs w:val="20"/>
                <w:u w:val="single"/>
                <w:lang w:val="en-US"/>
              </w:rPr>
            </w:pPr>
            <w:r w:rsidRPr="00E7715D">
              <w:rPr>
                <w:rFonts w:ascii="Times New Roman" w:hAnsi="Times New Roman" w:cs="Times New Roman"/>
                <w:b/>
                <w:color w:val="FF0000"/>
                <w:sz w:val="20"/>
                <w:szCs w:val="20"/>
                <w:u w:val="single"/>
                <w:lang w:val="en-US"/>
              </w:rPr>
              <w:t>2019</w:t>
            </w:r>
          </w:p>
          <w:p w:rsidR="002744CB" w:rsidRPr="00E7715D" w:rsidRDefault="002744CB" w:rsidP="00E7715D">
            <w:pPr>
              <w:spacing w:before="120" w:after="120" w:line="240" w:lineRule="auto"/>
              <w:rPr>
                <w:rFonts w:ascii="Times New Roman" w:hAnsi="Times New Roman" w:cs="Times New Roman"/>
                <w:b/>
                <w:noProof/>
                <w:sz w:val="20"/>
                <w:szCs w:val="20"/>
                <w:lang w:val="en-US" w:eastAsia="ru-RU"/>
              </w:rPr>
            </w:pPr>
            <w:r w:rsidRPr="00E7715D">
              <w:rPr>
                <w:rFonts w:ascii="Times New Roman" w:hAnsi="Times New Roman" w:cs="Times New Roman"/>
                <w:b/>
                <w:sz w:val="20"/>
                <w:szCs w:val="20"/>
                <w:lang w:val="en-US"/>
              </w:rPr>
              <w:t>Target 1</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1.1 Effective data reception and transmission from 2 new Doppler water meters and 8 automated meteo stations is in place</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1.2 At least 40,000 km</w:t>
            </w:r>
            <w:r w:rsidRPr="00E7715D">
              <w:rPr>
                <w:rFonts w:ascii="Times New Roman" w:hAnsi="Times New Roman" w:cs="Times New Roman"/>
                <w:sz w:val="20"/>
                <w:szCs w:val="20"/>
                <w:vertAlign w:val="superscript"/>
                <w:lang w:val="en-US"/>
              </w:rPr>
              <w:t>2</w:t>
            </w:r>
            <w:r w:rsidRPr="00E7715D">
              <w:rPr>
                <w:rFonts w:ascii="Times New Roman" w:hAnsi="Times New Roman" w:cs="Times New Roman"/>
                <w:sz w:val="20"/>
                <w:szCs w:val="20"/>
                <w:lang w:val="en-US"/>
              </w:rPr>
              <w:t xml:space="preserve"> of the Karakalpakstan region covered by automated hydro-meteorological observation network</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1.3 Season ahead forecasts and 2 weeks ahead temperature forecasts for effective warnings is practiced</w:t>
            </w:r>
          </w:p>
          <w:p w:rsidR="002744CB" w:rsidRPr="00E7715D" w:rsidRDefault="002744CB" w:rsidP="00E7715D">
            <w:pPr>
              <w:spacing w:before="120" w:after="120" w:line="240" w:lineRule="auto"/>
              <w:rPr>
                <w:rFonts w:ascii="Times New Roman" w:hAnsi="Times New Roman" w:cs="Times New Roman"/>
                <w:iCs/>
                <w:sz w:val="20"/>
                <w:szCs w:val="20"/>
                <w:lang w:val="en-US"/>
              </w:rPr>
            </w:pPr>
            <w:r w:rsidRPr="00E7715D">
              <w:rPr>
                <w:rFonts w:ascii="Times New Roman" w:hAnsi="Times New Roman" w:cs="Times New Roman"/>
                <w:color w:val="000000"/>
                <w:sz w:val="20"/>
                <w:szCs w:val="20"/>
                <w:lang w:val="en-US"/>
              </w:rPr>
              <w:t xml:space="preserve">1.4.1 </w:t>
            </w:r>
            <w:r w:rsidRPr="00E7715D">
              <w:rPr>
                <w:rFonts w:ascii="Times New Roman" w:hAnsi="Times New Roman" w:cs="Times New Roman"/>
                <w:iCs/>
                <w:sz w:val="20"/>
                <w:szCs w:val="20"/>
                <w:lang w:val="en-US"/>
              </w:rPr>
              <w:t xml:space="preserve">N/A </w:t>
            </w:r>
          </w:p>
          <w:p w:rsidR="002744CB" w:rsidRPr="00E7715D" w:rsidRDefault="002744CB" w:rsidP="00E7715D">
            <w:pPr>
              <w:spacing w:before="120" w:after="120" w:line="240" w:lineRule="auto"/>
              <w:ind w:right="227"/>
              <w:rPr>
                <w:rFonts w:ascii="Times New Roman" w:hAnsi="Times New Roman" w:cs="Times New Roman"/>
                <w:color w:val="000000"/>
                <w:sz w:val="20"/>
                <w:szCs w:val="20"/>
                <w:lang w:val="en-US"/>
              </w:rPr>
            </w:pPr>
            <w:r w:rsidRPr="00E7715D">
              <w:rPr>
                <w:rFonts w:ascii="Times New Roman" w:hAnsi="Times New Roman" w:cs="Times New Roman"/>
                <w:sz w:val="20"/>
                <w:szCs w:val="20"/>
                <w:lang w:val="en-US"/>
              </w:rPr>
              <w:t>1.4.2 At least 40% (at least 20% of them are female) of Dekhkan farmers and pastoralists of Karakalpakstan region served by science-based extension</w:t>
            </w:r>
          </w:p>
          <w:p w:rsidR="002744CB" w:rsidRPr="00E7715D" w:rsidRDefault="002744CB" w:rsidP="00E7715D">
            <w:pPr>
              <w:spacing w:before="120" w:after="120" w:line="240" w:lineRule="auto"/>
              <w:rPr>
                <w:rFonts w:ascii="Times New Roman" w:hAnsi="Times New Roman" w:cs="Times New Roman"/>
                <w:b/>
                <w:sz w:val="20"/>
                <w:szCs w:val="20"/>
                <w:lang w:val="en-US"/>
              </w:rPr>
            </w:pPr>
            <w:r w:rsidRPr="00E7715D">
              <w:rPr>
                <w:rFonts w:ascii="Times New Roman" w:hAnsi="Times New Roman" w:cs="Times New Roman"/>
                <w:b/>
                <w:sz w:val="20"/>
                <w:szCs w:val="20"/>
                <w:lang w:val="en-US"/>
              </w:rPr>
              <w:t>Target 2</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2.1 At least 40,000 Dekhkan farmers adopted climate resilient conservation agriculture practices (low till, mixed cropping, fodder production, and residue crop soil)</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2.2 At least 40,000 Dekhan farmers adopted water saving irrigation practices (e.g. land levelling, furrow, drip irrigation systems) at 80,000 ha dekhkan farms to improve farm-level drainage and minimise salinization)</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2.3 N/A</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2.4 At least 3 laws/regulations on agricultural practices and water management amended and integrated regulations on the adoption of conservation agriculture and water saving techniques and technologies on the farms</w:t>
            </w:r>
          </w:p>
          <w:p w:rsidR="002744CB" w:rsidRPr="00E7715D" w:rsidRDefault="002744CB" w:rsidP="00E7715D">
            <w:pPr>
              <w:spacing w:before="120" w:after="120" w:line="240" w:lineRule="auto"/>
              <w:rPr>
                <w:rFonts w:ascii="Times New Roman" w:hAnsi="Times New Roman" w:cs="Times New Roman"/>
                <w:b/>
                <w:sz w:val="20"/>
                <w:szCs w:val="20"/>
                <w:lang w:val="en-US"/>
              </w:rPr>
            </w:pPr>
            <w:r w:rsidRPr="00E7715D">
              <w:rPr>
                <w:rFonts w:ascii="Times New Roman" w:hAnsi="Times New Roman" w:cs="Times New Roman"/>
                <w:b/>
                <w:sz w:val="20"/>
                <w:szCs w:val="20"/>
                <w:lang w:val="en-US"/>
              </w:rPr>
              <w:t>Target 3</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3.1 Over 70,000 ha of arid land of Karakalpakstan covered with saksaul and tamarix plantations to deliver sand stabilization and soil desalinization function</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3.2 At least 20,000 people (50% of women) organized in at least 10 cooperatives at the khokimiyat and makhalla levels to participate in sand stabilization plantation scheme</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3.3 At least 10 community organizations (at least 5 female groups and village organizations) at khokimiyat and makhalla level established and have clear mandates, institutional capacities and skills to manage saksaul and tamarix plantations</w:t>
            </w:r>
          </w:p>
          <w:p w:rsidR="002744CB" w:rsidRPr="00E7715D" w:rsidRDefault="002744CB" w:rsidP="00E7715D">
            <w:pPr>
              <w:spacing w:before="120" w:after="120" w:line="240" w:lineRule="auto"/>
              <w:rPr>
                <w:rFonts w:ascii="Times New Roman" w:hAnsi="Times New Roman" w:cs="Times New Roman"/>
                <w:b/>
                <w:sz w:val="20"/>
                <w:szCs w:val="20"/>
                <w:lang w:val="en-US"/>
              </w:rPr>
            </w:pPr>
            <w:r w:rsidRPr="00E7715D">
              <w:rPr>
                <w:rFonts w:ascii="Times New Roman" w:hAnsi="Times New Roman" w:cs="Times New Roman"/>
                <w:b/>
                <w:sz w:val="20"/>
                <w:szCs w:val="20"/>
                <w:lang w:val="en-US"/>
              </w:rPr>
              <w:t>Target 4</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4.1 At least 2 sets of bulletins included information about results of inventory of all tested agronomic and water saving measures and successful practices mapped out</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 xml:space="preserve">4.2 </w:t>
            </w:r>
            <w:r w:rsidRPr="00E7715D">
              <w:rPr>
                <w:rFonts w:ascii="Times New Roman" w:eastAsia="Calibri" w:hAnsi="Times New Roman" w:cs="Times New Roman"/>
                <w:sz w:val="20"/>
                <w:szCs w:val="20"/>
                <w:lang w:val="en-US"/>
              </w:rPr>
              <w:t xml:space="preserve">At </w:t>
            </w:r>
            <w:r w:rsidRPr="00E7715D">
              <w:rPr>
                <w:rFonts w:ascii="Times New Roman" w:hAnsi="Times New Roman" w:cs="Times New Roman"/>
                <w:sz w:val="20"/>
                <w:szCs w:val="20"/>
                <w:lang w:val="en-US"/>
              </w:rPr>
              <w:t xml:space="preserve">least 10 of lessons learned covering successful climate resilient agronomic and water saving measures documented in bulletins produced and </w:t>
            </w:r>
            <w:r w:rsidRPr="00E7715D">
              <w:rPr>
                <w:rFonts w:ascii="Times New Roman" w:hAnsi="Times New Roman" w:cs="Times New Roman"/>
                <w:iCs/>
                <w:sz w:val="20"/>
                <w:szCs w:val="20"/>
                <w:lang w:val="en-US"/>
              </w:rPr>
              <w:t>disseminated among 40,000 stakeholders (30% of women)</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4.3 At least 5 farmland demonstration meetings covered by the local and national media for adaptation advocacy</w:t>
            </w:r>
          </w:p>
          <w:p w:rsidR="002744CB" w:rsidRPr="00E7715D" w:rsidRDefault="002744CB" w:rsidP="00E7715D">
            <w:pPr>
              <w:spacing w:before="120" w:after="120" w:line="240" w:lineRule="auto"/>
              <w:rPr>
                <w:rFonts w:ascii="Times New Roman" w:hAnsi="Times New Roman" w:cs="Times New Roman"/>
                <w:b/>
                <w:sz w:val="20"/>
                <w:szCs w:val="20"/>
                <w:lang w:val="en-US"/>
              </w:rPr>
            </w:pPr>
            <w:r w:rsidRPr="00E7715D">
              <w:rPr>
                <w:rFonts w:ascii="Times New Roman" w:hAnsi="Times New Roman" w:cs="Times New Roman"/>
                <w:b/>
                <w:sz w:val="20"/>
                <w:szCs w:val="20"/>
                <w:lang w:val="en-US"/>
              </w:rPr>
              <w:t>Target 5</w:t>
            </w:r>
          </w:p>
          <w:p w:rsidR="002744CB" w:rsidRPr="00E7715D"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5.1 N/A</w:t>
            </w:r>
          </w:p>
          <w:p w:rsidR="002744CB" w:rsidRPr="002744CB" w:rsidRDefault="002744CB" w:rsidP="00E7715D">
            <w:pPr>
              <w:spacing w:before="120" w:after="120" w:line="240" w:lineRule="auto"/>
              <w:rPr>
                <w:rFonts w:ascii="Times New Roman" w:hAnsi="Times New Roman" w:cs="Times New Roman"/>
                <w:sz w:val="20"/>
                <w:szCs w:val="20"/>
                <w:lang w:val="en-US"/>
              </w:rPr>
            </w:pPr>
            <w:r w:rsidRPr="00E7715D">
              <w:rPr>
                <w:rFonts w:ascii="Times New Roman" w:hAnsi="Times New Roman" w:cs="Times New Roman"/>
                <w:sz w:val="20"/>
                <w:szCs w:val="20"/>
                <w:lang w:val="en-US"/>
              </w:rPr>
              <w:t xml:space="preserve">5.2 </w:t>
            </w:r>
            <w:r w:rsidRPr="00E7715D">
              <w:rPr>
                <w:rFonts w:ascii="Times New Roman" w:eastAsia="Calibri" w:hAnsi="Times New Roman" w:cs="Times New Roman"/>
                <w:sz w:val="20"/>
                <w:szCs w:val="20"/>
                <w:lang w:val="en-US"/>
              </w:rPr>
              <w:t>Final evaluation conducted in the end of project, and its results and lessons learned are available</w:t>
            </w:r>
          </w:p>
        </w:tc>
        <w:tc>
          <w:tcPr>
            <w:tcW w:w="3690" w:type="dxa"/>
            <w:tcBorders>
              <w:bottom w:val="single" w:sz="4" w:space="0" w:color="auto"/>
            </w:tcBorders>
          </w:tcPr>
          <w:p w:rsidR="002744CB" w:rsidRDefault="00B645B2" w:rsidP="0033539F">
            <w:pPr>
              <w:spacing w:before="120" w:after="120"/>
              <w:rPr>
                <w:rFonts w:ascii="Times New Roman" w:hAnsi="Times New Roman" w:cs="Times New Roman"/>
                <w:b/>
                <w:color w:val="FF0000"/>
                <w:sz w:val="20"/>
                <w:szCs w:val="20"/>
                <w:u w:val="single"/>
                <w:lang w:val="en-US"/>
              </w:rPr>
            </w:pPr>
            <w:r w:rsidRPr="00B645B2">
              <w:rPr>
                <w:rFonts w:ascii="Times New Roman" w:hAnsi="Times New Roman" w:cs="Times New Roman"/>
                <w:b/>
                <w:color w:val="FF0000"/>
                <w:sz w:val="20"/>
                <w:szCs w:val="20"/>
                <w:u w:val="single"/>
                <w:lang w:val="en-US"/>
              </w:rPr>
              <w:t>2014</w:t>
            </w:r>
          </w:p>
          <w:p w:rsidR="004D105B" w:rsidRPr="002744CB" w:rsidRDefault="004D105B" w:rsidP="0033539F">
            <w:pPr>
              <w:spacing w:before="120" w:after="120" w:line="240" w:lineRule="auto"/>
              <w:rPr>
                <w:rFonts w:ascii="Times New Roman" w:hAnsi="Times New Roman" w:cs="Times New Roman"/>
                <w:b/>
                <w:sz w:val="20"/>
                <w:szCs w:val="20"/>
                <w:u w:val="single"/>
                <w:lang w:val="en-US"/>
              </w:rPr>
            </w:pPr>
            <w:r w:rsidRPr="002744CB">
              <w:rPr>
                <w:rFonts w:ascii="Times New Roman" w:hAnsi="Times New Roman" w:cs="Times New Roman"/>
                <w:b/>
                <w:sz w:val="20"/>
                <w:szCs w:val="20"/>
                <w:u w:val="single"/>
                <w:lang w:val="en-US"/>
              </w:rPr>
              <w:t>Target 1:</w:t>
            </w:r>
          </w:p>
          <w:p w:rsidR="004D105B" w:rsidRPr="004D105B" w:rsidRDefault="004D105B" w:rsidP="0033539F">
            <w:pPr>
              <w:spacing w:before="120" w:after="120" w:line="240" w:lineRule="auto"/>
              <w:rPr>
                <w:rFonts w:ascii="Times New Roman" w:hAnsi="Times New Roman" w:cs="Times New Roman"/>
                <w:noProof/>
                <w:sz w:val="20"/>
                <w:szCs w:val="20"/>
                <w:u w:val="single"/>
                <w:lang w:val="en-US" w:eastAsia="ru-RU"/>
              </w:rPr>
            </w:pPr>
            <w:r w:rsidRPr="004D105B">
              <w:rPr>
                <w:rFonts w:ascii="Times New Roman" w:hAnsi="Times New Roman" w:cs="Times New Roman"/>
                <w:sz w:val="20"/>
                <w:szCs w:val="20"/>
                <w:lang w:val="en-US"/>
              </w:rPr>
              <w:t xml:space="preserve">1.1 </w:t>
            </w:r>
            <w:r w:rsidRPr="004D105B">
              <w:rPr>
                <w:rFonts w:ascii="Times New Roman" w:hAnsi="Times New Roman" w:cs="Times New Roman"/>
                <w:color w:val="FF0000"/>
                <w:sz w:val="20"/>
                <w:szCs w:val="20"/>
                <w:lang w:val="en-US"/>
              </w:rPr>
              <w:t>Cooperation with national and subnational stakeholders will be involved in automatization of meteo stations established</w:t>
            </w:r>
          </w:p>
          <w:p w:rsidR="0033539F" w:rsidRDefault="0033539F" w:rsidP="0033539F">
            <w:pPr>
              <w:spacing w:before="120" w:after="120" w:line="240" w:lineRule="auto"/>
              <w:rPr>
                <w:rFonts w:ascii="Times New Roman" w:hAnsi="Times New Roman" w:cs="Times New Roman"/>
                <w:sz w:val="20"/>
                <w:szCs w:val="20"/>
                <w:lang w:val="en-US"/>
              </w:rPr>
            </w:pPr>
          </w:p>
          <w:p w:rsidR="0033539F" w:rsidRDefault="0033539F" w:rsidP="0033539F">
            <w:pPr>
              <w:spacing w:before="120" w:after="120" w:line="240" w:lineRule="auto"/>
              <w:rPr>
                <w:rFonts w:ascii="Times New Roman" w:hAnsi="Times New Roman" w:cs="Times New Roman"/>
                <w:sz w:val="20"/>
                <w:szCs w:val="20"/>
                <w:lang w:val="en-US"/>
              </w:rPr>
            </w:pPr>
          </w:p>
          <w:p w:rsidR="0033539F" w:rsidRDefault="0033539F" w:rsidP="0033539F">
            <w:pPr>
              <w:spacing w:before="120" w:after="120" w:line="240" w:lineRule="auto"/>
              <w:rPr>
                <w:rFonts w:ascii="Times New Roman" w:hAnsi="Times New Roman" w:cs="Times New Roman"/>
                <w:sz w:val="20"/>
                <w:szCs w:val="20"/>
                <w:lang w:val="en-US"/>
              </w:rPr>
            </w:pPr>
          </w:p>
          <w:p w:rsidR="0033539F" w:rsidRDefault="0033539F" w:rsidP="0033539F">
            <w:pPr>
              <w:spacing w:before="120" w:after="120" w:line="240" w:lineRule="auto"/>
              <w:rPr>
                <w:rFonts w:ascii="Times New Roman" w:hAnsi="Times New Roman" w:cs="Times New Roman"/>
                <w:sz w:val="20"/>
                <w:szCs w:val="20"/>
                <w:lang w:val="en-US"/>
              </w:rPr>
            </w:pPr>
          </w:p>
          <w:p w:rsidR="004D105B" w:rsidRPr="004D105B" w:rsidRDefault="004D105B" w:rsidP="0033539F">
            <w:pPr>
              <w:spacing w:before="120" w:after="120" w:line="240" w:lineRule="auto"/>
              <w:rPr>
                <w:rFonts w:ascii="Times New Roman" w:hAnsi="Times New Roman" w:cs="Times New Roman"/>
                <w:noProof/>
                <w:sz w:val="20"/>
                <w:szCs w:val="20"/>
                <w:u w:val="single"/>
                <w:lang w:val="en-US" w:eastAsia="ru-RU"/>
              </w:rPr>
            </w:pPr>
            <w:r w:rsidRPr="004D105B">
              <w:rPr>
                <w:rFonts w:ascii="Times New Roman" w:hAnsi="Times New Roman" w:cs="Times New Roman"/>
                <w:sz w:val="20"/>
                <w:szCs w:val="20"/>
                <w:lang w:val="en-US"/>
              </w:rPr>
              <w:t xml:space="preserve">1.2 </w:t>
            </w:r>
            <w:r w:rsidRPr="001102D2">
              <w:rPr>
                <w:rFonts w:ascii="Times New Roman" w:hAnsi="Times New Roman" w:cs="Times New Roman"/>
                <w:color w:val="FF0000"/>
                <w:sz w:val="20"/>
                <w:szCs w:val="20"/>
                <w:lang w:val="en-US"/>
              </w:rPr>
              <w:t>Initial screening of needs to improve hydro-meteorological observation network conducted</w:t>
            </w:r>
          </w:p>
          <w:p w:rsidR="00E7715D" w:rsidRDefault="00E7715D" w:rsidP="0033539F">
            <w:pPr>
              <w:spacing w:after="0" w:line="240" w:lineRule="auto"/>
              <w:rPr>
                <w:rFonts w:ascii="Times New Roman" w:hAnsi="Times New Roman" w:cs="Times New Roman"/>
                <w:b/>
                <w:sz w:val="20"/>
                <w:szCs w:val="20"/>
                <w:u w:val="single"/>
                <w:lang w:val="en-US"/>
              </w:rPr>
            </w:pPr>
          </w:p>
          <w:p w:rsidR="00E7715D" w:rsidRDefault="00E7715D" w:rsidP="0033539F">
            <w:pPr>
              <w:spacing w:after="0" w:line="240" w:lineRule="auto"/>
              <w:rPr>
                <w:rFonts w:ascii="Times New Roman" w:hAnsi="Times New Roman" w:cs="Times New Roman"/>
                <w:b/>
                <w:sz w:val="20"/>
                <w:szCs w:val="20"/>
                <w:u w:val="single"/>
                <w:lang w:val="en-US"/>
              </w:rPr>
            </w:pPr>
          </w:p>
          <w:p w:rsidR="00E7715D" w:rsidRDefault="00E7715D" w:rsidP="0033539F">
            <w:pPr>
              <w:spacing w:after="0" w:line="240" w:lineRule="auto"/>
              <w:rPr>
                <w:rFonts w:ascii="Times New Roman" w:hAnsi="Times New Roman" w:cs="Times New Roman"/>
                <w:b/>
                <w:sz w:val="20"/>
                <w:szCs w:val="20"/>
                <w:u w:val="single"/>
                <w:lang w:val="en-US"/>
              </w:rPr>
            </w:pPr>
          </w:p>
          <w:p w:rsidR="00E7715D" w:rsidRDefault="00E7715D" w:rsidP="0033539F">
            <w:pPr>
              <w:spacing w:after="0" w:line="240" w:lineRule="auto"/>
              <w:rPr>
                <w:rFonts w:ascii="Times New Roman" w:hAnsi="Times New Roman" w:cs="Times New Roman"/>
                <w:b/>
                <w:sz w:val="20"/>
                <w:szCs w:val="20"/>
                <w:u w:val="single"/>
                <w:lang w:val="en-US"/>
              </w:rPr>
            </w:pPr>
          </w:p>
          <w:p w:rsidR="0033539F" w:rsidRDefault="0033539F" w:rsidP="0033539F">
            <w:pPr>
              <w:spacing w:after="0" w:line="240" w:lineRule="auto"/>
              <w:rPr>
                <w:rFonts w:ascii="Times New Roman" w:hAnsi="Times New Roman" w:cs="Times New Roman"/>
                <w:b/>
                <w:sz w:val="20"/>
                <w:szCs w:val="20"/>
                <w:u w:val="single"/>
                <w:lang w:val="en-US"/>
              </w:rPr>
            </w:pPr>
          </w:p>
          <w:p w:rsidR="0033539F" w:rsidRDefault="0033539F" w:rsidP="0033539F">
            <w:pPr>
              <w:spacing w:after="0" w:line="240" w:lineRule="auto"/>
              <w:rPr>
                <w:rFonts w:ascii="Times New Roman" w:hAnsi="Times New Roman" w:cs="Times New Roman"/>
                <w:b/>
                <w:sz w:val="20"/>
                <w:szCs w:val="20"/>
                <w:u w:val="single"/>
                <w:lang w:val="en-US"/>
              </w:rPr>
            </w:pPr>
          </w:p>
          <w:p w:rsidR="0033539F" w:rsidRDefault="0033539F" w:rsidP="0033539F">
            <w:pPr>
              <w:spacing w:after="0" w:line="240" w:lineRule="auto"/>
              <w:rPr>
                <w:rFonts w:ascii="Times New Roman" w:hAnsi="Times New Roman" w:cs="Times New Roman"/>
                <w:b/>
                <w:sz w:val="20"/>
                <w:szCs w:val="20"/>
                <w:u w:val="single"/>
                <w:lang w:val="en-US"/>
              </w:rPr>
            </w:pPr>
          </w:p>
          <w:p w:rsidR="0033539F" w:rsidRDefault="0033539F" w:rsidP="0033539F">
            <w:pPr>
              <w:spacing w:after="0" w:line="240" w:lineRule="auto"/>
              <w:rPr>
                <w:rFonts w:ascii="Times New Roman" w:hAnsi="Times New Roman" w:cs="Times New Roman"/>
                <w:b/>
                <w:sz w:val="20"/>
                <w:szCs w:val="20"/>
                <w:u w:val="single"/>
                <w:lang w:val="en-US"/>
              </w:rPr>
            </w:pPr>
          </w:p>
          <w:p w:rsidR="0033539F" w:rsidRDefault="0033539F" w:rsidP="0033539F">
            <w:pPr>
              <w:spacing w:after="0" w:line="240" w:lineRule="auto"/>
              <w:rPr>
                <w:rFonts w:ascii="Times New Roman" w:hAnsi="Times New Roman" w:cs="Times New Roman"/>
                <w:b/>
                <w:sz w:val="20"/>
                <w:szCs w:val="20"/>
                <w:u w:val="single"/>
                <w:lang w:val="en-US"/>
              </w:rPr>
            </w:pPr>
          </w:p>
          <w:p w:rsidR="0033539F" w:rsidRDefault="0033539F" w:rsidP="0033539F">
            <w:pPr>
              <w:spacing w:after="0" w:line="240" w:lineRule="auto"/>
              <w:rPr>
                <w:rFonts w:ascii="Times New Roman" w:hAnsi="Times New Roman" w:cs="Times New Roman"/>
                <w:b/>
                <w:sz w:val="20"/>
                <w:szCs w:val="20"/>
                <w:u w:val="single"/>
                <w:lang w:val="en-US"/>
              </w:rPr>
            </w:pPr>
          </w:p>
          <w:p w:rsidR="004D105B" w:rsidRPr="002744CB" w:rsidRDefault="004D105B" w:rsidP="0033539F">
            <w:pPr>
              <w:spacing w:after="0" w:line="240" w:lineRule="auto"/>
              <w:rPr>
                <w:rFonts w:ascii="Times New Roman" w:hAnsi="Times New Roman" w:cs="Times New Roman"/>
                <w:b/>
                <w:sz w:val="20"/>
                <w:szCs w:val="20"/>
                <w:u w:val="single"/>
                <w:lang w:val="en-US"/>
              </w:rPr>
            </w:pPr>
            <w:r w:rsidRPr="002744CB">
              <w:rPr>
                <w:rFonts w:ascii="Times New Roman" w:hAnsi="Times New Roman" w:cs="Times New Roman"/>
                <w:b/>
                <w:sz w:val="20"/>
                <w:szCs w:val="20"/>
                <w:u w:val="single"/>
                <w:lang w:val="en-US"/>
              </w:rPr>
              <w:t>Target 4:</w:t>
            </w:r>
          </w:p>
          <w:p w:rsidR="004D105B" w:rsidRPr="004D105B" w:rsidRDefault="004D105B" w:rsidP="0033539F">
            <w:pPr>
              <w:spacing w:before="120" w:after="120" w:line="240" w:lineRule="auto"/>
              <w:rPr>
                <w:rFonts w:ascii="Times New Roman" w:hAnsi="Times New Roman" w:cs="Times New Roman"/>
                <w:sz w:val="20"/>
                <w:szCs w:val="20"/>
                <w:lang w:val="en-US"/>
              </w:rPr>
            </w:pPr>
            <w:r w:rsidRPr="002744CB">
              <w:rPr>
                <w:rFonts w:ascii="Times New Roman" w:hAnsi="Times New Roman" w:cs="Times New Roman"/>
                <w:sz w:val="20"/>
                <w:szCs w:val="20"/>
                <w:lang w:val="en-US"/>
              </w:rPr>
              <w:t xml:space="preserve">4.1 </w:t>
            </w:r>
            <w:r w:rsidRPr="004D105B">
              <w:rPr>
                <w:rFonts w:ascii="Times New Roman" w:hAnsi="Times New Roman" w:cs="Times New Roman"/>
                <w:color w:val="FF0000"/>
                <w:sz w:val="20"/>
                <w:szCs w:val="20"/>
                <w:lang w:val="en-US"/>
              </w:rPr>
              <w:t>One international practice on agronomic and effective water and land management documented and shared with project partners</w:t>
            </w:r>
          </w:p>
          <w:p w:rsidR="00E7715D" w:rsidRDefault="00E7715D" w:rsidP="00555B42">
            <w:pPr>
              <w:spacing w:after="0" w:line="240" w:lineRule="auto"/>
              <w:rPr>
                <w:rFonts w:ascii="Times New Roman" w:hAnsi="Times New Roman"/>
                <w:b/>
                <w:color w:val="FF0000"/>
                <w:sz w:val="20"/>
                <w:szCs w:val="20"/>
                <w:u w:val="single"/>
                <w:lang w:val="en-US"/>
              </w:rPr>
            </w:pPr>
          </w:p>
          <w:p w:rsidR="00E7715D" w:rsidRDefault="00E7715D" w:rsidP="00555B42">
            <w:pPr>
              <w:spacing w:after="0" w:line="240" w:lineRule="auto"/>
              <w:rPr>
                <w:rFonts w:ascii="Times New Roman" w:hAnsi="Times New Roman"/>
                <w:b/>
                <w:color w:val="FF0000"/>
                <w:sz w:val="20"/>
                <w:szCs w:val="20"/>
                <w:u w:val="single"/>
                <w:lang w:val="en-US"/>
              </w:rPr>
            </w:pPr>
          </w:p>
          <w:p w:rsidR="00E7715D" w:rsidRDefault="00E7715D" w:rsidP="00555B42">
            <w:pPr>
              <w:spacing w:after="0" w:line="240" w:lineRule="auto"/>
              <w:rPr>
                <w:rFonts w:ascii="Times New Roman" w:hAnsi="Times New Roman"/>
                <w:b/>
                <w:color w:val="FF0000"/>
                <w:sz w:val="20"/>
                <w:szCs w:val="20"/>
                <w:u w:val="single"/>
                <w:lang w:val="en-US"/>
              </w:rPr>
            </w:pPr>
          </w:p>
          <w:p w:rsidR="00E7715D" w:rsidRDefault="00E7715D" w:rsidP="00555B42">
            <w:pPr>
              <w:spacing w:after="0" w:line="240" w:lineRule="auto"/>
              <w:rPr>
                <w:rFonts w:ascii="Times New Roman" w:hAnsi="Times New Roman"/>
                <w:b/>
                <w:color w:val="FF0000"/>
                <w:sz w:val="20"/>
                <w:szCs w:val="20"/>
                <w:u w:val="single"/>
                <w:lang w:val="en-US"/>
              </w:rPr>
            </w:pPr>
          </w:p>
          <w:p w:rsidR="00E7715D" w:rsidRDefault="00E7715D" w:rsidP="00555B42">
            <w:pPr>
              <w:spacing w:after="0" w:line="240" w:lineRule="auto"/>
              <w:rPr>
                <w:rFonts w:ascii="Times New Roman" w:hAnsi="Times New Roman"/>
                <w:b/>
                <w:color w:val="FF0000"/>
                <w:sz w:val="20"/>
                <w:szCs w:val="20"/>
                <w:u w:val="single"/>
                <w:lang w:val="en-US"/>
              </w:rPr>
            </w:pPr>
          </w:p>
          <w:p w:rsidR="00E7715D" w:rsidRDefault="00E7715D" w:rsidP="00555B42">
            <w:pPr>
              <w:spacing w:after="0" w:line="240" w:lineRule="auto"/>
              <w:rPr>
                <w:rFonts w:ascii="Times New Roman" w:hAnsi="Times New Roman"/>
                <w:b/>
                <w:color w:val="FF0000"/>
                <w:sz w:val="20"/>
                <w:szCs w:val="20"/>
                <w:u w:val="single"/>
                <w:lang w:val="en-US"/>
              </w:rPr>
            </w:pPr>
          </w:p>
          <w:p w:rsidR="00555B42" w:rsidRDefault="00555B42" w:rsidP="00555B42">
            <w:pPr>
              <w:spacing w:after="0" w:line="240" w:lineRule="auto"/>
              <w:rPr>
                <w:rFonts w:ascii="Times New Roman" w:hAnsi="Times New Roman"/>
                <w:b/>
                <w:color w:val="FF0000"/>
                <w:sz w:val="20"/>
                <w:szCs w:val="20"/>
                <w:u w:val="single"/>
                <w:lang w:val="en-US"/>
              </w:rPr>
            </w:pPr>
          </w:p>
          <w:p w:rsidR="00555B42" w:rsidRDefault="00555B42" w:rsidP="00555B42">
            <w:pPr>
              <w:spacing w:after="0" w:line="240" w:lineRule="auto"/>
              <w:rPr>
                <w:rFonts w:ascii="Times New Roman" w:hAnsi="Times New Roman"/>
                <w:b/>
                <w:color w:val="FF0000"/>
                <w:sz w:val="20"/>
                <w:szCs w:val="20"/>
                <w:u w:val="single"/>
                <w:lang w:val="en-US"/>
              </w:rPr>
            </w:pPr>
          </w:p>
          <w:p w:rsidR="00E7715D" w:rsidRDefault="00E7715D" w:rsidP="00555B42">
            <w:pPr>
              <w:spacing w:after="0" w:line="240" w:lineRule="auto"/>
              <w:rPr>
                <w:rFonts w:ascii="Times New Roman" w:hAnsi="Times New Roman"/>
                <w:b/>
                <w:color w:val="FF0000"/>
                <w:sz w:val="20"/>
                <w:szCs w:val="20"/>
                <w:u w:val="single"/>
                <w:lang w:val="en-US"/>
              </w:rPr>
            </w:pPr>
          </w:p>
          <w:p w:rsidR="004B072C" w:rsidRPr="004B072C" w:rsidRDefault="004B072C" w:rsidP="00555B42">
            <w:pPr>
              <w:spacing w:after="0" w:line="240" w:lineRule="auto"/>
              <w:rPr>
                <w:rFonts w:ascii="Times New Roman" w:hAnsi="Times New Roman"/>
                <w:b/>
                <w:noProof/>
                <w:color w:val="FF0000"/>
                <w:sz w:val="20"/>
                <w:szCs w:val="20"/>
                <w:u w:val="single"/>
                <w:lang w:val="en-US" w:eastAsia="ru-RU"/>
              </w:rPr>
            </w:pPr>
            <w:r w:rsidRPr="004B072C">
              <w:rPr>
                <w:rFonts w:ascii="Times New Roman" w:hAnsi="Times New Roman"/>
                <w:b/>
                <w:color w:val="FF0000"/>
                <w:sz w:val="20"/>
                <w:szCs w:val="20"/>
                <w:u w:val="single"/>
                <w:lang w:val="en-US"/>
              </w:rPr>
              <w:t>2015</w:t>
            </w:r>
          </w:p>
          <w:p w:rsidR="004B072C" w:rsidRPr="004B072C" w:rsidRDefault="004B072C" w:rsidP="0033539F">
            <w:pPr>
              <w:spacing w:before="120" w:after="120" w:line="240" w:lineRule="auto"/>
              <w:rPr>
                <w:rFonts w:ascii="Times New Roman" w:hAnsi="Times New Roman"/>
                <w:b/>
                <w:sz w:val="20"/>
                <w:szCs w:val="20"/>
                <w:u w:val="single"/>
                <w:lang w:val="en-US"/>
              </w:rPr>
            </w:pPr>
            <w:r w:rsidRPr="004B072C">
              <w:rPr>
                <w:rFonts w:ascii="Times New Roman" w:hAnsi="Times New Roman"/>
                <w:b/>
                <w:sz w:val="20"/>
                <w:szCs w:val="20"/>
                <w:u w:val="single"/>
                <w:lang w:val="en-US"/>
              </w:rPr>
              <w:t>Target 1:</w:t>
            </w:r>
          </w:p>
          <w:p w:rsidR="004B072C" w:rsidRPr="004B072C" w:rsidRDefault="004B072C" w:rsidP="0033539F">
            <w:pPr>
              <w:spacing w:before="120" w:after="120" w:line="240" w:lineRule="auto"/>
              <w:rPr>
                <w:rFonts w:ascii="Times New Roman" w:eastAsia="Calibri" w:hAnsi="Times New Roman"/>
                <w:sz w:val="20"/>
                <w:szCs w:val="20"/>
                <w:lang w:val="en-US"/>
              </w:rPr>
            </w:pPr>
            <w:r w:rsidRPr="004B072C">
              <w:rPr>
                <w:rFonts w:ascii="Times New Roman" w:hAnsi="Times New Roman"/>
                <w:sz w:val="20"/>
                <w:szCs w:val="20"/>
                <w:lang w:val="en-US"/>
              </w:rPr>
              <w:t xml:space="preserve">1.1 </w:t>
            </w:r>
            <w:r w:rsidRPr="004B072C">
              <w:rPr>
                <w:rFonts w:ascii="Times New Roman" w:hAnsi="Times New Roman"/>
                <w:color w:val="FF0000"/>
                <w:sz w:val="20"/>
                <w:szCs w:val="20"/>
                <w:lang w:val="en-US"/>
              </w:rPr>
              <w:t>Locations of 8 automated meteo stations and hydrological monitoring equipment identified; and equipment to automate those 8 and 2 Doppler water meters for 2 hydro</w:t>
            </w:r>
            <w:r w:rsidR="0078557D">
              <w:rPr>
                <w:rFonts w:ascii="Times New Roman" w:hAnsi="Times New Roman"/>
                <w:color w:val="FF0000"/>
                <w:sz w:val="20"/>
                <w:szCs w:val="20"/>
                <w:lang w:val="en-US"/>
              </w:rPr>
              <w:t xml:space="preserve"> </w:t>
            </w:r>
            <w:r w:rsidRPr="004B072C">
              <w:rPr>
                <w:rFonts w:ascii="Times New Roman" w:hAnsi="Times New Roman"/>
                <w:color w:val="FF0000"/>
                <w:sz w:val="20"/>
                <w:szCs w:val="20"/>
                <w:lang w:val="en-US"/>
              </w:rPr>
              <w:t>meteorological posts procured</w:t>
            </w:r>
          </w:p>
          <w:p w:rsidR="004B072C" w:rsidRDefault="004B072C" w:rsidP="0033539F">
            <w:pPr>
              <w:spacing w:before="120" w:after="120" w:line="240" w:lineRule="auto"/>
              <w:rPr>
                <w:rFonts w:ascii="Times New Roman" w:hAnsi="Times New Roman"/>
                <w:iCs/>
                <w:sz w:val="20"/>
                <w:szCs w:val="20"/>
                <w:lang w:val="en-US"/>
              </w:rPr>
            </w:pPr>
            <w:r w:rsidRPr="004B072C">
              <w:rPr>
                <w:rFonts w:ascii="Times New Roman" w:hAnsi="Times New Roman"/>
                <w:iCs/>
                <w:sz w:val="20"/>
                <w:szCs w:val="20"/>
                <w:lang w:val="en-US"/>
              </w:rPr>
              <w:t xml:space="preserve">1.2 </w:t>
            </w:r>
            <w:r w:rsidRPr="0078557D">
              <w:rPr>
                <w:rFonts w:ascii="Times New Roman" w:hAnsi="Times New Roman"/>
                <w:color w:val="FF0000"/>
                <w:sz w:val="20"/>
                <w:szCs w:val="20"/>
                <w:lang w:val="en-US"/>
              </w:rPr>
              <w:t>Technical requirements for IT equipment of automated hydro-meteorological observation network</w:t>
            </w:r>
            <w:r w:rsidR="0078557D">
              <w:rPr>
                <w:rFonts w:ascii="Times New Roman" w:hAnsi="Times New Roman"/>
                <w:color w:val="FF0000"/>
                <w:sz w:val="20"/>
                <w:szCs w:val="20"/>
                <w:lang w:val="en-US"/>
              </w:rPr>
              <w:t xml:space="preserve"> developed and IT equipment procured </w:t>
            </w:r>
            <w:r w:rsidRPr="0078557D">
              <w:rPr>
                <w:rFonts w:ascii="Times New Roman" w:hAnsi="Times New Roman"/>
                <w:color w:val="FF0000"/>
                <w:sz w:val="20"/>
                <w:szCs w:val="20"/>
                <w:lang w:val="en-US"/>
              </w:rPr>
              <w:t>(</w:t>
            </w:r>
            <w:r w:rsidR="0078557D" w:rsidRPr="0078557D">
              <w:rPr>
                <w:rFonts w:ascii="Times New Roman" w:hAnsi="Times New Roman" w:cs="Times New Roman"/>
                <w:iCs/>
                <w:color w:val="FF0000"/>
                <w:sz w:val="20"/>
                <w:szCs w:val="20"/>
                <w:lang w:val="en-US"/>
              </w:rPr>
              <w:t>20 low capability computers, 10 high capability computers, including 1 high capability server</w:t>
            </w:r>
            <w:r w:rsidRPr="0078557D">
              <w:rPr>
                <w:rFonts w:ascii="Times New Roman" w:hAnsi="Times New Roman"/>
                <w:color w:val="FF0000"/>
                <w:sz w:val="20"/>
                <w:szCs w:val="20"/>
                <w:lang w:val="en-US"/>
              </w:rPr>
              <w:t>)</w:t>
            </w:r>
          </w:p>
          <w:p w:rsidR="00555B42" w:rsidRDefault="00555B42" w:rsidP="00555B42">
            <w:pPr>
              <w:spacing w:after="0" w:line="240" w:lineRule="auto"/>
              <w:rPr>
                <w:rFonts w:ascii="Times New Roman" w:hAnsi="Times New Roman"/>
                <w:iCs/>
                <w:sz w:val="20"/>
                <w:szCs w:val="20"/>
                <w:lang w:val="en-US"/>
              </w:rPr>
            </w:pPr>
          </w:p>
          <w:p w:rsidR="00555B42" w:rsidRDefault="00555B42" w:rsidP="00555B42">
            <w:pPr>
              <w:spacing w:after="0" w:line="240" w:lineRule="auto"/>
              <w:rPr>
                <w:rFonts w:ascii="Times New Roman" w:hAnsi="Times New Roman"/>
                <w:iCs/>
                <w:sz w:val="20"/>
                <w:szCs w:val="20"/>
                <w:lang w:val="en-US"/>
              </w:rPr>
            </w:pPr>
          </w:p>
          <w:p w:rsidR="00555B42" w:rsidRDefault="00555B42" w:rsidP="00555B42">
            <w:pPr>
              <w:spacing w:after="0" w:line="240" w:lineRule="auto"/>
              <w:rPr>
                <w:rFonts w:ascii="Times New Roman" w:hAnsi="Times New Roman"/>
                <w:iCs/>
                <w:sz w:val="20"/>
                <w:szCs w:val="20"/>
                <w:lang w:val="en-US"/>
              </w:rPr>
            </w:pPr>
          </w:p>
          <w:p w:rsidR="00555B42" w:rsidRDefault="00555B42" w:rsidP="00555B42">
            <w:pPr>
              <w:spacing w:after="0" w:line="240" w:lineRule="auto"/>
              <w:rPr>
                <w:rFonts w:ascii="Times New Roman" w:hAnsi="Times New Roman"/>
                <w:iCs/>
                <w:sz w:val="20"/>
                <w:szCs w:val="20"/>
                <w:lang w:val="en-US"/>
              </w:rPr>
            </w:pPr>
          </w:p>
          <w:p w:rsidR="00555B42" w:rsidRDefault="00555B42" w:rsidP="00555B42">
            <w:pPr>
              <w:spacing w:after="0" w:line="240" w:lineRule="auto"/>
              <w:rPr>
                <w:rFonts w:ascii="Times New Roman" w:hAnsi="Times New Roman"/>
                <w:iCs/>
                <w:sz w:val="20"/>
                <w:szCs w:val="20"/>
                <w:lang w:val="en-US"/>
              </w:rPr>
            </w:pPr>
          </w:p>
          <w:p w:rsidR="00555B42" w:rsidRDefault="00555B42" w:rsidP="00555B42">
            <w:pPr>
              <w:spacing w:after="0" w:line="240" w:lineRule="auto"/>
              <w:rPr>
                <w:rFonts w:ascii="Times New Roman" w:hAnsi="Times New Roman"/>
                <w:iCs/>
                <w:sz w:val="20"/>
                <w:szCs w:val="20"/>
                <w:lang w:val="en-US"/>
              </w:rPr>
            </w:pPr>
          </w:p>
          <w:p w:rsidR="00555B42" w:rsidRDefault="00555B42" w:rsidP="00555B42">
            <w:pPr>
              <w:spacing w:after="0" w:line="240" w:lineRule="auto"/>
              <w:rPr>
                <w:rFonts w:ascii="Times New Roman" w:hAnsi="Times New Roman"/>
                <w:iCs/>
                <w:sz w:val="20"/>
                <w:szCs w:val="20"/>
                <w:lang w:val="en-US"/>
              </w:rPr>
            </w:pPr>
          </w:p>
          <w:p w:rsidR="00555B42" w:rsidRDefault="00555B42" w:rsidP="00555B42">
            <w:pPr>
              <w:spacing w:after="0" w:line="240" w:lineRule="auto"/>
              <w:rPr>
                <w:rFonts w:ascii="Times New Roman" w:hAnsi="Times New Roman"/>
                <w:iCs/>
                <w:sz w:val="20"/>
                <w:szCs w:val="20"/>
                <w:lang w:val="en-US"/>
              </w:rPr>
            </w:pPr>
          </w:p>
          <w:p w:rsidR="00555B42" w:rsidRDefault="00555B42" w:rsidP="00555B42">
            <w:pPr>
              <w:spacing w:after="0" w:line="240" w:lineRule="auto"/>
              <w:rPr>
                <w:rFonts w:ascii="Times New Roman" w:hAnsi="Times New Roman"/>
                <w:iCs/>
                <w:sz w:val="20"/>
                <w:szCs w:val="20"/>
                <w:lang w:val="en-US"/>
              </w:rPr>
            </w:pPr>
          </w:p>
          <w:p w:rsidR="00555B42" w:rsidRPr="00555B42" w:rsidRDefault="00555B42" w:rsidP="00555B42">
            <w:pPr>
              <w:spacing w:after="0" w:line="240" w:lineRule="auto"/>
              <w:rPr>
                <w:rFonts w:ascii="Times New Roman" w:eastAsia="Calibri" w:hAnsi="Times New Roman"/>
                <w:sz w:val="20"/>
                <w:szCs w:val="20"/>
                <w:lang w:val="en-US"/>
              </w:rPr>
            </w:pPr>
          </w:p>
          <w:p w:rsidR="00B645B2" w:rsidRDefault="00B645B2" w:rsidP="00555B42">
            <w:pPr>
              <w:spacing w:after="0" w:line="240" w:lineRule="auto"/>
              <w:rPr>
                <w:rFonts w:ascii="Times New Roman" w:hAnsi="Times New Roman" w:cs="Times New Roman"/>
                <w:sz w:val="20"/>
                <w:szCs w:val="20"/>
                <w:u w:val="single"/>
                <w:lang w:val="en-US"/>
              </w:rPr>
            </w:pPr>
          </w:p>
          <w:p w:rsidR="002E290F" w:rsidRPr="002744CB" w:rsidRDefault="002E290F" w:rsidP="002E290F">
            <w:pPr>
              <w:spacing w:before="120" w:after="120" w:line="240" w:lineRule="auto"/>
              <w:rPr>
                <w:rFonts w:ascii="Times New Roman" w:hAnsi="Times New Roman" w:cs="Times New Roman"/>
                <w:iCs/>
                <w:sz w:val="20"/>
                <w:szCs w:val="20"/>
                <w:lang w:val="en-US"/>
              </w:rPr>
            </w:pPr>
            <w:r w:rsidRPr="002744CB">
              <w:rPr>
                <w:rFonts w:ascii="Times New Roman" w:hAnsi="Times New Roman" w:cs="Times New Roman"/>
                <w:iCs/>
                <w:sz w:val="20"/>
                <w:szCs w:val="20"/>
                <w:lang w:val="en-US"/>
              </w:rPr>
              <w:t>2.3 1</w:t>
            </w:r>
            <w:r>
              <w:rPr>
                <w:rFonts w:ascii="Times New Roman" w:hAnsi="Times New Roman" w:cs="Times New Roman"/>
                <w:iCs/>
                <w:sz w:val="20"/>
                <w:szCs w:val="20"/>
                <w:lang w:val="en-US"/>
              </w:rPr>
              <w:t xml:space="preserve">6,000 households (50% of women) </w:t>
            </w:r>
            <w:r w:rsidRPr="002744CB">
              <w:rPr>
                <w:rFonts w:ascii="Times New Roman" w:hAnsi="Times New Roman" w:cs="Times New Roman"/>
                <w:iCs/>
                <w:sz w:val="20"/>
                <w:szCs w:val="20"/>
                <w:lang w:val="en-US"/>
              </w:rPr>
              <w:t>trained in horticulture greenhouse establishing</w:t>
            </w:r>
            <w:r>
              <w:rPr>
                <w:rFonts w:ascii="Times New Roman" w:hAnsi="Times New Roman" w:cs="Times New Roman"/>
                <w:iCs/>
                <w:sz w:val="20"/>
                <w:szCs w:val="20"/>
                <w:lang w:val="en-US"/>
              </w:rPr>
              <w:t xml:space="preserve">, </w:t>
            </w:r>
            <w:r w:rsidRPr="002E290F">
              <w:rPr>
                <w:rFonts w:ascii="Times New Roman" w:hAnsi="Times New Roman" w:cs="Times New Roman"/>
                <w:iCs/>
                <w:color w:val="FF0000"/>
                <w:sz w:val="20"/>
                <w:szCs w:val="20"/>
                <w:lang w:val="en-US"/>
              </w:rPr>
              <w:t>including 5 f</w:t>
            </w:r>
            <w:r w:rsidRPr="002E290F">
              <w:rPr>
                <w:rFonts w:ascii="Times New Roman" w:hAnsi="Times New Roman"/>
                <w:color w:val="FF0000"/>
                <w:sz w:val="20"/>
                <w:szCs w:val="20"/>
                <w:lang w:val="en-US"/>
              </w:rPr>
              <w:t>emale lead horticulture greenhouses established</w:t>
            </w:r>
          </w:p>
          <w:p w:rsidR="00555B42" w:rsidRDefault="00555B42" w:rsidP="002E290F">
            <w:pPr>
              <w:spacing w:after="0" w:line="240" w:lineRule="auto"/>
              <w:rPr>
                <w:rFonts w:ascii="Times New Roman" w:hAnsi="Times New Roman" w:cs="Times New Roman"/>
                <w:sz w:val="20"/>
                <w:szCs w:val="20"/>
                <w:lang w:val="en-US"/>
              </w:rPr>
            </w:pPr>
          </w:p>
          <w:p w:rsidR="00A90120" w:rsidRPr="002E290F" w:rsidRDefault="00A90120" w:rsidP="00A90120">
            <w:pPr>
              <w:spacing w:after="0" w:line="240" w:lineRule="auto"/>
              <w:rPr>
                <w:rFonts w:ascii="Times New Roman" w:hAnsi="Times New Roman" w:cs="Times New Roman"/>
                <w:sz w:val="20"/>
                <w:szCs w:val="20"/>
                <w:lang w:val="en-US"/>
              </w:rPr>
            </w:pPr>
          </w:p>
        </w:tc>
        <w:tc>
          <w:tcPr>
            <w:tcW w:w="3870" w:type="dxa"/>
            <w:tcBorders>
              <w:bottom w:val="single" w:sz="4" w:space="0" w:color="auto"/>
            </w:tcBorders>
            <w:shd w:val="clear" w:color="auto" w:fill="auto"/>
          </w:tcPr>
          <w:p w:rsidR="004D105B" w:rsidRDefault="004D105B" w:rsidP="004D105B">
            <w:pPr>
              <w:pStyle w:val="CommentText"/>
              <w:jc w:val="left"/>
              <w:rPr>
                <w:lang w:val="en-US"/>
              </w:rPr>
            </w:pPr>
          </w:p>
          <w:p w:rsidR="002744CB" w:rsidRDefault="001102D2" w:rsidP="001102D2">
            <w:pPr>
              <w:pStyle w:val="CommentText"/>
              <w:jc w:val="left"/>
              <w:rPr>
                <w:lang w:val="en-US"/>
              </w:rPr>
            </w:pPr>
            <w:r>
              <w:rPr>
                <w:lang w:val="en-US"/>
              </w:rPr>
              <w:t xml:space="preserve">1.1 </w:t>
            </w:r>
            <w:r w:rsidR="004D105B" w:rsidRPr="009D59C3">
              <w:rPr>
                <w:lang w:val="en-US"/>
              </w:rPr>
              <w:t xml:space="preserve">Due to the above </w:t>
            </w:r>
            <w:r w:rsidR="004D105B">
              <w:rPr>
                <w:lang w:val="en-US"/>
              </w:rPr>
              <w:t xml:space="preserve">indicated </w:t>
            </w:r>
            <w:r w:rsidR="004D105B" w:rsidRPr="009D59C3">
              <w:rPr>
                <w:lang w:val="en-US"/>
              </w:rPr>
              <w:t>reasons related to actual start-up of project activities</w:t>
            </w:r>
            <w:r w:rsidR="004D105B">
              <w:rPr>
                <w:lang w:val="en-US"/>
              </w:rPr>
              <w:t xml:space="preserve">; identification of locations of </w:t>
            </w:r>
            <w:r w:rsidR="004D105B" w:rsidRPr="002744CB">
              <w:rPr>
                <w:lang w:val="en-US"/>
              </w:rPr>
              <w:t xml:space="preserve">8 meteo stations </w:t>
            </w:r>
            <w:r w:rsidR="004D105B">
              <w:rPr>
                <w:lang w:val="en-US"/>
              </w:rPr>
              <w:t xml:space="preserve">to be automated </w:t>
            </w:r>
            <w:r w:rsidR="004D105B" w:rsidRPr="002744CB">
              <w:rPr>
                <w:lang w:val="en-US"/>
              </w:rPr>
              <w:t>and monitoring equipment</w:t>
            </w:r>
            <w:r w:rsidR="004D105B">
              <w:rPr>
                <w:lang w:val="en-US"/>
              </w:rPr>
              <w:t xml:space="preserve"> is postponed to 2015 as this requires involvement of national experts and international consultant to be hired by the project. This was not possible to implement in 2014 as project team </w:t>
            </w:r>
            <w:r>
              <w:rPr>
                <w:lang w:val="en-US"/>
              </w:rPr>
              <w:t xml:space="preserve">was not yet </w:t>
            </w:r>
            <w:r w:rsidR="004D105B">
              <w:rPr>
                <w:lang w:val="en-US"/>
              </w:rPr>
              <w:t>established</w:t>
            </w:r>
            <w:r w:rsidR="00CB531A">
              <w:rPr>
                <w:lang w:val="en-US"/>
              </w:rPr>
              <w:t xml:space="preserve"> and operational</w:t>
            </w:r>
            <w:r>
              <w:rPr>
                <w:lang w:val="en-US"/>
              </w:rPr>
              <w:t>.</w:t>
            </w:r>
            <w:r w:rsidR="00E7715D">
              <w:rPr>
                <w:lang w:val="en-US"/>
              </w:rPr>
              <w:t xml:space="preserve"> Therefore, sub-target 1.1 has been adjusted to actual situation and achievement in 2014.</w:t>
            </w:r>
          </w:p>
          <w:p w:rsidR="00E7715D" w:rsidRDefault="001102D2" w:rsidP="00E7715D">
            <w:pPr>
              <w:pStyle w:val="CommentText"/>
              <w:jc w:val="left"/>
              <w:rPr>
                <w:lang w:val="en-US"/>
              </w:rPr>
            </w:pPr>
            <w:r>
              <w:rPr>
                <w:lang w:val="en-US"/>
              </w:rPr>
              <w:t xml:space="preserve">1.2 </w:t>
            </w:r>
            <w:r w:rsidRPr="009D59C3">
              <w:rPr>
                <w:lang w:val="en-US"/>
              </w:rPr>
              <w:t xml:space="preserve">Due to the above </w:t>
            </w:r>
            <w:r>
              <w:rPr>
                <w:lang w:val="en-US"/>
              </w:rPr>
              <w:t xml:space="preserve">indicated </w:t>
            </w:r>
            <w:r w:rsidRPr="009D59C3">
              <w:rPr>
                <w:lang w:val="en-US"/>
              </w:rPr>
              <w:t>reasons related to actual start-up of project activities</w:t>
            </w:r>
            <w:r>
              <w:rPr>
                <w:lang w:val="en-US"/>
              </w:rPr>
              <w:t>. Development of t</w:t>
            </w:r>
            <w:r w:rsidRPr="002744CB">
              <w:rPr>
                <w:lang w:val="en-US"/>
              </w:rPr>
              <w:t>echnical requirements for IT equipment of automated hydro-meteorological observation network</w:t>
            </w:r>
            <w:r>
              <w:rPr>
                <w:lang w:val="en-US"/>
              </w:rPr>
              <w:t xml:space="preserve"> required hiring of national experts but project team was not yet established and operational in 2014. </w:t>
            </w:r>
            <w:r w:rsidRPr="001102D2">
              <w:rPr>
                <w:lang w:val="en-US"/>
              </w:rPr>
              <w:t>Therefore, the only initial screening of needs was conducted by Pro</w:t>
            </w:r>
            <w:r w:rsidR="00E7715D">
              <w:rPr>
                <w:lang w:val="en-US"/>
              </w:rPr>
              <w:t>ject M</w:t>
            </w:r>
            <w:r w:rsidRPr="001102D2">
              <w:rPr>
                <w:lang w:val="en-US"/>
              </w:rPr>
              <w:t>anager in cooperation of specialist of Uzhydromet</w:t>
            </w:r>
            <w:r>
              <w:rPr>
                <w:lang w:val="en-US"/>
              </w:rPr>
              <w:t>.</w:t>
            </w:r>
            <w:r w:rsidR="00E7715D">
              <w:rPr>
                <w:lang w:val="en-US"/>
              </w:rPr>
              <w:t xml:space="preserve"> Therefore, sub-target 1.2 has been adjusted to actual situation and achievement in 2014.</w:t>
            </w:r>
          </w:p>
          <w:p w:rsidR="001102D2" w:rsidRPr="001102D2" w:rsidRDefault="001102D2" w:rsidP="001102D2">
            <w:pPr>
              <w:pStyle w:val="CommentText"/>
              <w:jc w:val="left"/>
              <w:rPr>
                <w:lang w:val="en-US"/>
              </w:rPr>
            </w:pPr>
          </w:p>
          <w:p w:rsidR="00E7715D" w:rsidRDefault="001102D2" w:rsidP="00E7715D">
            <w:pPr>
              <w:pStyle w:val="CommentText"/>
              <w:jc w:val="left"/>
              <w:rPr>
                <w:lang w:val="en-US"/>
              </w:rPr>
            </w:pPr>
            <w:r>
              <w:rPr>
                <w:lang w:val="en-US"/>
              </w:rPr>
              <w:t xml:space="preserve">4.1 </w:t>
            </w:r>
            <w:r w:rsidRPr="001102D2">
              <w:rPr>
                <w:color w:val="000000" w:themeColor="text1"/>
                <w:lang w:val="en-US"/>
              </w:rPr>
              <w:t xml:space="preserve">Using the opportunity emerged from partnership with Uzhydromet as national implementing agency and Israeli Programme MASAV, project managed </w:t>
            </w:r>
            <w:r w:rsidR="003F2E3E">
              <w:rPr>
                <w:color w:val="000000" w:themeColor="text1"/>
                <w:lang w:val="en-US"/>
              </w:rPr>
              <w:t xml:space="preserve">learning and </w:t>
            </w:r>
            <w:r w:rsidRPr="001102D2">
              <w:rPr>
                <w:color w:val="000000" w:themeColor="text1"/>
                <w:lang w:val="en-US"/>
              </w:rPr>
              <w:t>documenting best international practice on agronomic and effective water and land management</w:t>
            </w:r>
            <w:r w:rsidR="003F2E3E">
              <w:rPr>
                <w:color w:val="000000" w:themeColor="text1"/>
                <w:lang w:val="en-US"/>
              </w:rPr>
              <w:t xml:space="preserve"> that was then shared with key project stakeholders at national level.</w:t>
            </w:r>
            <w:r w:rsidR="00E7715D">
              <w:rPr>
                <w:color w:val="000000" w:themeColor="text1"/>
                <w:lang w:val="en-US"/>
              </w:rPr>
              <w:t xml:space="preserve"> </w:t>
            </w:r>
            <w:r w:rsidR="00E7715D">
              <w:rPr>
                <w:lang w:val="en-US"/>
              </w:rPr>
              <w:t>Therefore, sub-target 4.1 has been adjusted to actual situation and achievement in 2014.</w:t>
            </w:r>
          </w:p>
          <w:p w:rsidR="001102D2" w:rsidRDefault="001102D2" w:rsidP="003F2E3E">
            <w:pPr>
              <w:pStyle w:val="CommentText"/>
              <w:jc w:val="left"/>
              <w:rPr>
                <w:color w:val="000000" w:themeColor="text1"/>
                <w:lang w:val="en-US"/>
              </w:rPr>
            </w:pPr>
          </w:p>
          <w:p w:rsidR="004B072C" w:rsidRDefault="004B072C" w:rsidP="003F2E3E">
            <w:pPr>
              <w:pStyle w:val="CommentText"/>
              <w:jc w:val="left"/>
              <w:rPr>
                <w:color w:val="000000" w:themeColor="text1"/>
                <w:lang w:val="en-US"/>
              </w:rPr>
            </w:pPr>
          </w:p>
          <w:p w:rsidR="004B072C" w:rsidRDefault="004B072C" w:rsidP="003F2E3E">
            <w:pPr>
              <w:pStyle w:val="CommentText"/>
              <w:jc w:val="left"/>
              <w:rPr>
                <w:color w:val="000000" w:themeColor="text1"/>
                <w:lang w:val="en-US"/>
              </w:rPr>
            </w:pPr>
          </w:p>
          <w:p w:rsidR="00E7715D" w:rsidRDefault="00E7715D" w:rsidP="003F2E3E">
            <w:pPr>
              <w:pStyle w:val="CommentText"/>
              <w:jc w:val="left"/>
              <w:rPr>
                <w:color w:val="000000" w:themeColor="text1"/>
                <w:lang w:val="en-US"/>
              </w:rPr>
            </w:pPr>
          </w:p>
          <w:p w:rsidR="004B072C" w:rsidRDefault="004B072C" w:rsidP="0078557D">
            <w:pPr>
              <w:pStyle w:val="CommentText"/>
              <w:jc w:val="left"/>
              <w:rPr>
                <w:color w:val="000000" w:themeColor="text1"/>
                <w:lang w:val="en-US"/>
              </w:rPr>
            </w:pPr>
            <w:r>
              <w:rPr>
                <w:color w:val="000000" w:themeColor="text1"/>
                <w:lang w:val="en-US"/>
              </w:rPr>
              <w:t xml:space="preserve">Based on the above justified delay with identification of location of 8 meteo stations to be automated </w:t>
            </w:r>
            <w:r w:rsidR="0078557D">
              <w:rPr>
                <w:color w:val="000000" w:themeColor="text1"/>
                <w:lang w:val="en-US"/>
              </w:rPr>
              <w:t>(form the total 10 ones existing and functioning in Karakalpakstan), this sub-target 1.1 has been reformulated</w:t>
            </w:r>
          </w:p>
          <w:p w:rsidR="00E7715D" w:rsidRDefault="00E7715D" w:rsidP="00E7715D">
            <w:pPr>
              <w:pStyle w:val="CommentText"/>
              <w:jc w:val="left"/>
              <w:rPr>
                <w:color w:val="000000" w:themeColor="text1"/>
                <w:lang w:val="en-US"/>
              </w:rPr>
            </w:pPr>
          </w:p>
          <w:p w:rsidR="0078557D" w:rsidRDefault="0078557D" w:rsidP="002E290F">
            <w:pPr>
              <w:pStyle w:val="CommentText"/>
              <w:spacing w:before="0" w:after="0"/>
              <w:jc w:val="left"/>
              <w:rPr>
                <w:color w:val="000000" w:themeColor="text1"/>
                <w:lang w:val="en-US"/>
              </w:rPr>
            </w:pPr>
            <w:r>
              <w:rPr>
                <w:color w:val="000000" w:themeColor="text1"/>
                <w:lang w:val="en-US"/>
              </w:rPr>
              <w:t xml:space="preserve">Based on the above justified delay with </w:t>
            </w:r>
            <w:r w:rsidR="00E7715D">
              <w:rPr>
                <w:color w:val="000000" w:themeColor="text1"/>
                <w:lang w:val="en-US"/>
              </w:rPr>
              <w:t>development of technical needs and requirements and IT equipment to be procured</w:t>
            </w:r>
            <w:r>
              <w:rPr>
                <w:color w:val="000000" w:themeColor="text1"/>
                <w:lang w:val="en-US"/>
              </w:rPr>
              <w:t>, this sub-target 1.</w:t>
            </w:r>
            <w:r w:rsidR="00E7715D">
              <w:rPr>
                <w:color w:val="000000" w:themeColor="text1"/>
                <w:lang w:val="en-US"/>
              </w:rPr>
              <w:t>2</w:t>
            </w:r>
            <w:r>
              <w:rPr>
                <w:color w:val="000000" w:themeColor="text1"/>
                <w:lang w:val="en-US"/>
              </w:rPr>
              <w:t xml:space="preserve"> has been reformulated</w:t>
            </w:r>
            <w:r w:rsidR="00E7715D">
              <w:rPr>
                <w:color w:val="000000" w:themeColor="text1"/>
                <w:lang w:val="en-US"/>
              </w:rPr>
              <w:t xml:space="preserve"> correspondingly</w:t>
            </w:r>
          </w:p>
          <w:p w:rsidR="002E290F" w:rsidRDefault="002E290F" w:rsidP="002E290F">
            <w:pPr>
              <w:pStyle w:val="CommentText"/>
              <w:spacing w:before="0" w:after="0"/>
              <w:jc w:val="left"/>
              <w:rPr>
                <w:color w:val="000000" w:themeColor="text1"/>
                <w:lang w:val="en-US"/>
              </w:rPr>
            </w:pPr>
          </w:p>
          <w:p w:rsidR="002E290F" w:rsidRDefault="002E290F" w:rsidP="002E290F">
            <w:pPr>
              <w:pStyle w:val="CommentText"/>
              <w:spacing w:before="0" w:after="0"/>
              <w:jc w:val="left"/>
              <w:rPr>
                <w:color w:val="000000" w:themeColor="text1"/>
                <w:lang w:val="en-US"/>
              </w:rPr>
            </w:pPr>
          </w:p>
          <w:p w:rsidR="002E290F" w:rsidRDefault="002E290F" w:rsidP="002E290F">
            <w:pPr>
              <w:pStyle w:val="CommentText"/>
              <w:spacing w:before="0" w:after="0"/>
              <w:jc w:val="left"/>
              <w:rPr>
                <w:color w:val="000000" w:themeColor="text1"/>
                <w:lang w:val="en-US"/>
              </w:rPr>
            </w:pPr>
          </w:p>
          <w:p w:rsidR="002E290F" w:rsidRDefault="002E290F" w:rsidP="002E290F">
            <w:pPr>
              <w:pStyle w:val="CommentText"/>
              <w:spacing w:before="0" w:after="0"/>
              <w:jc w:val="left"/>
              <w:rPr>
                <w:color w:val="000000" w:themeColor="text1"/>
                <w:lang w:val="en-US"/>
              </w:rPr>
            </w:pPr>
          </w:p>
          <w:p w:rsidR="002E290F" w:rsidRDefault="002E290F" w:rsidP="002E290F">
            <w:pPr>
              <w:pStyle w:val="CommentText"/>
              <w:spacing w:before="0" w:after="0"/>
              <w:jc w:val="left"/>
              <w:rPr>
                <w:color w:val="000000" w:themeColor="text1"/>
                <w:lang w:val="en-US"/>
              </w:rPr>
            </w:pPr>
          </w:p>
          <w:p w:rsidR="002E290F" w:rsidRDefault="002E290F" w:rsidP="002E290F">
            <w:pPr>
              <w:pStyle w:val="CommentText"/>
              <w:spacing w:before="0" w:after="0"/>
              <w:jc w:val="left"/>
              <w:rPr>
                <w:color w:val="000000" w:themeColor="text1"/>
                <w:lang w:val="en-US"/>
              </w:rPr>
            </w:pPr>
          </w:p>
          <w:p w:rsidR="002E290F" w:rsidRDefault="002E290F" w:rsidP="002E290F">
            <w:pPr>
              <w:pStyle w:val="CommentText"/>
              <w:spacing w:before="0" w:after="0"/>
              <w:jc w:val="left"/>
              <w:rPr>
                <w:color w:val="000000" w:themeColor="text1"/>
                <w:lang w:val="en-US"/>
              </w:rPr>
            </w:pPr>
          </w:p>
          <w:p w:rsidR="002E290F" w:rsidRDefault="002E290F" w:rsidP="002E290F">
            <w:pPr>
              <w:pStyle w:val="CommentText"/>
              <w:spacing w:before="0" w:after="0"/>
              <w:jc w:val="left"/>
              <w:rPr>
                <w:color w:val="000000" w:themeColor="text1"/>
                <w:lang w:val="en-US"/>
              </w:rPr>
            </w:pPr>
          </w:p>
          <w:p w:rsidR="002E290F" w:rsidRDefault="002E290F" w:rsidP="002E290F">
            <w:pPr>
              <w:pStyle w:val="CommentText"/>
              <w:spacing w:before="0" w:after="0"/>
              <w:jc w:val="left"/>
              <w:rPr>
                <w:color w:val="000000" w:themeColor="text1"/>
                <w:lang w:val="en-US"/>
              </w:rPr>
            </w:pPr>
          </w:p>
          <w:p w:rsidR="002E290F" w:rsidRDefault="002E290F" w:rsidP="002E290F">
            <w:pPr>
              <w:pStyle w:val="CommentText"/>
              <w:spacing w:before="0" w:after="0"/>
              <w:jc w:val="left"/>
              <w:rPr>
                <w:color w:val="000000" w:themeColor="text1"/>
                <w:lang w:val="en-US"/>
              </w:rPr>
            </w:pPr>
          </w:p>
          <w:p w:rsidR="002E290F" w:rsidRDefault="002E290F" w:rsidP="002E290F">
            <w:pPr>
              <w:pStyle w:val="CommentText"/>
              <w:spacing w:before="0" w:after="0"/>
              <w:jc w:val="left"/>
              <w:rPr>
                <w:color w:val="000000" w:themeColor="text1"/>
                <w:lang w:val="en-US"/>
              </w:rPr>
            </w:pPr>
          </w:p>
          <w:p w:rsidR="002E290F" w:rsidRDefault="002E290F" w:rsidP="002E290F">
            <w:pPr>
              <w:pStyle w:val="CommentText"/>
              <w:spacing w:before="0" w:after="0"/>
              <w:jc w:val="left"/>
              <w:rPr>
                <w:color w:val="000000" w:themeColor="text1"/>
                <w:lang w:val="en-US"/>
              </w:rPr>
            </w:pPr>
          </w:p>
          <w:p w:rsidR="002E290F" w:rsidRDefault="002E290F" w:rsidP="002E290F">
            <w:pPr>
              <w:pStyle w:val="CommentText"/>
              <w:spacing w:before="0" w:after="0"/>
              <w:jc w:val="left"/>
              <w:rPr>
                <w:color w:val="000000" w:themeColor="text1"/>
                <w:lang w:val="en-US"/>
              </w:rPr>
            </w:pPr>
          </w:p>
          <w:p w:rsidR="002E290F" w:rsidRDefault="002E290F" w:rsidP="002E290F">
            <w:pPr>
              <w:pStyle w:val="CommentText"/>
              <w:spacing w:before="0" w:after="0"/>
              <w:jc w:val="left"/>
              <w:rPr>
                <w:color w:val="000000" w:themeColor="text1"/>
                <w:lang w:val="en-US"/>
              </w:rPr>
            </w:pPr>
            <w:r>
              <w:rPr>
                <w:color w:val="000000" w:themeColor="text1"/>
                <w:lang w:val="en-US"/>
              </w:rPr>
              <w:t xml:space="preserve">2.3 </w:t>
            </w:r>
            <w:r>
              <w:rPr>
                <w:lang w:val="en-US"/>
              </w:rPr>
              <w:t>P</w:t>
            </w:r>
            <w:r w:rsidRPr="009D59C3">
              <w:rPr>
                <w:lang w:val="en-US"/>
              </w:rPr>
              <w:t>roject has been operationally started up since June, 2014</w:t>
            </w:r>
            <w:r>
              <w:rPr>
                <w:lang w:val="en-US"/>
              </w:rPr>
              <w:t>. S</w:t>
            </w:r>
            <w:r w:rsidRPr="006A7BAC">
              <w:rPr>
                <w:lang w:val="en-US"/>
              </w:rPr>
              <w:t xml:space="preserve">ix months inception phase </w:t>
            </w:r>
            <w:r>
              <w:rPr>
                <w:lang w:val="en-US"/>
              </w:rPr>
              <w:t xml:space="preserve">was </w:t>
            </w:r>
            <w:r w:rsidRPr="006A7BAC">
              <w:rPr>
                <w:lang w:val="en-US"/>
              </w:rPr>
              <w:t xml:space="preserve">started with </w:t>
            </w:r>
            <w:r>
              <w:rPr>
                <w:lang w:val="en-US"/>
              </w:rPr>
              <w:t xml:space="preserve">passing </w:t>
            </w:r>
            <w:r w:rsidRPr="006A7BAC">
              <w:rPr>
                <w:lang w:val="en-US"/>
              </w:rPr>
              <w:t xml:space="preserve">the national procedures set up </w:t>
            </w:r>
            <w:r>
              <w:rPr>
                <w:lang w:val="en-US"/>
              </w:rPr>
              <w:t xml:space="preserve">for any project funded by international donor organizations </w:t>
            </w:r>
            <w:r w:rsidRPr="006A7BAC">
              <w:rPr>
                <w:lang w:val="en-US"/>
              </w:rPr>
              <w:t xml:space="preserve">to </w:t>
            </w:r>
            <w:r>
              <w:rPr>
                <w:lang w:val="en-US"/>
              </w:rPr>
              <w:t xml:space="preserve">be </w:t>
            </w:r>
            <w:r w:rsidRPr="006A7BAC">
              <w:rPr>
                <w:lang w:val="en-US"/>
              </w:rPr>
              <w:t>approved by the central government, namely Cabinet of Ministers of the Republic of Uzbekistan (Order of the Prime-Minister of Uzbekistan, #03/5-885 of 29.08.2014) and by the regional authorities of the autonomous Republic of Karakalpakstan, namely Council of Ministers (Decree #213-b of 09.10.14).</w:t>
            </w:r>
            <w:r>
              <w:rPr>
                <w:lang w:val="en-US"/>
              </w:rPr>
              <w:t xml:space="preserve"> National Project Coordinator and Project Manager were appointed/hired in September, 2014. Therefore, the target is reasonable to be achieved in 2015, though was initially set up for 2014 in AF RRF.</w:t>
            </w:r>
          </w:p>
          <w:p w:rsidR="002E290F" w:rsidRDefault="002E290F" w:rsidP="00E7715D">
            <w:pPr>
              <w:pStyle w:val="CommentText"/>
              <w:jc w:val="left"/>
              <w:rPr>
                <w:lang w:val="en-US"/>
              </w:rPr>
            </w:pPr>
          </w:p>
          <w:p w:rsidR="002E290F" w:rsidRDefault="002E290F" w:rsidP="002E290F">
            <w:pPr>
              <w:pStyle w:val="CommentText"/>
              <w:jc w:val="left"/>
              <w:rPr>
                <w:iCs/>
                <w:lang w:val="en-US"/>
              </w:rPr>
            </w:pPr>
            <w:r>
              <w:rPr>
                <w:lang w:val="en-US"/>
              </w:rPr>
              <w:t xml:space="preserve">Re Target 3.3.: </w:t>
            </w:r>
            <w:r w:rsidRPr="009D59C3">
              <w:rPr>
                <w:lang w:val="en-US"/>
              </w:rPr>
              <w:t xml:space="preserve">Due to the above </w:t>
            </w:r>
            <w:r>
              <w:rPr>
                <w:lang w:val="en-US"/>
              </w:rPr>
              <w:t xml:space="preserve">indicated </w:t>
            </w:r>
            <w:r w:rsidRPr="009D59C3">
              <w:rPr>
                <w:lang w:val="en-US"/>
              </w:rPr>
              <w:t xml:space="preserve">reasons related to actual start-up of project activities, </w:t>
            </w:r>
            <w:r>
              <w:rPr>
                <w:lang w:val="en-US"/>
              </w:rPr>
              <w:t xml:space="preserve">and also given the timing required for development of a model mandate, its testing and adjusting/improving to make workable in the local environment as well as development of institutional capacities and skills of 20,000 people taking into consideration long-distance location of rural communities in Karakalpakstan, </w:t>
            </w:r>
            <w:r w:rsidRPr="009D59C3">
              <w:rPr>
                <w:lang w:val="en-US"/>
              </w:rPr>
              <w:t>this targe</w:t>
            </w:r>
            <w:r>
              <w:rPr>
                <w:lang w:val="en-US"/>
              </w:rPr>
              <w:t xml:space="preserve">t has been re-scheduled for 2019 to be realistically achieved in the full scale. In 2015, it focuses on </w:t>
            </w:r>
            <w:r w:rsidR="00A90120">
              <w:rPr>
                <w:lang w:val="en-US"/>
              </w:rPr>
              <w:t xml:space="preserve">providing </w:t>
            </w:r>
            <w:r>
              <w:rPr>
                <w:lang w:val="en-US"/>
              </w:rPr>
              <w:t xml:space="preserve">assistance in development </w:t>
            </w:r>
            <w:r w:rsidR="00A90120">
              <w:rPr>
                <w:lang w:val="en-US"/>
              </w:rPr>
              <w:t xml:space="preserve">of a workable concept of </w:t>
            </w:r>
            <w:r w:rsidRPr="002744CB">
              <w:rPr>
                <w:iCs/>
                <w:lang w:val="en-US"/>
              </w:rPr>
              <w:t>cooperative management system for landscape rehabilitation and management to enhance community control and ownership</w:t>
            </w:r>
            <w:r w:rsidR="00A90120">
              <w:rPr>
                <w:iCs/>
                <w:lang w:val="en-US"/>
              </w:rPr>
              <w:t>.</w:t>
            </w: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p>
          <w:p w:rsidR="00A90120" w:rsidRDefault="00A90120" w:rsidP="002E290F">
            <w:pPr>
              <w:pStyle w:val="CommentText"/>
              <w:jc w:val="left"/>
              <w:rPr>
                <w:iCs/>
                <w:lang w:val="en-US"/>
              </w:rPr>
            </w:pPr>
            <w:r>
              <w:rPr>
                <w:iCs/>
                <w:lang w:val="en-US"/>
              </w:rPr>
              <w:t>Re Target 3.3: In 2016, it concentrates on increasing awareness and knowledge about the developed mechanism among the wider range  of stakeholders to get their ownership and commitments for its practical implementation</w:t>
            </w: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2E290F">
            <w:pPr>
              <w:pStyle w:val="CommentText"/>
              <w:jc w:val="left"/>
              <w:rPr>
                <w:lang w:val="en-US"/>
              </w:rPr>
            </w:pPr>
          </w:p>
          <w:p w:rsidR="00A90120" w:rsidRDefault="00A90120" w:rsidP="00A90120">
            <w:pPr>
              <w:pStyle w:val="CommentText"/>
              <w:jc w:val="left"/>
              <w:rPr>
                <w:iCs/>
                <w:lang w:val="en-US"/>
              </w:rPr>
            </w:pPr>
            <w:r>
              <w:rPr>
                <w:iCs/>
                <w:lang w:val="en-US"/>
              </w:rPr>
              <w:t xml:space="preserve">Re Target 3.3: In </w:t>
            </w:r>
            <w:r w:rsidRPr="00A42972">
              <w:rPr>
                <w:iCs/>
                <w:color w:val="FF0000"/>
                <w:lang w:val="en-US"/>
              </w:rPr>
              <w:t>2017</w:t>
            </w:r>
            <w:r>
              <w:rPr>
                <w:iCs/>
                <w:lang w:val="en-US"/>
              </w:rPr>
              <w:t>, piloting and testing the developed mechanism will be implemented to get evidence what works and what not</w:t>
            </w:r>
          </w:p>
          <w:p w:rsidR="00A90120" w:rsidRDefault="00A90120" w:rsidP="00A90120">
            <w:pPr>
              <w:pStyle w:val="CommentText"/>
              <w:jc w:val="left"/>
              <w:rPr>
                <w:iCs/>
                <w:lang w:val="en-US"/>
              </w:rPr>
            </w:pPr>
          </w:p>
          <w:p w:rsidR="00A90120" w:rsidRDefault="00A90120" w:rsidP="00A90120">
            <w:pPr>
              <w:pStyle w:val="CommentText"/>
              <w:jc w:val="left"/>
              <w:rPr>
                <w:iCs/>
                <w:lang w:val="en-US"/>
              </w:rPr>
            </w:pPr>
          </w:p>
          <w:p w:rsidR="00A90120" w:rsidRDefault="00A90120" w:rsidP="00A90120">
            <w:pPr>
              <w:pStyle w:val="CommentText"/>
              <w:jc w:val="left"/>
              <w:rPr>
                <w:iCs/>
                <w:lang w:val="en-US"/>
              </w:rPr>
            </w:pPr>
          </w:p>
          <w:p w:rsidR="00A90120" w:rsidRDefault="00A90120" w:rsidP="00A90120">
            <w:pPr>
              <w:pStyle w:val="CommentText"/>
              <w:jc w:val="left"/>
              <w:rPr>
                <w:iCs/>
                <w:lang w:val="en-US"/>
              </w:rPr>
            </w:pPr>
          </w:p>
          <w:p w:rsidR="00A90120" w:rsidRDefault="00A90120" w:rsidP="00A90120">
            <w:pPr>
              <w:pStyle w:val="CommentText"/>
              <w:jc w:val="left"/>
              <w:rPr>
                <w:iCs/>
                <w:lang w:val="en-US"/>
              </w:rPr>
            </w:pPr>
          </w:p>
          <w:p w:rsidR="00A90120" w:rsidRDefault="00A90120" w:rsidP="00A90120">
            <w:pPr>
              <w:pStyle w:val="CommentText"/>
              <w:jc w:val="left"/>
              <w:rPr>
                <w:iCs/>
                <w:lang w:val="en-US"/>
              </w:rPr>
            </w:pPr>
          </w:p>
          <w:p w:rsidR="00A90120" w:rsidRDefault="00A90120" w:rsidP="00A90120">
            <w:pPr>
              <w:pStyle w:val="CommentText"/>
              <w:jc w:val="left"/>
              <w:rPr>
                <w:iCs/>
                <w:lang w:val="en-US"/>
              </w:rPr>
            </w:pPr>
          </w:p>
          <w:p w:rsidR="00A90120" w:rsidRDefault="00A90120" w:rsidP="00A90120">
            <w:pPr>
              <w:pStyle w:val="CommentText"/>
              <w:jc w:val="left"/>
              <w:rPr>
                <w:iCs/>
                <w:lang w:val="en-US"/>
              </w:rPr>
            </w:pPr>
          </w:p>
          <w:p w:rsidR="00A90120" w:rsidRDefault="00A90120" w:rsidP="00A90120">
            <w:pPr>
              <w:pStyle w:val="CommentText"/>
              <w:jc w:val="left"/>
              <w:rPr>
                <w:iCs/>
                <w:lang w:val="en-US"/>
              </w:rPr>
            </w:pPr>
          </w:p>
          <w:p w:rsidR="00A90120" w:rsidRDefault="00A90120" w:rsidP="00A90120">
            <w:pPr>
              <w:pStyle w:val="CommentText"/>
              <w:jc w:val="left"/>
              <w:rPr>
                <w:iCs/>
                <w:lang w:val="en-US"/>
              </w:rPr>
            </w:pPr>
          </w:p>
          <w:p w:rsidR="00A90120" w:rsidRDefault="00A90120"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A90120">
            <w:pPr>
              <w:pStyle w:val="CommentText"/>
              <w:jc w:val="left"/>
              <w:rPr>
                <w:iCs/>
                <w:lang w:val="en-US"/>
              </w:rPr>
            </w:pPr>
          </w:p>
          <w:p w:rsidR="00563179" w:rsidRDefault="00563179" w:rsidP="00563179">
            <w:pPr>
              <w:pStyle w:val="CommentText"/>
              <w:jc w:val="left"/>
              <w:rPr>
                <w:iCs/>
                <w:lang w:val="en-US"/>
              </w:rPr>
            </w:pPr>
            <w:r>
              <w:rPr>
                <w:iCs/>
                <w:lang w:val="en-US"/>
              </w:rPr>
              <w:t xml:space="preserve">Re Target 3.3: In </w:t>
            </w:r>
            <w:r w:rsidRPr="00A42972">
              <w:rPr>
                <w:iCs/>
                <w:color w:val="FF0000"/>
                <w:lang w:val="en-US"/>
              </w:rPr>
              <w:t>201</w:t>
            </w:r>
            <w:r w:rsidR="00A42972">
              <w:rPr>
                <w:iCs/>
                <w:color w:val="FF0000"/>
                <w:lang w:val="en-US"/>
              </w:rPr>
              <w:t>8</w:t>
            </w:r>
            <w:r>
              <w:rPr>
                <w:iCs/>
                <w:lang w:val="en-US"/>
              </w:rPr>
              <w:t xml:space="preserve">, 5 </w:t>
            </w:r>
            <w:r w:rsidRPr="00E7715D">
              <w:rPr>
                <w:lang w:val="en-US"/>
              </w:rPr>
              <w:t xml:space="preserve">community organizations (at least 2 female groups and village organizations) at khokimiyat and makhalla </w:t>
            </w:r>
            <w:r>
              <w:rPr>
                <w:lang w:val="en-US"/>
              </w:rPr>
              <w:t xml:space="preserve">will be </w:t>
            </w:r>
            <w:r w:rsidRPr="00E7715D">
              <w:rPr>
                <w:lang w:val="en-US"/>
              </w:rPr>
              <w:t>established</w:t>
            </w:r>
            <w:r>
              <w:rPr>
                <w:iCs/>
                <w:lang w:val="en-US"/>
              </w:rPr>
              <w:t xml:space="preserve"> based on the mechanism piloted</w:t>
            </w:r>
          </w:p>
          <w:p w:rsidR="00563179" w:rsidRDefault="00563179" w:rsidP="00A90120">
            <w:pPr>
              <w:pStyle w:val="CommentText"/>
              <w:jc w:val="left"/>
              <w:rPr>
                <w:iCs/>
                <w:lang w:val="en-US"/>
              </w:rPr>
            </w:pPr>
          </w:p>
          <w:p w:rsidR="00A90120" w:rsidRDefault="00A90120"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Default="00563179" w:rsidP="002E290F">
            <w:pPr>
              <w:pStyle w:val="CommentText"/>
              <w:jc w:val="left"/>
              <w:rPr>
                <w:lang w:val="en-US"/>
              </w:rPr>
            </w:pPr>
          </w:p>
          <w:p w:rsidR="00563179" w:rsidRPr="001102D2" w:rsidRDefault="00563179" w:rsidP="00563179">
            <w:pPr>
              <w:pStyle w:val="CommentText"/>
              <w:jc w:val="left"/>
              <w:rPr>
                <w:lang w:val="en-US"/>
              </w:rPr>
            </w:pPr>
            <w:r>
              <w:rPr>
                <w:lang w:val="en-US"/>
              </w:rPr>
              <w:t xml:space="preserve">Re Target 3.3: In </w:t>
            </w:r>
            <w:r w:rsidRPr="00A42972">
              <w:rPr>
                <w:color w:val="FF0000"/>
                <w:lang w:val="en-US"/>
              </w:rPr>
              <w:t>2019</w:t>
            </w:r>
            <w:r>
              <w:rPr>
                <w:lang w:val="en-US"/>
              </w:rPr>
              <w:t>, the target will be achieved in full scale</w:t>
            </w:r>
          </w:p>
        </w:tc>
      </w:tr>
    </w:tbl>
    <w:p w:rsidR="009D59C3" w:rsidRDefault="009D59C3">
      <w:pPr>
        <w:rPr>
          <w:rFonts w:ascii="Times New Roman" w:hAnsi="Times New Roman" w:cs="Times New Roman"/>
          <w:color w:val="000000"/>
          <w:sz w:val="24"/>
          <w:szCs w:val="24"/>
          <w:lang w:val="en-US" w:eastAsia="ru-RU"/>
        </w:rPr>
      </w:pPr>
    </w:p>
    <w:p w:rsidR="009D59C3" w:rsidRDefault="009D59C3">
      <w:pPr>
        <w:rPr>
          <w:rFonts w:ascii="Times New Roman" w:hAnsi="Times New Roman" w:cs="Times New Roman"/>
          <w:color w:val="000000"/>
          <w:sz w:val="24"/>
          <w:szCs w:val="24"/>
          <w:lang w:val="en-US" w:eastAsia="ru-RU"/>
        </w:rPr>
        <w:sectPr w:rsidR="009D59C3" w:rsidSect="009D59C3">
          <w:pgSz w:w="16838" w:h="11906" w:orient="landscape"/>
          <w:pgMar w:top="1417" w:right="1417" w:bottom="1417" w:left="1417" w:header="720" w:footer="720" w:gutter="0"/>
          <w:cols w:space="720"/>
          <w:docGrid w:linePitch="360"/>
        </w:sectPr>
      </w:pPr>
    </w:p>
    <w:p w:rsidR="00DB75BC" w:rsidRPr="0026438C" w:rsidRDefault="00DB75BC" w:rsidP="00DB75BC">
      <w:pPr>
        <w:pStyle w:val="Heading1"/>
        <w:spacing w:before="120"/>
        <w:jc w:val="both"/>
        <w:rPr>
          <w:rFonts w:ascii="Times New Roman" w:hAnsi="Times New Roman"/>
          <w:color w:val="000000"/>
          <w:sz w:val="24"/>
          <w:szCs w:val="24"/>
          <w:lang w:val="en" w:eastAsia="ru-RU"/>
        </w:rPr>
      </w:pPr>
      <w:bookmarkStart w:id="17" w:name="_Toc414372227"/>
      <w:r>
        <w:rPr>
          <w:sz w:val="28"/>
          <w:szCs w:val="28"/>
          <w:lang w:val="en"/>
        </w:rPr>
        <w:t>Updates on key issues and recommendations</w:t>
      </w:r>
      <w:bookmarkEnd w:id="17"/>
    </w:p>
    <w:p w:rsidR="00DB75BC" w:rsidRPr="00DB75BC" w:rsidRDefault="00DB75BC" w:rsidP="00B23CB2">
      <w:pPr>
        <w:spacing w:before="120" w:after="120" w:line="240" w:lineRule="auto"/>
        <w:jc w:val="both"/>
        <w:rPr>
          <w:rFonts w:ascii="Times New Roman" w:hAnsi="Times New Roman" w:cs="Times New Roman"/>
          <w:color w:val="000000"/>
          <w:sz w:val="24"/>
          <w:szCs w:val="24"/>
          <w:lang w:val="en-US" w:eastAsia="ru-RU"/>
        </w:rPr>
      </w:pPr>
      <w:r w:rsidRPr="00DB75BC">
        <w:rPr>
          <w:rFonts w:ascii="Times New Roman" w:hAnsi="Times New Roman" w:cs="Times New Roman"/>
          <w:color w:val="000000"/>
          <w:sz w:val="24"/>
          <w:szCs w:val="24"/>
          <w:lang w:val="en-US" w:eastAsia="ru-RU"/>
        </w:rPr>
        <w:t xml:space="preserve">The sum-up of </w:t>
      </w:r>
      <w:r w:rsidR="00703305">
        <w:rPr>
          <w:rFonts w:ascii="Times New Roman" w:hAnsi="Times New Roman" w:cs="Times New Roman"/>
          <w:color w:val="000000"/>
          <w:sz w:val="24"/>
          <w:szCs w:val="24"/>
          <w:lang w:val="en-US" w:eastAsia="ru-RU"/>
        </w:rPr>
        <w:t xml:space="preserve">the key </w:t>
      </w:r>
      <w:r w:rsidRPr="00DB75BC">
        <w:rPr>
          <w:rFonts w:ascii="Times New Roman" w:hAnsi="Times New Roman" w:cs="Times New Roman"/>
          <w:color w:val="000000"/>
          <w:sz w:val="24"/>
          <w:szCs w:val="24"/>
          <w:lang w:val="en-US" w:eastAsia="ru-RU"/>
        </w:rPr>
        <w:t>r</w:t>
      </w:r>
      <w:r w:rsidRPr="00DB75BC">
        <w:rPr>
          <w:rFonts w:ascii="Times New Roman" w:hAnsi="Times New Roman" w:cs="Times New Roman"/>
          <w:bCs/>
          <w:sz w:val="24"/>
          <w:szCs w:val="24"/>
          <w:lang w:val="en-US"/>
        </w:rPr>
        <w:t xml:space="preserve">ecommendations on how to strengthen project activities and achieve the expected outputs/outcomes proposed by project stakeholders </w:t>
      </w:r>
      <w:r w:rsidR="00703305">
        <w:rPr>
          <w:rFonts w:ascii="Times New Roman" w:hAnsi="Times New Roman" w:cs="Times New Roman"/>
          <w:bCs/>
          <w:sz w:val="24"/>
          <w:szCs w:val="24"/>
          <w:lang w:val="en-US"/>
        </w:rPr>
        <w:t xml:space="preserve">within the both Inception Workshops (national and subnational) </w:t>
      </w:r>
      <w:r w:rsidRPr="00DB75BC">
        <w:rPr>
          <w:rFonts w:ascii="Times New Roman" w:hAnsi="Times New Roman" w:cs="Times New Roman"/>
          <w:bCs/>
          <w:sz w:val="24"/>
          <w:szCs w:val="24"/>
          <w:lang w:val="en-US"/>
        </w:rPr>
        <w:t>as well as how the project will address them is presented in the table below.</w:t>
      </w:r>
    </w:p>
    <w:p w:rsidR="00703305" w:rsidRDefault="00DB75BC" w:rsidP="00703305">
      <w:pPr>
        <w:spacing w:before="120" w:after="120"/>
        <w:rPr>
          <w:rFonts w:ascii="Times New Roman" w:hAnsi="Times New Roman" w:cs="Times New Roman"/>
          <w:b/>
          <w:smallCaps/>
          <w:sz w:val="24"/>
          <w:szCs w:val="24"/>
          <w:lang w:val="en-US"/>
        </w:rPr>
      </w:pPr>
      <w:r w:rsidRPr="00DB75BC">
        <w:rPr>
          <w:rFonts w:ascii="Times New Roman" w:hAnsi="Times New Roman" w:cs="Times New Roman"/>
          <w:b/>
          <w:smallCaps/>
          <w:sz w:val="24"/>
          <w:szCs w:val="24"/>
          <w:lang w:val="en-US"/>
        </w:rPr>
        <w:t xml:space="preserve">Table </w:t>
      </w:r>
      <w:r>
        <w:rPr>
          <w:rFonts w:ascii="Times New Roman" w:hAnsi="Times New Roman" w:cs="Times New Roman"/>
          <w:b/>
          <w:smallCaps/>
          <w:sz w:val="24"/>
          <w:szCs w:val="24"/>
          <w:lang w:val="en-US"/>
        </w:rPr>
        <w:t>3</w:t>
      </w:r>
      <w:r w:rsidRPr="00DB75BC">
        <w:rPr>
          <w:rFonts w:ascii="Times New Roman" w:hAnsi="Times New Roman" w:cs="Times New Roman"/>
          <w:b/>
          <w:smallCaps/>
          <w:sz w:val="24"/>
          <w:szCs w:val="24"/>
          <w:lang w:val="en-US"/>
        </w:rPr>
        <w:t xml:space="preserve"> </w:t>
      </w:r>
      <w:r w:rsidR="00703305">
        <w:rPr>
          <w:rFonts w:ascii="Times New Roman" w:hAnsi="Times New Roman" w:cs="Times New Roman"/>
          <w:b/>
          <w:smallCaps/>
          <w:sz w:val="24"/>
          <w:szCs w:val="24"/>
          <w:lang w:val="en-US"/>
        </w:rPr>
        <w:t>Key issues/recommendations and steps to address them</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590"/>
        <w:gridCol w:w="4590"/>
      </w:tblGrid>
      <w:tr w:rsidR="00703305" w:rsidRPr="002C516D" w:rsidTr="00B15E9B">
        <w:trPr>
          <w:tblHeader/>
        </w:trPr>
        <w:tc>
          <w:tcPr>
            <w:tcW w:w="4590" w:type="dxa"/>
          </w:tcPr>
          <w:p w:rsidR="00703305" w:rsidRPr="00703305" w:rsidRDefault="00703305" w:rsidP="00B23CB2">
            <w:pPr>
              <w:jc w:val="center"/>
              <w:rPr>
                <w:rFonts w:ascii="Times New Roman" w:hAnsi="Times New Roman" w:cs="Times New Roman"/>
                <w:b/>
                <w:bCs/>
                <w:sz w:val="24"/>
                <w:szCs w:val="24"/>
                <w:lang w:val="en-US"/>
              </w:rPr>
            </w:pPr>
            <w:r w:rsidRPr="00703305">
              <w:rPr>
                <w:rFonts w:ascii="Times New Roman" w:hAnsi="Times New Roman" w:cs="Times New Roman"/>
                <w:b/>
                <w:bCs/>
                <w:sz w:val="24"/>
                <w:szCs w:val="24"/>
                <w:lang w:val="en-US"/>
              </w:rPr>
              <w:t>Recommendation</w:t>
            </w:r>
            <w:r w:rsidR="00FA00CF">
              <w:rPr>
                <w:rFonts w:ascii="Times New Roman" w:hAnsi="Times New Roman" w:cs="Times New Roman"/>
                <w:b/>
                <w:bCs/>
                <w:sz w:val="24"/>
                <w:szCs w:val="24"/>
                <w:lang w:val="en-US"/>
              </w:rPr>
              <w:t>s</w:t>
            </w:r>
          </w:p>
        </w:tc>
        <w:tc>
          <w:tcPr>
            <w:tcW w:w="4590" w:type="dxa"/>
          </w:tcPr>
          <w:p w:rsidR="00703305" w:rsidRPr="00703305" w:rsidRDefault="00FA00CF" w:rsidP="003B4E4E">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Step to be </w:t>
            </w:r>
            <w:r w:rsidR="003B4E4E">
              <w:rPr>
                <w:rFonts w:ascii="Times New Roman" w:hAnsi="Times New Roman" w:cs="Times New Roman"/>
                <w:b/>
                <w:bCs/>
                <w:sz w:val="24"/>
                <w:szCs w:val="24"/>
                <w:lang w:val="en-US"/>
              </w:rPr>
              <w:t xml:space="preserve">undertaken </w:t>
            </w:r>
            <w:r w:rsidR="00703305" w:rsidRPr="00703305">
              <w:rPr>
                <w:rFonts w:ascii="Times New Roman" w:hAnsi="Times New Roman" w:cs="Times New Roman"/>
                <w:b/>
                <w:bCs/>
                <w:sz w:val="24"/>
                <w:szCs w:val="24"/>
                <w:lang w:val="en-US"/>
              </w:rPr>
              <w:t>to address</w:t>
            </w:r>
          </w:p>
        </w:tc>
      </w:tr>
      <w:tr w:rsidR="00FA00CF" w:rsidRPr="002C516D" w:rsidTr="0025195B">
        <w:trPr>
          <w:trHeight w:val="1569"/>
        </w:trPr>
        <w:tc>
          <w:tcPr>
            <w:tcW w:w="4590" w:type="dxa"/>
          </w:tcPr>
          <w:p w:rsidR="00FA00CF" w:rsidRDefault="00C43618" w:rsidP="0025195B">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To develop and use some a</w:t>
            </w:r>
            <w:r w:rsidRPr="00703305">
              <w:rPr>
                <w:rFonts w:ascii="Times New Roman" w:hAnsi="Times New Roman" w:cs="Times New Roman"/>
                <w:bCs/>
                <w:sz w:val="24"/>
                <w:szCs w:val="24"/>
                <w:lang w:val="en-US"/>
              </w:rPr>
              <w:t xml:space="preserve">dditional indicators </w:t>
            </w:r>
            <w:r>
              <w:rPr>
                <w:rFonts w:ascii="Times New Roman" w:hAnsi="Times New Roman" w:cs="Times New Roman"/>
                <w:bCs/>
                <w:sz w:val="24"/>
                <w:szCs w:val="24"/>
                <w:lang w:val="en-US"/>
              </w:rPr>
              <w:t xml:space="preserve">that can contribute to deeper </w:t>
            </w:r>
            <w:r w:rsidRPr="00703305">
              <w:rPr>
                <w:rFonts w:ascii="Times New Roman" w:hAnsi="Times New Roman" w:cs="Times New Roman"/>
                <w:bCs/>
                <w:sz w:val="24"/>
                <w:szCs w:val="24"/>
                <w:lang w:val="en-US"/>
              </w:rPr>
              <w:t>for evidence-based</w:t>
            </w:r>
            <w:r>
              <w:rPr>
                <w:rFonts w:ascii="Times New Roman" w:hAnsi="Times New Roman" w:cs="Times New Roman"/>
                <w:bCs/>
                <w:sz w:val="24"/>
                <w:szCs w:val="24"/>
                <w:lang w:val="en-US"/>
              </w:rPr>
              <w:t xml:space="preserve"> </w:t>
            </w:r>
            <w:r w:rsidRPr="00703305">
              <w:rPr>
                <w:rFonts w:ascii="Times New Roman" w:hAnsi="Times New Roman" w:cs="Times New Roman"/>
                <w:bCs/>
                <w:sz w:val="24"/>
                <w:szCs w:val="24"/>
                <w:lang w:val="en-US"/>
              </w:rPr>
              <w:t>monitoring</w:t>
            </w:r>
            <w:r>
              <w:rPr>
                <w:rFonts w:ascii="Times New Roman" w:hAnsi="Times New Roman" w:cs="Times New Roman"/>
                <w:bCs/>
                <w:sz w:val="24"/>
                <w:szCs w:val="24"/>
                <w:lang w:val="en-US"/>
              </w:rPr>
              <w:t xml:space="preserve"> as well as</w:t>
            </w:r>
            <w:r w:rsidRPr="0070330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codifying the </w:t>
            </w:r>
            <w:r w:rsidRPr="00703305">
              <w:rPr>
                <w:rFonts w:ascii="Times New Roman" w:hAnsi="Times New Roman" w:cs="Times New Roman"/>
                <w:bCs/>
                <w:sz w:val="24"/>
                <w:szCs w:val="24"/>
                <w:lang w:val="en-US"/>
              </w:rPr>
              <w:t>quantifiable impacts</w:t>
            </w:r>
            <w:r w:rsidR="00886E3E">
              <w:rPr>
                <w:rFonts w:ascii="Times New Roman" w:hAnsi="Times New Roman" w:cs="Times New Roman"/>
                <w:bCs/>
                <w:sz w:val="24"/>
                <w:szCs w:val="24"/>
                <w:lang w:val="en-US"/>
              </w:rPr>
              <w:t>, including</w:t>
            </w:r>
            <w:r w:rsidRPr="00703305">
              <w:rPr>
                <w:rFonts w:ascii="Times New Roman" w:hAnsi="Times New Roman" w:cs="Times New Roman"/>
                <w:bCs/>
                <w:sz w:val="24"/>
                <w:szCs w:val="24"/>
                <w:lang w:val="en-US"/>
              </w:rPr>
              <w:t>:</w:t>
            </w:r>
          </w:p>
        </w:tc>
        <w:tc>
          <w:tcPr>
            <w:tcW w:w="4590" w:type="dxa"/>
          </w:tcPr>
          <w:p w:rsidR="00FA00CF" w:rsidRPr="00703305" w:rsidRDefault="00FA00CF" w:rsidP="00B23CB2">
            <w:pPr>
              <w:jc w:val="both"/>
              <w:rPr>
                <w:rFonts w:ascii="Times New Roman" w:hAnsi="Times New Roman" w:cs="Times New Roman"/>
                <w:bCs/>
                <w:sz w:val="24"/>
                <w:szCs w:val="24"/>
                <w:lang w:val="en-US"/>
              </w:rPr>
            </w:pPr>
          </w:p>
        </w:tc>
      </w:tr>
      <w:tr w:rsidR="00FA00CF" w:rsidRPr="002C516D" w:rsidTr="00B15E9B">
        <w:tc>
          <w:tcPr>
            <w:tcW w:w="4590" w:type="dxa"/>
          </w:tcPr>
          <w:p w:rsidR="00FA00CF" w:rsidRPr="00B23CB2" w:rsidRDefault="00C43618" w:rsidP="0025195B">
            <w:pPr>
              <w:spacing w:after="0" w:line="240" w:lineRule="auto"/>
              <w:rPr>
                <w:rFonts w:ascii="Times New Roman" w:hAnsi="Times New Roman" w:cs="Times New Roman"/>
                <w:bCs/>
                <w:sz w:val="24"/>
                <w:szCs w:val="24"/>
                <w:lang w:val="en-US"/>
              </w:rPr>
            </w:pPr>
            <w:r w:rsidRPr="00B23CB2">
              <w:rPr>
                <w:rFonts w:ascii="Times New Roman" w:hAnsi="Times New Roman" w:cs="Times New Roman"/>
                <w:bCs/>
                <w:sz w:val="24"/>
                <w:szCs w:val="24"/>
                <w:lang w:val="en-US"/>
              </w:rPr>
              <w:t>To measure impacts on increase in income or productivity achieved through project activities focused on promoting conservation agriculture practices and water saving practices (Outputs 2.1 and 2.1). This would require a baseline data collection prior to on-the-ground investments, followed by annual data measurement as well as data collection from non-target farmers.</w:t>
            </w:r>
          </w:p>
        </w:tc>
        <w:tc>
          <w:tcPr>
            <w:tcW w:w="4590" w:type="dxa"/>
          </w:tcPr>
          <w:p w:rsidR="00FA00CF" w:rsidRPr="00B23CB2" w:rsidRDefault="00C43618" w:rsidP="0025195B">
            <w:pPr>
              <w:spacing w:after="0" w:line="240" w:lineRule="auto"/>
              <w:rPr>
                <w:rFonts w:ascii="Times New Roman" w:hAnsi="Times New Roman" w:cs="Times New Roman"/>
                <w:bCs/>
                <w:sz w:val="24"/>
                <w:szCs w:val="24"/>
                <w:lang w:val="en-US"/>
              </w:rPr>
            </w:pPr>
            <w:r w:rsidRPr="00B23CB2">
              <w:rPr>
                <w:rFonts w:ascii="Times New Roman" w:hAnsi="Times New Roman" w:cs="Times New Roman"/>
                <w:bCs/>
                <w:sz w:val="24"/>
                <w:szCs w:val="24"/>
                <w:lang w:val="en-US"/>
              </w:rPr>
              <w:t>Data collection prior to on-the-ground water saving and agro conservation measures will be undertaken for the farmers involved in those project activities and farmers that will not be involved in. Collected data will serve as a baseline to measure progress and impacts based on the corresponding indicators determined. Comparative analysis will be conducted to formulate well-justified and evidence-based impacts.</w:t>
            </w:r>
          </w:p>
        </w:tc>
      </w:tr>
      <w:tr w:rsidR="00FA00CF" w:rsidRPr="002C516D" w:rsidTr="00B15E9B">
        <w:tc>
          <w:tcPr>
            <w:tcW w:w="4590" w:type="dxa"/>
          </w:tcPr>
          <w:p w:rsidR="00FA00CF" w:rsidRPr="00B23CB2" w:rsidRDefault="00B23CB2" w:rsidP="0025195B">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conduct analysis of payback period for investments to </w:t>
            </w:r>
            <w:r w:rsidRPr="00B23CB2">
              <w:rPr>
                <w:rFonts w:ascii="Times New Roman" w:hAnsi="Times New Roman" w:cs="Times New Roman"/>
                <w:bCs/>
                <w:sz w:val="24"/>
                <w:szCs w:val="24"/>
                <w:lang w:val="en-US"/>
              </w:rPr>
              <w:t xml:space="preserve">greenhouse </w:t>
            </w:r>
            <w:r>
              <w:rPr>
                <w:rFonts w:ascii="Times New Roman" w:hAnsi="Times New Roman" w:cs="Times New Roman"/>
                <w:bCs/>
                <w:sz w:val="24"/>
                <w:szCs w:val="24"/>
                <w:lang w:val="en-US"/>
              </w:rPr>
              <w:t xml:space="preserve">construction and O&amp;M for </w:t>
            </w:r>
            <w:r w:rsidRPr="00B23CB2">
              <w:rPr>
                <w:rFonts w:ascii="Times New Roman" w:hAnsi="Times New Roman" w:cs="Times New Roman"/>
                <w:bCs/>
                <w:sz w:val="24"/>
                <w:szCs w:val="24"/>
                <w:lang w:val="en-US"/>
              </w:rPr>
              <w:t>horticulture</w:t>
            </w:r>
            <w:r>
              <w:rPr>
                <w:rFonts w:ascii="Times New Roman" w:hAnsi="Times New Roman" w:cs="Times New Roman"/>
                <w:bCs/>
                <w:sz w:val="24"/>
                <w:szCs w:val="24"/>
                <w:lang w:val="en-US"/>
              </w:rPr>
              <w:t xml:space="preserve"> activities</w:t>
            </w:r>
            <w:r w:rsidRPr="00B23CB2">
              <w:rPr>
                <w:rFonts w:ascii="Times New Roman" w:hAnsi="Times New Roman" w:cs="Times New Roman"/>
                <w:bCs/>
                <w:sz w:val="24"/>
                <w:szCs w:val="24"/>
                <w:lang w:val="en-US"/>
              </w:rPr>
              <w:t>.</w:t>
            </w:r>
          </w:p>
        </w:tc>
        <w:tc>
          <w:tcPr>
            <w:tcW w:w="4590" w:type="dxa"/>
          </w:tcPr>
          <w:p w:rsidR="00FA00CF" w:rsidRPr="00B23CB2" w:rsidRDefault="007C0E83" w:rsidP="0025195B">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Conduct review of previous relevant experience and demos from completed national and international projects, and economic and financial estimates for </w:t>
            </w:r>
            <w:r w:rsidRPr="00B23CB2">
              <w:rPr>
                <w:rFonts w:ascii="Times New Roman" w:hAnsi="Times New Roman" w:cs="Times New Roman"/>
                <w:bCs/>
                <w:sz w:val="24"/>
                <w:szCs w:val="24"/>
                <w:lang w:val="en-US"/>
              </w:rPr>
              <w:t xml:space="preserve">greenhouse </w:t>
            </w:r>
            <w:r>
              <w:rPr>
                <w:rFonts w:ascii="Times New Roman" w:hAnsi="Times New Roman" w:cs="Times New Roman"/>
                <w:bCs/>
                <w:sz w:val="24"/>
                <w:szCs w:val="24"/>
                <w:lang w:val="en-US"/>
              </w:rPr>
              <w:t xml:space="preserve">construction and O&amp;M. Upon establishing greenhouses within the project activities undertake </w:t>
            </w:r>
            <w:r w:rsidR="009A15FF">
              <w:rPr>
                <w:rFonts w:ascii="Times New Roman" w:hAnsi="Times New Roman" w:cs="Times New Roman"/>
                <w:bCs/>
                <w:sz w:val="24"/>
                <w:szCs w:val="24"/>
                <w:lang w:val="en-US"/>
              </w:rPr>
              <w:t xml:space="preserve">analysis of the </w:t>
            </w:r>
            <w:r>
              <w:rPr>
                <w:rFonts w:ascii="Times New Roman" w:hAnsi="Times New Roman" w:cs="Times New Roman"/>
                <w:bCs/>
                <w:sz w:val="24"/>
                <w:szCs w:val="24"/>
                <w:lang w:val="en-US"/>
              </w:rPr>
              <w:t xml:space="preserve">payback period </w:t>
            </w:r>
            <w:r w:rsidR="009A15FF">
              <w:rPr>
                <w:rFonts w:ascii="Times New Roman" w:hAnsi="Times New Roman" w:cs="Times New Roman"/>
                <w:bCs/>
                <w:sz w:val="24"/>
                <w:szCs w:val="24"/>
                <w:lang w:val="en-US"/>
              </w:rPr>
              <w:t xml:space="preserve">of the investments into greenhouses, based on which produce a brief on the corresponding and evidence-based economic, financial, social benefits, and potential for increasing </w:t>
            </w:r>
            <w:r w:rsidR="00B23CB2" w:rsidRPr="00703305">
              <w:rPr>
                <w:rFonts w:ascii="Times New Roman" w:hAnsi="Times New Roman" w:cs="Times New Roman"/>
                <w:bCs/>
                <w:sz w:val="24"/>
                <w:szCs w:val="24"/>
                <w:lang w:val="en-US"/>
              </w:rPr>
              <w:t>farmer incomes.</w:t>
            </w:r>
          </w:p>
        </w:tc>
      </w:tr>
      <w:tr w:rsidR="00886E3E" w:rsidRPr="002C516D" w:rsidTr="00B15E9B">
        <w:tc>
          <w:tcPr>
            <w:tcW w:w="4590" w:type="dxa"/>
          </w:tcPr>
          <w:p w:rsidR="00886E3E" w:rsidRDefault="003766FB" w:rsidP="0025195B">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consider a </w:t>
            </w:r>
            <w:r w:rsidRPr="00703305">
              <w:rPr>
                <w:rFonts w:ascii="Times New Roman" w:hAnsi="Times New Roman" w:cs="Times New Roman"/>
                <w:bCs/>
                <w:sz w:val="24"/>
                <w:szCs w:val="24"/>
                <w:lang w:val="en-US"/>
              </w:rPr>
              <w:t xml:space="preserve">possibility of using satellite imagery to quantify </w:t>
            </w:r>
            <w:r>
              <w:rPr>
                <w:rFonts w:ascii="Times New Roman" w:hAnsi="Times New Roman" w:cs="Times New Roman"/>
                <w:bCs/>
                <w:sz w:val="24"/>
                <w:szCs w:val="24"/>
                <w:lang w:val="en-US"/>
              </w:rPr>
              <w:t xml:space="preserve">lands affected by </w:t>
            </w:r>
            <w:r w:rsidRPr="00703305">
              <w:rPr>
                <w:rFonts w:ascii="Times New Roman" w:hAnsi="Times New Roman" w:cs="Times New Roman"/>
                <w:bCs/>
                <w:sz w:val="24"/>
                <w:szCs w:val="24"/>
                <w:lang w:val="en-US"/>
              </w:rPr>
              <w:t>sand mov</w:t>
            </w:r>
            <w:r>
              <w:rPr>
                <w:rFonts w:ascii="Times New Roman" w:hAnsi="Times New Roman" w:cs="Times New Roman"/>
                <w:bCs/>
                <w:sz w:val="24"/>
                <w:szCs w:val="24"/>
                <w:lang w:val="en-US"/>
              </w:rPr>
              <w:t xml:space="preserve">ing to monitor impacts generated through moving sands stabilization to achieved within relevant project activities focused on </w:t>
            </w:r>
            <w:r w:rsidRPr="00703305">
              <w:rPr>
                <w:rFonts w:ascii="Times New Roman" w:hAnsi="Times New Roman" w:cs="Times New Roman"/>
                <w:bCs/>
                <w:sz w:val="24"/>
                <w:szCs w:val="24"/>
                <w:lang w:val="en-US"/>
              </w:rPr>
              <w:t>landscape management</w:t>
            </w:r>
            <w:r>
              <w:rPr>
                <w:rFonts w:ascii="Times New Roman" w:hAnsi="Times New Roman" w:cs="Times New Roman"/>
                <w:bCs/>
                <w:sz w:val="24"/>
                <w:szCs w:val="24"/>
                <w:lang w:val="en-US"/>
              </w:rPr>
              <w:t xml:space="preserve"> </w:t>
            </w:r>
            <w:r w:rsidR="00886E3E" w:rsidRPr="00703305">
              <w:rPr>
                <w:rFonts w:ascii="Times New Roman" w:hAnsi="Times New Roman" w:cs="Times New Roman"/>
                <w:bCs/>
                <w:sz w:val="24"/>
                <w:szCs w:val="24"/>
                <w:lang w:val="en-US"/>
              </w:rPr>
              <w:t xml:space="preserve">(Output 3.1). </w:t>
            </w:r>
          </w:p>
        </w:tc>
        <w:tc>
          <w:tcPr>
            <w:tcW w:w="4590" w:type="dxa"/>
          </w:tcPr>
          <w:p w:rsidR="00886E3E" w:rsidRDefault="003766FB" w:rsidP="0025195B">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As the cost of using satellite </w:t>
            </w:r>
            <w:r w:rsidRPr="00703305">
              <w:rPr>
                <w:rFonts w:ascii="Times New Roman" w:hAnsi="Times New Roman" w:cs="Times New Roman"/>
                <w:bCs/>
                <w:sz w:val="24"/>
                <w:szCs w:val="24"/>
                <w:lang w:val="en-US"/>
              </w:rPr>
              <w:t xml:space="preserve">imagery </w:t>
            </w:r>
            <w:r>
              <w:rPr>
                <w:rFonts w:ascii="Times New Roman" w:hAnsi="Times New Roman" w:cs="Times New Roman"/>
                <w:bCs/>
                <w:sz w:val="24"/>
                <w:szCs w:val="24"/>
                <w:lang w:val="en-US"/>
              </w:rPr>
              <w:t xml:space="preserve">is extremely </w:t>
            </w:r>
            <w:r w:rsidRPr="00703305">
              <w:rPr>
                <w:rFonts w:ascii="Times New Roman" w:hAnsi="Times New Roman" w:cs="Times New Roman"/>
                <w:bCs/>
                <w:sz w:val="24"/>
                <w:szCs w:val="24"/>
                <w:lang w:val="en-US"/>
              </w:rPr>
              <w:t>high</w:t>
            </w:r>
            <w:r>
              <w:rPr>
                <w:rFonts w:ascii="Times New Roman" w:hAnsi="Times New Roman" w:cs="Times New Roman"/>
                <w:bCs/>
                <w:sz w:val="24"/>
                <w:szCs w:val="24"/>
                <w:lang w:val="en-US"/>
              </w:rPr>
              <w:t xml:space="preserve">, lower cost options workable for </w:t>
            </w:r>
            <w:r w:rsidRPr="00703305">
              <w:rPr>
                <w:rFonts w:ascii="Times New Roman" w:hAnsi="Times New Roman" w:cs="Times New Roman"/>
                <w:bCs/>
                <w:sz w:val="24"/>
                <w:szCs w:val="24"/>
                <w:lang w:val="en-US"/>
              </w:rPr>
              <w:t xml:space="preserve">monitoring </w:t>
            </w:r>
            <w:r>
              <w:rPr>
                <w:rFonts w:ascii="Times New Roman" w:hAnsi="Times New Roman" w:cs="Times New Roman"/>
                <w:bCs/>
                <w:sz w:val="24"/>
                <w:szCs w:val="24"/>
                <w:lang w:val="en-US"/>
              </w:rPr>
              <w:t xml:space="preserve">of the </w:t>
            </w:r>
            <w:r w:rsidRPr="00703305">
              <w:rPr>
                <w:rFonts w:ascii="Times New Roman" w:hAnsi="Times New Roman" w:cs="Times New Roman"/>
                <w:bCs/>
                <w:sz w:val="24"/>
                <w:szCs w:val="24"/>
                <w:lang w:val="en-US"/>
              </w:rPr>
              <w:t>quantitative impact</w:t>
            </w:r>
            <w:r>
              <w:rPr>
                <w:rFonts w:ascii="Times New Roman" w:hAnsi="Times New Roman" w:cs="Times New Roman"/>
                <w:bCs/>
                <w:sz w:val="24"/>
                <w:szCs w:val="24"/>
                <w:lang w:val="en-US"/>
              </w:rPr>
              <w:t>s</w:t>
            </w:r>
            <w:r w:rsidRPr="0070330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related to stabilization of moving sands, e.g. procurement and use of the d</w:t>
            </w:r>
            <w:r w:rsidRPr="00703305">
              <w:rPr>
                <w:rFonts w:ascii="Times New Roman" w:hAnsi="Times New Roman" w:cs="Times New Roman"/>
                <w:bCs/>
                <w:sz w:val="24"/>
                <w:szCs w:val="24"/>
                <w:lang w:val="en-US"/>
              </w:rPr>
              <w:t>ifferential GPS</w:t>
            </w:r>
            <w:r>
              <w:rPr>
                <w:rFonts w:ascii="Times New Roman" w:hAnsi="Times New Roman" w:cs="Times New Roman"/>
                <w:bCs/>
                <w:sz w:val="24"/>
                <w:szCs w:val="24"/>
                <w:lang w:val="en-US"/>
              </w:rPr>
              <w:t xml:space="preserve"> will be elaborated and implemented within the project Output 3.1</w:t>
            </w:r>
          </w:p>
        </w:tc>
      </w:tr>
      <w:tr w:rsidR="00703305" w:rsidRPr="002C516D" w:rsidTr="00B15E9B">
        <w:tc>
          <w:tcPr>
            <w:tcW w:w="4590" w:type="dxa"/>
          </w:tcPr>
          <w:p w:rsidR="00703305" w:rsidRPr="00703305" w:rsidRDefault="00F11331" w:rsidP="0025195B">
            <w:pPr>
              <w:spacing w:after="0" w:line="240" w:lineRule="auto"/>
              <w:rPr>
                <w:rFonts w:ascii="Times New Roman" w:hAnsi="Times New Roman" w:cs="Times New Roman"/>
                <w:bCs/>
                <w:sz w:val="24"/>
                <w:szCs w:val="24"/>
                <w:lang w:val="en-US"/>
              </w:rPr>
            </w:pPr>
            <w:r w:rsidRPr="00F11331">
              <w:rPr>
                <w:rFonts w:ascii="Times New Roman" w:hAnsi="Times New Roman" w:cs="Times New Roman"/>
                <w:bCs/>
                <w:sz w:val="24"/>
                <w:szCs w:val="24"/>
                <w:lang w:val="en-US"/>
              </w:rPr>
              <w:t>To c</w:t>
            </w:r>
            <w:r w:rsidR="00886E3E" w:rsidRPr="00F11331">
              <w:rPr>
                <w:rFonts w:ascii="Times New Roman" w:hAnsi="Times New Roman" w:cs="Times New Roman"/>
                <w:bCs/>
                <w:sz w:val="24"/>
                <w:szCs w:val="24"/>
                <w:lang w:val="en-US"/>
              </w:rPr>
              <w:t xml:space="preserve">onduct a deeper </w:t>
            </w:r>
            <w:r w:rsidR="00703305" w:rsidRPr="00F11331">
              <w:rPr>
                <w:rFonts w:ascii="Times New Roman" w:hAnsi="Times New Roman" w:cs="Times New Roman"/>
                <w:bCs/>
                <w:sz w:val="24"/>
                <w:szCs w:val="24"/>
                <w:lang w:val="en-US"/>
              </w:rPr>
              <w:t xml:space="preserve">assessment </w:t>
            </w:r>
            <w:r w:rsidR="00886E3E" w:rsidRPr="00F11331">
              <w:rPr>
                <w:rFonts w:ascii="Times New Roman" w:hAnsi="Times New Roman" w:cs="Times New Roman"/>
                <w:bCs/>
                <w:sz w:val="24"/>
                <w:szCs w:val="24"/>
                <w:lang w:val="en-US"/>
              </w:rPr>
              <w:t>of water balance (</w:t>
            </w:r>
            <w:r w:rsidR="00703305" w:rsidRPr="00F11331">
              <w:rPr>
                <w:rFonts w:ascii="Times New Roman" w:hAnsi="Times New Roman" w:cs="Times New Roman"/>
                <w:bCs/>
                <w:sz w:val="24"/>
                <w:szCs w:val="24"/>
                <w:lang w:val="en-US"/>
              </w:rPr>
              <w:t>water budget</w:t>
            </w:r>
            <w:r w:rsidR="00886E3E" w:rsidRPr="00F11331">
              <w:rPr>
                <w:rFonts w:ascii="Times New Roman" w:hAnsi="Times New Roman" w:cs="Times New Roman"/>
                <w:bCs/>
                <w:sz w:val="24"/>
                <w:szCs w:val="24"/>
                <w:lang w:val="en-US"/>
              </w:rPr>
              <w:t xml:space="preserve">) of </w:t>
            </w:r>
            <w:r w:rsidR="00703305" w:rsidRPr="00F11331">
              <w:rPr>
                <w:rFonts w:ascii="Times New Roman" w:hAnsi="Times New Roman" w:cs="Times New Roman"/>
                <w:bCs/>
                <w:sz w:val="24"/>
                <w:szCs w:val="24"/>
                <w:lang w:val="en-US"/>
              </w:rPr>
              <w:t>Amu-Darya river.</w:t>
            </w:r>
          </w:p>
          <w:p w:rsidR="00703305" w:rsidRPr="00703305" w:rsidRDefault="00703305" w:rsidP="0025195B">
            <w:pPr>
              <w:spacing w:after="0" w:line="240" w:lineRule="auto"/>
              <w:rPr>
                <w:rFonts w:ascii="Times New Roman" w:hAnsi="Times New Roman" w:cs="Times New Roman"/>
                <w:sz w:val="24"/>
                <w:szCs w:val="24"/>
                <w:lang w:val="en-US"/>
              </w:rPr>
            </w:pPr>
          </w:p>
        </w:tc>
        <w:tc>
          <w:tcPr>
            <w:tcW w:w="4590" w:type="dxa"/>
          </w:tcPr>
          <w:p w:rsidR="00703305" w:rsidRPr="000B435B" w:rsidRDefault="003F244B" w:rsidP="0025195B">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W</w:t>
            </w:r>
            <w:r w:rsidR="00703305" w:rsidRPr="00703305">
              <w:rPr>
                <w:rFonts w:ascii="Times New Roman" w:hAnsi="Times New Roman" w:cs="Times New Roman"/>
                <w:bCs/>
                <w:sz w:val="24"/>
                <w:szCs w:val="24"/>
                <w:lang w:val="en-US"/>
              </w:rPr>
              <w:t xml:space="preserve">ater </w:t>
            </w:r>
            <w:r w:rsidR="00F11331">
              <w:rPr>
                <w:rFonts w:ascii="Times New Roman" w:hAnsi="Times New Roman" w:cs="Times New Roman"/>
                <w:bCs/>
                <w:sz w:val="24"/>
                <w:szCs w:val="24"/>
                <w:lang w:val="en-US"/>
              </w:rPr>
              <w:t xml:space="preserve">balance (water </w:t>
            </w:r>
            <w:r w:rsidR="00703305" w:rsidRPr="00703305">
              <w:rPr>
                <w:rFonts w:ascii="Times New Roman" w:hAnsi="Times New Roman" w:cs="Times New Roman"/>
                <w:bCs/>
                <w:sz w:val="24"/>
                <w:szCs w:val="24"/>
                <w:lang w:val="en-US"/>
              </w:rPr>
              <w:t>budget</w:t>
            </w:r>
            <w:r w:rsidR="00F11331">
              <w:rPr>
                <w:rFonts w:ascii="Times New Roman" w:hAnsi="Times New Roman" w:cs="Times New Roman"/>
                <w:bCs/>
                <w:sz w:val="24"/>
                <w:szCs w:val="24"/>
                <w:lang w:val="en-US"/>
              </w:rPr>
              <w:t>)</w:t>
            </w:r>
            <w:r w:rsidR="00703305" w:rsidRPr="00703305">
              <w:rPr>
                <w:rFonts w:ascii="Times New Roman" w:hAnsi="Times New Roman" w:cs="Times New Roman"/>
                <w:bCs/>
                <w:sz w:val="24"/>
                <w:szCs w:val="24"/>
                <w:lang w:val="en-US"/>
              </w:rPr>
              <w:t xml:space="preserve"> analysis of Amu-Darya river </w:t>
            </w:r>
            <w:r>
              <w:rPr>
                <w:rFonts w:ascii="Times New Roman" w:hAnsi="Times New Roman" w:cs="Times New Roman"/>
                <w:bCs/>
                <w:sz w:val="24"/>
                <w:szCs w:val="24"/>
                <w:lang w:val="en-US"/>
              </w:rPr>
              <w:t xml:space="preserve">will be conducted by national experts within activities planned to achieve the Outcome 4. Required </w:t>
            </w:r>
            <w:r w:rsidR="00703305" w:rsidRPr="00703305">
              <w:rPr>
                <w:rFonts w:ascii="Times New Roman" w:hAnsi="Times New Roman" w:cs="Times New Roman"/>
                <w:bCs/>
                <w:sz w:val="24"/>
                <w:szCs w:val="24"/>
                <w:lang w:val="en-US"/>
              </w:rPr>
              <w:t xml:space="preserve">infrastructure </w:t>
            </w:r>
            <w:r>
              <w:rPr>
                <w:rFonts w:ascii="Times New Roman" w:hAnsi="Times New Roman" w:cs="Times New Roman"/>
                <w:bCs/>
                <w:sz w:val="24"/>
                <w:szCs w:val="24"/>
                <w:lang w:val="en-US"/>
              </w:rPr>
              <w:t xml:space="preserve">(measuring and metering equipment) </w:t>
            </w:r>
            <w:r w:rsidR="00703305" w:rsidRPr="00703305">
              <w:rPr>
                <w:rFonts w:ascii="Times New Roman" w:hAnsi="Times New Roman" w:cs="Times New Roman"/>
                <w:bCs/>
                <w:sz w:val="24"/>
                <w:szCs w:val="24"/>
                <w:lang w:val="en-US"/>
              </w:rPr>
              <w:t xml:space="preserve">will be </w:t>
            </w:r>
            <w:r>
              <w:rPr>
                <w:rFonts w:ascii="Times New Roman" w:hAnsi="Times New Roman" w:cs="Times New Roman"/>
                <w:bCs/>
                <w:sz w:val="24"/>
                <w:szCs w:val="24"/>
                <w:lang w:val="en-US"/>
              </w:rPr>
              <w:t xml:space="preserve">procured within activities planned to achieve the </w:t>
            </w:r>
            <w:r w:rsidR="00703305" w:rsidRPr="00703305">
              <w:rPr>
                <w:rFonts w:ascii="Times New Roman" w:hAnsi="Times New Roman" w:cs="Times New Roman"/>
                <w:bCs/>
                <w:sz w:val="24"/>
                <w:szCs w:val="24"/>
                <w:lang w:val="en-US"/>
              </w:rPr>
              <w:t xml:space="preserve">Outcome 1. </w:t>
            </w:r>
            <w:r>
              <w:rPr>
                <w:rFonts w:ascii="Times New Roman" w:hAnsi="Times New Roman" w:cs="Times New Roman"/>
                <w:bCs/>
                <w:sz w:val="24"/>
                <w:szCs w:val="24"/>
                <w:lang w:val="en-US"/>
              </w:rPr>
              <w:t>Points to install</w:t>
            </w:r>
            <w:r w:rsidR="00703305" w:rsidRPr="00703305">
              <w:rPr>
                <w:rFonts w:ascii="Times New Roman" w:hAnsi="Times New Roman" w:cs="Times New Roman"/>
                <w:bCs/>
                <w:sz w:val="24"/>
                <w:szCs w:val="24"/>
                <w:lang w:val="en-US"/>
              </w:rPr>
              <w:t xml:space="preserve"> water meters will be </w:t>
            </w:r>
            <w:r>
              <w:rPr>
                <w:rFonts w:ascii="Times New Roman" w:hAnsi="Times New Roman" w:cs="Times New Roman"/>
                <w:bCs/>
                <w:sz w:val="24"/>
                <w:szCs w:val="24"/>
                <w:lang w:val="en-US"/>
              </w:rPr>
              <w:t xml:space="preserve">determined with consideration of </w:t>
            </w:r>
            <w:r w:rsidR="00703305" w:rsidRPr="00703305">
              <w:rPr>
                <w:rFonts w:ascii="Times New Roman" w:hAnsi="Times New Roman" w:cs="Times New Roman"/>
                <w:bCs/>
                <w:sz w:val="24"/>
                <w:szCs w:val="24"/>
                <w:lang w:val="en-US"/>
              </w:rPr>
              <w:t>enabl</w:t>
            </w:r>
            <w:r>
              <w:rPr>
                <w:rFonts w:ascii="Times New Roman" w:hAnsi="Times New Roman" w:cs="Times New Roman"/>
                <w:bCs/>
                <w:sz w:val="24"/>
                <w:szCs w:val="24"/>
                <w:lang w:val="en-US"/>
              </w:rPr>
              <w:t xml:space="preserve">ing the </w:t>
            </w:r>
            <w:r w:rsidR="00703305" w:rsidRPr="00703305">
              <w:rPr>
                <w:rFonts w:ascii="Times New Roman" w:hAnsi="Times New Roman" w:cs="Times New Roman"/>
                <w:bCs/>
                <w:sz w:val="24"/>
                <w:szCs w:val="24"/>
                <w:lang w:val="en-US"/>
              </w:rPr>
              <w:t xml:space="preserve">analysis. Additionally to </w:t>
            </w:r>
            <w:r>
              <w:rPr>
                <w:rFonts w:ascii="Times New Roman" w:hAnsi="Times New Roman" w:cs="Times New Roman"/>
                <w:bCs/>
                <w:sz w:val="24"/>
                <w:szCs w:val="24"/>
                <w:lang w:val="en-US"/>
              </w:rPr>
              <w:t>the two (</w:t>
            </w:r>
            <w:r w:rsidR="00703305" w:rsidRPr="00703305">
              <w:rPr>
                <w:rFonts w:ascii="Times New Roman" w:hAnsi="Times New Roman" w:cs="Times New Roman"/>
                <w:bCs/>
                <w:sz w:val="24"/>
                <w:szCs w:val="24"/>
                <w:lang w:val="en-US"/>
              </w:rPr>
              <w:t>2</w:t>
            </w:r>
            <w:r>
              <w:rPr>
                <w:rFonts w:ascii="Times New Roman" w:hAnsi="Times New Roman" w:cs="Times New Roman"/>
                <w:bCs/>
                <w:sz w:val="24"/>
                <w:szCs w:val="24"/>
                <w:lang w:val="en-US"/>
              </w:rPr>
              <w:t>)</w:t>
            </w:r>
            <w:r w:rsidR="00703305" w:rsidRPr="00703305">
              <w:rPr>
                <w:rFonts w:ascii="Times New Roman" w:hAnsi="Times New Roman" w:cs="Times New Roman"/>
                <w:bCs/>
                <w:sz w:val="24"/>
                <w:szCs w:val="24"/>
                <w:lang w:val="en-US"/>
              </w:rPr>
              <w:t xml:space="preserve"> Doppler discharge meters to be </w:t>
            </w:r>
            <w:r>
              <w:rPr>
                <w:rFonts w:ascii="Times New Roman" w:hAnsi="Times New Roman" w:cs="Times New Roman"/>
                <w:bCs/>
                <w:sz w:val="24"/>
                <w:szCs w:val="24"/>
                <w:lang w:val="en-US"/>
              </w:rPr>
              <w:t xml:space="preserve">procured and </w:t>
            </w:r>
            <w:r w:rsidR="00703305" w:rsidRPr="00703305">
              <w:rPr>
                <w:rFonts w:ascii="Times New Roman" w:hAnsi="Times New Roman" w:cs="Times New Roman"/>
                <w:bCs/>
                <w:sz w:val="24"/>
                <w:szCs w:val="24"/>
                <w:lang w:val="en-US"/>
              </w:rPr>
              <w:t xml:space="preserve">installed </w:t>
            </w:r>
            <w:r>
              <w:rPr>
                <w:rFonts w:ascii="Times New Roman" w:hAnsi="Times New Roman" w:cs="Times New Roman"/>
                <w:bCs/>
                <w:sz w:val="24"/>
                <w:szCs w:val="24"/>
                <w:lang w:val="en-US"/>
              </w:rPr>
              <w:t xml:space="preserve">at </w:t>
            </w:r>
            <w:r w:rsidR="00703305" w:rsidRPr="00703305">
              <w:rPr>
                <w:rFonts w:ascii="Times New Roman" w:hAnsi="Times New Roman" w:cs="Times New Roman"/>
                <w:bCs/>
                <w:sz w:val="24"/>
                <w:szCs w:val="24"/>
                <w:lang w:val="en-US"/>
              </w:rPr>
              <w:t>water gauge stations along</w:t>
            </w:r>
            <w:r>
              <w:rPr>
                <w:rFonts w:ascii="Times New Roman" w:hAnsi="Times New Roman" w:cs="Times New Roman"/>
                <w:bCs/>
                <w:sz w:val="24"/>
                <w:szCs w:val="24"/>
                <w:lang w:val="en-US"/>
              </w:rPr>
              <w:t xml:space="preserve"> the</w:t>
            </w:r>
            <w:r w:rsidR="00703305" w:rsidRPr="00703305">
              <w:rPr>
                <w:rFonts w:ascii="Times New Roman" w:hAnsi="Times New Roman" w:cs="Times New Roman"/>
                <w:bCs/>
                <w:sz w:val="24"/>
                <w:szCs w:val="24"/>
                <w:lang w:val="en-US"/>
              </w:rPr>
              <w:t xml:space="preserve"> main course of Amudarya </w:t>
            </w:r>
            <w:r>
              <w:rPr>
                <w:rFonts w:ascii="Times New Roman" w:hAnsi="Times New Roman" w:cs="Times New Roman"/>
                <w:bCs/>
                <w:sz w:val="24"/>
                <w:szCs w:val="24"/>
                <w:lang w:val="en-US"/>
              </w:rPr>
              <w:t xml:space="preserve">stream, </w:t>
            </w:r>
            <w:r w:rsidR="00703305" w:rsidRPr="00703305">
              <w:rPr>
                <w:rFonts w:ascii="Times New Roman" w:hAnsi="Times New Roman" w:cs="Times New Roman"/>
                <w:bCs/>
                <w:sz w:val="24"/>
                <w:szCs w:val="24"/>
                <w:lang w:val="en-US"/>
              </w:rPr>
              <w:t xml:space="preserve">8 weirs to get water balance control (water consumption for irrigation) </w:t>
            </w:r>
            <w:r>
              <w:rPr>
                <w:rFonts w:ascii="Times New Roman" w:hAnsi="Times New Roman" w:cs="Times New Roman"/>
                <w:bCs/>
                <w:sz w:val="24"/>
                <w:szCs w:val="24"/>
                <w:lang w:val="en-US"/>
              </w:rPr>
              <w:t xml:space="preserve">in the </w:t>
            </w:r>
            <w:r w:rsidR="00703305" w:rsidRPr="00703305">
              <w:rPr>
                <w:rFonts w:ascii="Times New Roman" w:hAnsi="Times New Roman" w:cs="Times New Roman"/>
                <w:bCs/>
                <w:sz w:val="24"/>
                <w:szCs w:val="24"/>
                <w:lang w:val="en-US"/>
              </w:rPr>
              <w:t>targeted and non</w:t>
            </w:r>
            <w:r>
              <w:rPr>
                <w:rFonts w:ascii="Times New Roman" w:hAnsi="Times New Roman" w:cs="Times New Roman"/>
                <w:bCs/>
                <w:sz w:val="24"/>
                <w:szCs w:val="24"/>
                <w:lang w:val="en-US"/>
              </w:rPr>
              <w:t>-</w:t>
            </w:r>
            <w:r w:rsidR="00703305" w:rsidRPr="00703305">
              <w:rPr>
                <w:rFonts w:ascii="Times New Roman" w:hAnsi="Times New Roman" w:cs="Times New Roman"/>
                <w:bCs/>
                <w:sz w:val="24"/>
                <w:szCs w:val="24"/>
                <w:lang w:val="en-US"/>
              </w:rPr>
              <w:t xml:space="preserve">targeted project </w:t>
            </w:r>
            <w:r w:rsidR="000B435B">
              <w:rPr>
                <w:rFonts w:ascii="Times New Roman" w:hAnsi="Times New Roman" w:cs="Times New Roman"/>
                <w:bCs/>
                <w:sz w:val="24"/>
                <w:szCs w:val="24"/>
                <w:lang w:val="en-US"/>
              </w:rPr>
              <w:t>pilot</w:t>
            </w:r>
            <w:r>
              <w:rPr>
                <w:rFonts w:ascii="Times New Roman" w:hAnsi="Times New Roman" w:cs="Times New Roman"/>
                <w:bCs/>
                <w:sz w:val="24"/>
                <w:szCs w:val="24"/>
                <w:lang w:val="en-US"/>
              </w:rPr>
              <w:t xml:space="preserve"> sites (irrigated farming) will be procured and installed</w:t>
            </w:r>
            <w:r w:rsidR="000B435B">
              <w:rPr>
                <w:rFonts w:ascii="Times New Roman" w:hAnsi="Times New Roman" w:cs="Times New Roman"/>
                <w:bCs/>
                <w:sz w:val="24"/>
                <w:szCs w:val="24"/>
                <w:lang w:val="en-US"/>
              </w:rPr>
              <w:t xml:space="preserve">. </w:t>
            </w:r>
          </w:p>
        </w:tc>
      </w:tr>
      <w:tr w:rsidR="00703305" w:rsidRPr="002C516D" w:rsidTr="00B15E9B">
        <w:tc>
          <w:tcPr>
            <w:tcW w:w="4590" w:type="dxa"/>
          </w:tcPr>
          <w:p w:rsidR="00703305" w:rsidRPr="00703305" w:rsidRDefault="003F244B" w:rsidP="0025195B">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To test relevant pilot</w:t>
            </w:r>
            <w:r w:rsidR="00703305" w:rsidRPr="00703305">
              <w:rPr>
                <w:rFonts w:ascii="Times New Roman" w:hAnsi="Times New Roman" w:cs="Times New Roman"/>
                <w:bCs/>
                <w:sz w:val="24"/>
                <w:szCs w:val="24"/>
                <w:lang w:val="en-US"/>
              </w:rPr>
              <w:t xml:space="preserve">/innovative approaches to support resilient livelihoods under drought conditions. </w:t>
            </w:r>
          </w:p>
          <w:p w:rsidR="00703305" w:rsidRPr="00703305" w:rsidRDefault="00703305" w:rsidP="0025195B">
            <w:pPr>
              <w:spacing w:after="0" w:line="240" w:lineRule="auto"/>
              <w:ind w:left="743"/>
              <w:jc w:val="both"/>
              <w:rPr>
                <w:rFonts w:ascii="Times New Roman" w:hAnsi="Times New Roman" w:cs="Times New Roman"/>
                <w:bCs/>
                <w:sz w:val="24"/>
                <w:szCs w:val="24"/>
                <w:lang w:val="en-US"/>
              </w:rPr>
            </w:pPr>
          </w:p>
        </w:tc>
        <w:tc>
          <w:tcPr>
            <w:tcW w:w="4590" w:type="dxa"/>
          </w:tcPr>
          <w:p w:rsidR="00703305" w:rsidRPr="00703305" w:rsidRDefault="00703305" w:rsidP="0025195B">
            <w:pPr>
              <w:spacing w:after="0" w:line="240" w:lineRule="auto"/>
              <w:jc w:val="both"/>
              <w:rPr>
                <w:rFonts w:ascii="Times New Roman" w:hAnsi="Times New Roman" w:cs="Times New Roman"/>
                <w:sz w:val="24"/>
                <w:szCs w:val="24"/>
                <w:lang w:val="en-US"/>
              </w:rPr>
            </w:pPr>
            <w:r w:rsidRPr="00703305">
              <w:rPr>
                <w:rFonts w:ascii="Times New Roman" w:hAnsi="Times New Roman" w:cs="Times New Roman"/>
                <w:bCs/>
                <w:sz w:val="24"/>
                <w:szCs w:val="24"/>
                <w:lang w:val="en-US"/>
              </w:rPr>
              <w:t xml:space="preserve">To increase the chances </w:t>
            </w:r>
            <w:r w:rsidR="003F244B">
              <w:rPr>
                <w:rFonts w:ascii="Times New Roman" w:hAnsi="Times New Roman" w:cs="Times New Roman"/>
                <w:bCs/>
                <w:sz w:val="24"/>
                <w:szCs w:val="24"/>
                <w:lang w:val="en-US"/>
              </w:rPr>
              <w:t xml:space="preserve">for </w:t>
            </w:r>
            <w:r w:rsidRPr="00703305">
              <w:rPr>
                <w:rFonts w:ascii="Times New Roman" w:hAnsi="Times New Roman" w:cs="Times New Roman"/>
                <w:bCs/>
                <w:sz w:val="24"/>
                <w:szCs w:val="24"/>
                <w:lang w:val="en-US"/>
              </w:rPr>
              <w:t xml:space="preserve">success, Project Team </w:t>
            </w:r>
            <w:r w:rsidR="003F244B">
              <w:rPr>
                <w:rFonts w:ascii="Times New Roman" w:hAnsi="Times New Roman" w:cs="Times New Roman"/>
                <w:bCs/>
                <w:sz w:val="24"/>
                <w:szCs w:val="24"/>
                <w:lang w:val="en-US"/>
              </w:rPr>
              <w:t xml:space="preserve">will test </w:t>
            </w:r>
            <w:r w:rsidRPr="00703305">
              <w:rPr>
                <w:rFonts w:ascii="Times New Roman" w:hAnsi="Times New Roman" w:cs="Times New Roman"/>
                <w:bCs/>
                <w:sz w:val="24"/>
                <w:szCs w:val="24"/>
                <w:lang w:val="en-US"/>
              </w:rPr>
              <w:t>a few “innovative” approaches</w:t>
            </w:r>
            <w:r w:rsidR="00C04E3E">
              <w:rPr>
                <w:rFonts w:ascii="Times New Roman" w:hAnsi="Times New Roman" w:cs="Times New Roman"/>
                <w:bCs/>
                <w:sz w:val="24"/>
                <w:szCs w:val="24"/>
                <w:lang w:val="en-US"/>
              </w:rPr>
              <w:t xml:space="preserve"> in partnership with e.g. </w:t>
            </w:r>
            <w:r w:rsidRPr="00703305">
              <w:rPr>
                <w:rFonts w:ascii="Times New Roman" w:hAnsi="Times New Roman" w:cs="Times New Roman"/>
                <w:bCs/>
                <w:sz w:val="24"/>
                <w:szCs w:val="24"/>
                <w:lang w:val="en-US"/>
              </w:rPr>
              <w:t>the Academy of Sciences</w:t>
            </w:r>
            <w:r w:rsidR="003F244B">
              <w:rPr>
                <w:rFonts w:ascii="Times New Roman" w:hAnsi="Times New Roman" w:cs="Times New Roman"/>
                <w:bCs/>
                <w:sz w:val="24"/>
                <w:szCs w:val="24"/>
                <w:lang w:val="en-US"/>
              </w:rPr>
              <w:t xml:space="preserve"> of Republic of Karakalpakstan</w:t>
            </w:r>
            <w:r w:rsidR="00C04E3E">
              <w:rPr>
                <w:rFonts w:ascii="Times New Roman" w:hAnsi="Times New Roman" w:cs="Times New Roman"/>
                <w:bCs/>
                <w:sz w:val="24"/>
                <w:szCs w:val="24"/>
                <w:lang w:val="en-US"/>
              </w:rPr>
              <w:t xml:space="preserve">, which </w:t>
            </w:r>
            <w:r w:rsidRPr="00703305">
              <w:rPr>
                <w:rFonts w:ascii="Times New Roman" w:hAnsi="Times New Roman" w:cs="Times New Roman"/>
                <w:bCs/>
                <w:sz w:val="24"/>
                <w:szCs w:val="24"/>
                <w:lang w:val="en-US"/>
              </w:rPr>
              <w:t xml:space="preserve">has a good </w:t>
            </w:r>
            <w:r w:rsidR="00C04E3E">
              <w:rPr>
                <w:rFonts w:ascii="Times New Roman" w:hAnsi="Times New Roman" w:cs="Times New Roman"/>
                <w:bCs/>
                <w:sz w:val="24"/>
                <w:szCs w:val="24"/>
                <w:lang w:val="en-US"/>
              </w:rPr>
              <w:t xml:space="preserve">expertise in </w:t>
            </w:r>
            <w:r w:rsidRPr="00703305">
              <w:rPr>
                <w:rFonts w:ascii="Times New Roman" w:hAnsi="Times New Roman" w:cs="Times New Roman"/>
                <w:bCs/>
                <w:sz w:val="24"/>
                <w:szCs w:val="24"/>
                <w:lang w:val="en-US"/>
              </w:rPr>
              <w:t xml:space="preserve">applicable innovative practices. For example, use of fortified mineral </w:t>
            </w:r>
            <w:r w:rsidR="00C04E3E">
              <w:rPr>
                <w:rFonts w:ascii="Times New Roman" w:hAnsi="Times New Roman" w:cs="Times New Roman"/>
                <w:bCs/>
                <w:sz w:val="24"/>
                <w:szCs w:val="24"/>
                <w:lang w:val="en-US"/>
              </w:rPr>
              <w:t xml:space="preserve">– </w:t>
            </w:r>
            <w:r w:rsidRPr="00703305">
              <w:rPr>
                <w:rFonts w:ascii="Times New Roman" w:hAnsi="Times New Roman" w:cs="Times New Roman"/>
                <w:bCs/>
                <w:sz w:val="24"/>
                <w:szCs w:val="24"/>
                <w:lang w:val="en-US"/>
              </w:rPr>
              <w:t>glaukonit</w:t>
            </w:r>
            <w:r w:rsidR="00C04E3E">
              <w:rPr>
                <w:rFonts w:ascii="Times New Roman" w:hAnsi="Times New Roman" w:cs="Times New Roman"/>
                <w:bCs/>
                <w:sz w:val="24"/>
                <w:szCs w:val="24"/>
                <w:lang w:val="en-US"/>
              </w:rPr>
              <w:t>,</w:t>
            </w:r>
            <w:r w:rsidRPr="00703305">
              <w:rPr>
                <w:rFonts w:ascii="Times New Roman" w:hAnsi="Times New Roman" w:cs="Times New Roman"/>
                <w:bCs/>
                <w:sz w:val="24"/>
                <w:szCs w:val="24"/>
                <w:lang w:val="en-US"/>
              </w:rPr>
              <w:t xml:space="preserve"> which restores the structure of the degraded soils and increase</w:t>
            </w:r>
            <w:r w:rsidR="00C04E3E">
              <w:rPr>
                <w:rFonts w:ascii="Times New Roman" w:hAnsi="Times New Roman" w:cs="Times New Roman"/>
                <w:bCs/>
                <w:sz w:val="24"/>
                <w:szCs w:val="24"/>
                <w:lang w:val="en-US"/>
              </w:rPr>
              <w:t>s</w:t>
            </w:r>
            <w:r w:rsidRPr="00703305">
              <w:rPr>
                <w:rFonts w:ascii="Times New Roman" w:hAnsi="Times New Roman" w:cs="Times New Roman"/>
                <w:bCs/>
                <w:sz w:val="24"/>
                <w:szCs w:val="24"/>
                <w:lang w:val="en-US"/>
              </w:rPr>
              <w:t xml:space="preserve"> water retention capacity of soil. Hydroponics </w:t>
            </w:r>
            <w:r w:rsidR="00C04E3E">
              <w:rPr>
                <w:rFonts w:ascii="Times New Roman" w:hAnsi="Times New Roman" w:cs="Times New Roman"/>
                <w:bCs/>
                <w:sz w:val="24"/>
                <w:szCs w:val="24"/>
                <w:lang w:val="en-US"/>
              </w:rPr>
              <w:t xml:space="preserve">techniques can be considered for greenhouse applications as this option </w:t>
            </w:r>
            <w:r w:rsidRPr="00703305">
              <w:rPr>
                <w:rFonts w:ascii="Times New Roman" w:hAnsi="Times New Roman" w:cs="Times New Roman"/>
                <w:bCs/>
                <w:sz w:val="24"/>
                <w:szCs w:val="24"/>
                <w:lang w:val="en-US"/>
              </w:rPr>
              <w:t xml:space="preserve">is much less water-dependent. </w:t>
            </w:r>
            <w:r w:rsidR="00C04E3E">
              <w:rPr>
                <w:rFonts w:ascii="Times New Roman" w:hAnsi="Times New Roman" w:cs="Times New Roman"/>
                <w:bCs/>
                <w:sz w:val="24"/>
                <w:szCs w:val="24"/>
                <w:lang w:val="en-US"/>
              </w:rPr>
              <w:t>B</w:t>
            </w:r>
            <w:r w:rsidRPr="00703305">
              <w:rPr>
                <w:rFonts w:ascii="Times New Roman" w:hAnsi="Times New Roman" w:cs="Times New Roman"/>
                <w:bCs/>
                <w:sz w:val="24"/>
                <w:szCs w:val="24"/>
                <w:lang w:val="en-US"/>
              </w:rPr>
              <w:t>ackground research</w:t>
            </w:r>
            <w:r w:rsidR="00C04E3E">
              <w:rPr>
                <w:rFonts w:ascii="Times New Roman" w:hAnsi="Times New Roman" w:cs="Times New Roman"/>
                <w:bCs/>
                <w:sz w:val="24"/>
                <w:szCs w:val="24"/>
                <w:lang w:val="en-US"/>
              </w:rPr>
              <w:t>es</w:t>
            </w:r>
            <w:r w:rsidRPr="00703305">
              <w:rPr>
                <w:rFonts w:ascii="Times New Roman" w:hAnsi="Times New Roman" w:cs="Times New Roman"/>
                <w:bCs/>
                <w:sz w:val="24"/>
                <w:szCs w:val="24"/>
                <w:lang w:val="en-US"/>
              </w:rPr>
              <w:t xml:space="preserve"> (costing, feasibility, sustainability, etc</w:t>
            </w:r>
            <w:r w:rsidR="00C04E3E">
              <w:rPr>
                <w:rFonts w:ascii="Times New Roman" w:hAnsi="Times New Roman" w:cs="Times New Roman"/>
                <w:bCs/>
                <w:sz w:val="24"/>
                <w:szCs w:val="24"/>
                <w:lang w:val="en-US"/>
              </w:rPr>
              <w:t>.</w:t>
            </w:r>
            <w:r w:rsidRPr="00703305">
              <w:rPr>
                <w:rFonts w:ascii="Times New Roman" w:hAnsi="Times New Roman" w:cs="Times New Roman"/>
                <w:bCs/>
                <w:sz w:val="24"/>
                <w:szCs w:val="24"/>
                <w:lang w:val="en-US"/>
              </w:rPr>
              <w:t xml:space="preserve">) </w:t>
            </w:r>
            <w:r w:rsidR="00C04E3E">
              <w:rPr>
                <w:rFonts w:ascii="Times New Roman" w:hAnsi="Times New Roman" w:cs="Times New Roman"/>
                <w:bCs/>
                <w:sz w:val="24"/>
                <w:szCs w:val="24"/>
                <w:lang w:val="en-US"/>
              </w:rPr>
              <w:t xml:space="preserve">will be conducted </w:t>
            </w:r>
            <w:r w:rsidRPr="00703305">
              <w:rPr>
                <w:rFonts w:ascii="Times New Roman" w:hAnsi="Times New Roman" w:cs="Times New Roman"/>
                <w:bCs/>
                <w:sz w:val="24"/>
                <w:szCs w:val="24"/>
                <w:lang w:val="en-US"/>
              </w:rPr>
              <w:t xml:space="preserve">jointly with </w:t>
            </w:r>
            <w:r w:rsidR="00C04E3E">
              <w:rPr>
                <w:rFonts w:ascii="Times New Roman" w:hAnsi="Times New Roman" w:cs="Times New Roman"/>
                <w:bCs/>
                <w:sz w:val="24"/>
                <w:szCs w:val="24"/>
                <w:lang w:val="en-US"/>
              </w:rPr>
              <w:t>the Academy to justify affordability of the proposed innovations</w:t>
            </w:r>
            <w:r w:rsidRPr="00703305">
              <w:rPr>
                <w:rFonts w:ascii="Times New Roman" w:hAnsi="Times New Roman" w:cs="Times New Roman"/>
                <w:bCs/>
                <w:sz w:val="24"/>
                <w:szCs w:val="24"/>
                <w:lang w:val="en-US"/>
              </w:rPr>
              <w:t>.</w:t>
            </w:r>
          </w:p>
        </w:tc>
      </w:tr>
      <w:tr w:rsidR="00703305" w:rsidRPr="002C516D" w:rsidTr="00B15E9B">
        <w:tc>
          <w:tcPr>
            <w:tcW w:w="4590" w:type="dxa"/>
          </w:tcPr>
          <w:p w:rsidR="00703305" w:rsidRPr="00703305" w:rsidRDefault="00C04E3E" w:rsidP="0025195B">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learn lessons from the completed projects and ensure </w:t>
            </w:r>
            <w:r w:rsidR="00703305" w:rsidRPr="00703305">
              <w:rPr>
                <w:rFonts w:ascii="Times New Roman" w:hAnsi="Times New Roman" w:cs="Times New Roman"/>
                <w:bCs/>
                <w:sz w:val="24"/>
                <w:szCs w:val="24"/>
                <w:lang w:val="en-US"/>
              </w:rPr>
              <w:t xml:space="preserve">synergy with </w:t>
            </w:r>
            <w:r>
              <w:rPr>
                <w:rFonts w:ascii="Times New Roman" w:hAnsi="Times New Roman" w:cs="Times New Roman"/>
                <w:bCs/>
                <w:sz w:val="24"/>
                <w:szCs w:val="24"/>
                <w:lang w:val="en-US"/>
              </w:rPr>
              <w:t xml:space="preserve">the relevant </w:t>
            </w:r>
            <w:r w:rsidR="00703305" w:rsidRPr="00703305">
              <w:rPr>
                <w:rFonts w:ascii="Times New Roman" w:hAnsi="Times New Roman" w:cs="Times New Roman"/>
                <w:bCs/>
                <w:sz w:val="24"/>
                <w:szCs w:val="24"/>
                <w:lang w:val="en-US"/>
              </w:rPr>
              <w:t>on</w:t>
            </w:r>
            <w:r>
              <w:rPr>
                <w:rFonts w:ascii="Times New Roman" w:hAnsi="Times New Roman" w:cs="Times New Roman"/>
                <w:bCs/>
                <w:sz w:val="24"/>
                <w:szCs w:val="24"/>
                <w:lang w:val="en-US"/>
              </w:rPr>
              <w:t>-</w:t>
            </w:r>
            <w:r w:rsidR="00703305" w:rsidRPr="00703305">
              <w:rPr>
                <w:rFonts w:ascii="Times New Roman" w:hAnsi="Times New Roman" w:cs="Times New Roman"/>
                <w:bCs/>
                <w:sz w:val="24"/>
                <w:szCs w:val="24"/>
                <w:lang w:val="en-US"/>
              </w:rPr>
              <w:t>going projects</w:t>
            </w:r>
            <w:r>
              <w:rPr>
                <w:rFonts w:ascii="Times New Roman" w:hAnsi="Times New Roman" w:cs="Times New Roman"/>
                <w:bCs/>
                <w:sz w:val="24"/>
                <w:szCs w:val="24"/>
                <w:lang w:val="en-US"/>
              </w:rPr>
              <w:t xml:space="preserve"> focusing on</w:t>
            </w:r>
            <w:r w:rsidR="00703305" w:rsidRPr="00703305">
              <w:rPr>
                <w:rFonts w:ascii="Times New Roman" w:hAnsi="Times New Roman" w:cs="Times New Roman"/>
                <w:bCs/>
                <w:sz w:val="24"/>
                <w:szCs w:val="24"/>
                <w:lang w:val="en-US"/>
              </w:rPr>
              <w:t xml:space="preserve"> social-economic models application, agro-smart technologies use, increasing energy efficiency and use of renewable energy, testing </w:t>
            </w:r>
            <w:r>
              <w:rPr>
                <w:rFonts w:ascii="Times New Roman" w:hAnsi="Times New Roman" w:cs="Times New Roman"/>
                <w:bCs/>
                <w:sz w:val="24"/>
                <w:szCs w:val="24"/>
                <w:lang w:val="en-US"/>
              </w:rPr>
              <w:t xml:space="preserve">soft </w:t>
            </w:r>
            <w:r w:rsidR="00703305" w:rsidRPr="00703305">
              <w:rPr>
                <w:rFonts w:ascii="Times New Roman" w:hAnsi="Times New Roman" w:cs="Times New Roman"/>
                <w:bCs/>
                <w:sz w:val="24"/>
                <w:szCs w:val="24"/>
                <w:lang w:val="en-US"/>
              </w:rPr>
              <w:t>loans</w:t>
            </w:r>
            <w:r>
              <w:rPr>
                <w:rFonts w:ascii="Times New Roman" w:hAnsi="Times New Roman" w:cs="Times New Roman"/>
                <w:bCs/>
                <w:sz w:val="24"/>
                <w:szCs w:val="24"/>
                <w:lang w:val="en-US"/>
              </w:rPr>
              <w:t>/credits</w:t>
            </w:r>
            <w:r w:rsidR="00703305" w:rsidRPr="00703305">
              <w:rPr>
                <w:rFonts w:ascii="Times New Roman" w:hAnsi="Times New Roman" w:cs="Times New Roman"/>
                <w:bCs/>
                <w:sz w:val="24"/>
                <w:szCs w:val="24"/>
                <w:lang w:val="en-US"/>
              </w:rPr>
              <w:t xml:space="preserve"> and grant </w:t>
            </w:r>
            <w:r>
              <w:rPr>
                <w:rFonts w:ascii="Times New Roman" w:hAnsi="Times New Roman" w:cs="Times New Roman"/>
                <w:bCs/>
                <w:sz w:val="24"/>
                <w:szCs w:val="24"/>
                <w:lang w:val="en-US"/>
              </w:rPr>
              <w:t xml:space="preserve">options designed for </w:t>
            </w:r>
            <w:r w:rsidR="00703305" w:rsidRPr="00703305">
              <w:rPr>
                <w:rFonts w:ascii="Times New Roman" w:hAnsi="Times New Roman" w:cs="Times New Roman"/>
                <w:bCs/>
                <w:sz w:val="24"/>
                <w:szCs w:val="24"/>
                <w:lang w:val="en-US"/>
              </w:rPr>
              <w:t xml:space="preserve">farmers </w:t>
            </w:r>
            <w:r w:rsidR="0077246D">
              <w:rPr>
                <w:rFonts w:ascii="Times New Roman" w:hAnsi="Times New Roman" w:cs="Times New Roman"/>
                <w:bCs/>
                <w:sz w:val="24"/>
                <w:szCs w:val="24"/>
                <w:lang w:val="en-US"/>
              </w:rPr>
              <w:t>and dekhans (households)</w:t>
            </w:r>
            <w:r w:rsidR="00703305" w:rsidRPr="00703305">
              <w:rPr>
                <w:rFonts w:ascii="Times New Roman" w:hAnsi="Times New Roman" w:cs="Times New Roman"/>
                <w:bCs/>
                <w:sz w:val="24"/>
                <w:szCs w:val="24"/>
                <w:lang w:val="en-US"/>
              </w:rPr>
              <w:t xml:space="preserve"> to purchase and install drip irrigation equipment, laser leveling </w:t>
            </w:r>
            <w:r w:rsidR="0077246D">
              <w:rPr>
                <w:rFonts w:ascii="Times New Roman" w:hAnsi="Times New Roman" w:cs="Times New Roman"/>
                <w:bCs/>
                <w:sz w:val="24"/>
                <w:szCs w:val="24"/>
                <w:lang w:val="en-US"/>
              </w:rPr>
              <w:t xml:space="preserve">to enable efficient use of available </w:t>
            </w:r>
            <w:r w:rsidR="00703305" w:rsidRPr="00703305">
              <w:rPr>
                <w:rFonts w:ascii="Times New Roman" w:hAnsi="Times New Roman" w:cs="Times New Roman"/>
                <w:bCs/>
                <w:sz w:val="24"/>
                <w:szCs w:val="24"/>
                <w:lang w:val="en-US"/>
              </w:rPr>
              <w:t xml:space="preserve">water resources. </w:t>
            </w:r>
          </w:p>
        </w:tc>
        <w:tc>
          <w:tcPr>
            <w:tcW w:w="4590" w:type="dxa"/>
          </w:tcPr>
          <w:p w:rsidR="00703305" w:rsidRPr="00703305" w:rsidRDefault="0077246D" w:rsidP="0025195B">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Exploring the </w:t>
            </w:r>
            <w:r w:rsidRPr="00703305">
              <w:rPr>
                <w:rFonts w:ascii="Times New Roman" w:hAnsi="Times New Roman" w:cs="Times New Roman"/>
                <w:bCs/>
                <w:sz w:val="24"/>
                <w:szCs w:val="24"/>
                <w:lang w:val="en-US"/>
              </w:rPr>
              <w:t>wide spectrum of science</w:t>
            </w:r>
            <w:r>
              <w:rPr>
                <w:rFonts w:ascii="Times New Roman" w:hAnsi="Times New Roman" w:cs="Times New Roman"/>
                <w:bCs/>
                <w:sz w:val="24"/>
                <w:szCs w:val="24"/>
                <w:lang w:val="en-US"/>
              </w:rPr>
              <w:t>-</w:t>
            </w:r>
            <w:r w:rsidRPr="00703305">
              <w:rPr>
                <w:rFonts w:ascii="Times New Roman" w:hAnsi="Times New Roman" w:cs="Times New Roman"/>
                <w:bCs/>
                <w:sz w:val="24"/>
                <w:szCs w:val="24"/>
                <w:lang w:val="en-US"/>
              </w:rPr>
              <w:t>based tools and practice</w:t>
            </w:r>
            <w:r>
              <w:rPr>
                <w:rFonts w:ascii="Times New Roman" w:hAnsi="Times New Roman" w:cs="Times New Roman"/>
                <w:bCs/>
                <w:sz w:val="24"/>
                <w:szCs w:val="24"/>
                <w:lang w:val="en-US"/>
              </w:rPr>
              <w:t>s aimed at improving</w:t>
            </w:r>
            <w:r w:rsidRPr="00703305">
              <w:rPr>
                <w:rFonts w:ascii="Times New Roman" w:hAnsi="Times New Roman" w:cs="Times New Roman"/>
                <w:bCs/>
                <w:sz w:val="24"/>
                <w:szCs w:val="24"/>
                <w:lang w:val="en-US"/>
              </w:rPr>
              <w:t xml:space="preserve"> and adapt</w:t>
            </w:r>
            <w:r>
              <w:rPr>
                <w:rFonts w:ascii="Times New Roman" w:hAnsi="Times New Roman" w:cs="Times New Roman"/>
                <w:bCs/>
                <w:sz w:val="24"/>
                <w:szCs w:val="24"/>
                <w:lang w:val="en-US"/>
              </w:rPr>
              <w:t>ing the</w:t>
            </w:r>
            <w:r w:rsidRPr="00703305">
              <w:rPr>
                <w:rFonts w:ascii="Times New Roman" w:hAnsi="Times New Roman" w:cs="Times New Roman"/>
                <w:bCs/>
                <w:sz w:val="24"/>
                <w:szCs w:val="24"/>
                <w:lang w:val="en-US"/>
              </w:rPr>
              <w:t xml:space="preserve"> existing Drought Early Warning System to Amudarya downstream condition</w:t>
            </w:r>
            <w:r>
              <w:rPr>
                <w:rFonts w:ascii="Times New Roman" w:hAnsi="Times New Roman" w:cs="Times New Roman"/>
                <w:bCs/>
                <w:sz w:val="24"/>
                <w:szCs w:val="24"/>
                <w:lang w:val="en-US"/>
              </w:rPr>
              <w:t>s</w:t>
            </w:r>
            <w:r w:rsidRPr="0070330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using </w:t>
            </w:r>
            <w:r w:rsidRPr="00703305">
              <w:rPr>
                <w:rFonts w:ascii="Times New Roman" w:hAnsi="Times New Roman" w:cs="Times New Roman"/>
                <w:bCs/>
                <w:sz w:val="24"/>
                <w:szCs w:val="24"/>
                <w:lang w:val="en-US"/>
              </w:rPr>
              <w:t xml:space="preserve">modeling </w:t>
            </w:r>
            <w:r>
              <w:rPr>
                <w:rFonts w:ascii="Times New Roman" w:hAnsi="Times New Roman" w:cs="Times New Roman"/>
                <w:bCs/>
                <w:sz w:val="24"/>
                <w:szCs w:val="24"/>
                <w:lang w:val="en-US"/>
              </w:rPr>
              <w:t xml:space="preserve">tested within the completed and piloting within the </w:t>
            </w:r>
            <w:r w:rsidRPr="00703305">
              <w:rPr>
                <w:rFonts w:ascii="Times New Roman" w:hAnsi="Times New Roman" w:cs="Times New Roman"/>
                <w:bCs/>
                <w:sz w:val="24"/>
                <w:szCs w:val="24"/>
                <w:lang w:val="en-US"/>
              </w:rPr>
              <w:t>on</w:t>
            </w:r>
            <w:r>
              <w:rPr>
                <w:rFonts w:ascii="Times New Roman" w:hAnsi="Times New Roman" w:cs="Times New Roman"/>
                <w:bCs/>
                <w:sz w:val="24"/>
                <w:szCs w:val="24"/>
                <w:lang w:val="en-US"/>
              </w:rPr>
              <w:t>-</w:t>
            </w:r>
            <w:r w:rsidRPr="00703305">
              <w:rPr>
                <w:rFonts w:ascii="Times New Roman" w:hAnsi="Times New Roman" w:cs="Times New Roman"/>
                <w:bCs/>
                <w:sz w:val="24"/>
                <w:szCs w:val="24"/>
                <w:lang w:val="en-US"/>
              </w:rPr>
              <w:t>going projects (Uzhydromet, UNDP,</w:t>
            </w:r>
            <w:r>
              <w:rPr>
                <w:rFonts w:ascii="Times New Roman" w:hAnsi="Times New Roman" w:cs="Times New Roman"/>
                <w:bCs/>
                <w:sz w:val="24"/>
                <w:szCs w:val="24"/>
                <w:lang w:val="en-US"/>
              </w:rPr>
              <w:t xml:space="preserve"> </w:t>
            </w:r>
            <w:r w:rsidRPr="00703305">
              <w:rPr>
                <w:rFonts w:ascii="Times New Roman" w:hAnsi="Times New Roman" w:cs="Times New Roman"/>
                <w:bCs/>
                <w:sz w:val="24"/>
                <w:szCs w:val="24"/>
                <w:lang w:val="en-US"/>
              </w:rPr>
              <w:t>ICARDA, WB</w:t>
            </w:r>
            <w:r>
              <w:rPr>
                <w:rFonts w:ascii="Times New Roman" w:hAnsi="Times New Roman" w:cs="Times New Roman"/>
                <w:bCs/>
                <w:sz w:val="24"/>
                <w:szCs w:val="24"/>
                <w:lang w:val="en-US"/>
              </w:rPr>
              <w:t>,</w:t>
            </w:r>
            <w:r w:rsidRPr="00703305">
              <w:rPr>
                <w:rFonts w:ascii="Times New Roman" w:hAnsi="Times New Roman" w:cs="Times New Roman"/>
                <w:bCs/>
                <w:sz w:val="24"/>
                <w:szCs w:val="24"/>
                <w:lang w:val="en-US"/>
              </w:rPr>
              <w:t xml:space="preserve"> etc.)</w:t>
            </w:r>
            <w:r>
              <w:rPr>
                <w:rFonts w:ascii="Times New Roman" w:hAnsi="Times New Roman" w:cs="Times New Roman"/>
                <w:bCs/>
                <w:sz w:val="24"/>
                <w:szCs w:val="24"/>
                <w:lang w:val="en-US"/>
              </w:rPr>
              <w:t xml:space="preserve"> is already envisaged in the project </w:t>
            </w:r>
            <w:r w:rsidR="00703305" w:rsidRPr="00703305">
              <w:rPr>
                <w:rFonts w:ascii="Times New Roman" w:hAnsi="Times New Roman" w:cs="Times New Roman"/>
                <w:bCs/>
                <w:sz w:val="24"/>
                <w:szCs w:val="24"/>
                <w:lang w:val="en-US"/>
              </w:rPr>
              <w:t>Output 1.3</w:t>
            </w:r>
            <w:r>
              <w:rPr>
                <w:rFonts w:ascii="Times New Roman" w:hAnsi="Times New Roman" w:cs="Times New Roman"/>
                <w:bCs/>
                <w:sz w:val="24"/>
                <w:szCs w:val="24"/>
                <w:lang w:val="en-US"/>
              </w:rPr>
              <w:t xml:space="preserve">, and contribute to meeting this recommendation. Moreover, best practices on </w:t>
            </w:r>
            <w:r w:rsidR="00703305" w:rsidRPr="00703305">
              <w:rPr>
                <w:rFonts w:ascii="Times New Roman" w:hAnsi="Times New Roman" w:cs="Times New Roman"/>
                <w:bCs/>
                <w:sz w:val="24"/>
                <w:szCs w:val="24"/>
                <w:lang w:val="en-US"/>
              </w:rPr>
              <w:t>renewable energy</w:t>
            </w:r>
            <w:r>
              <w:rPr>
                <w:rFonts w:ascii="Times New Roman" w:hAnsi="Times New Roman" w:cs="Times New Roman"/>
                <w:bCs/>
                <w:sz w:val="24"/>
                <w:szCs w:val="24"/>
                <w:lang w:val="en-US"/>
              </w:rPr>
              <w:t xml:space="preserve"> applications</w:t>
            </w:r>
            <w:r w:rsidR="00703305" w:rsidRPr="00703305">
              <w:rPr>
                <w:rFonts w:ascii="Times New Roman" w:hAnsi="Times New Roman" w:cs="Times New Roman"/>
                <w:bCs/>
                <w:sz w:val="24"/>
                <w:szCs w:val="24"/>
                <w:lang w:val="en-US"/>
              </w:rPr>
              <w:t xml:space="preserve">, testing </w:t>
            </w:r>
            <w:r>
              <w:rPr>
                <w:rFonts w:ascii="Times New Roman" w:hAnsi="Times New Roman" w:cs="Times New Roman"/>
                <w:bCs/>
                <w:sz w:val="24"/>
                <w:szCs w:val="24"/>
                <w:lang w:val="en-US"/>
              </w:rPr>
              <w:t xml:space="preserve">soft </w:t>
            </w:r>
            <w:r w:rsidR="00703305" w:rsidRPr="00703305">
              <w:rPr>
                <w:rFonts w:ascii="Times New Roman" w:hAnsi="Times New Roman" w:cs="Times New Roman"/>
                <w:bCs/>
                <w:sz w:val="24"/>
                <w:szCs w:val="24"/>
                <w:lang w:val="en-US"/>
              </w:rPr>
              <w:t>loans</w:t>
            </w:r>
            <w:r>
              <w:rPr>
                <w:rFonts w:ascii="Times New Roman" w:hAnsi="Times New Roman" w:cs="Times New Roman"/>
                <w:bCs/>
                <w:sz w:val="24"/>
                <w:szCs w:val="24"/>
                <w:lang w:val="en-US"/>
              </w:rPr>
              <w:t>/credits</w:t>
            </w:r>
            <w:r w:rsidR="00703305" w:rsidRPr="00703305">
              <w:rPr>
                <w:rFonts w:ascii="Times New Roman" w:hAnsi="Times New Roman" w:cs="Times New Roman"/>
                <w:bCs/>
                <w:sz w:val="24"/>
                <w:szCs w:val="24"/>
                <w:lang w:val="en-US"/>
              </w:rPr>
              <w:t xml:space="preserve"> and grant </w:t>
            </w:r>
            <w:r>
              <w:rPr>
                <w:rFonts w:ascii="Times New Roman" w:hAnsi="Times New Roman" w:cs="Times New Roman"/>
                <w:bCs/>
                <w:sz w:val="24"/>
                <w:szCs w:val="24"/>
                <w:lang w:val="en-US"/>
              </w:rPr>
              <w:t xml:space="preserve">options </w:t>
            </w:r>
            <w:r w:rsidR="00703305" w:rsidRPr="00703305">
              <w:rPr>
                <w:rFonts w:ascii="Times New Roman" w:hAnsi="Times New Roman" w:cs="Times New Roman"/>
                <w:bCs/>
                <w:sz w:val="24"/>
                <w:szCs w:val="24"/>
                <w:lang w:val="en-US"/>
              </w:rPr>
              <w:t xml:space="preserve">available for farmers </w:t>
            </w:r>
            <w:r>
              <w:rPr>
                <w:rFonts w:ascii="Times New Roman" w:hAnsi="Times New Roman" w:cs="Times New Roman"/>
                <w:bCs/>
                <w:sz w:val="24"/>
                <w:szCs w:val="24"/>
                <w:lang w:val="en-US"/>
              </w:rPr>
              <w:t>and dekhans (households)</w:t>
            </w:r>
            <w:r w:rsidR="00703305" w:rsidRPr="00703305">
              <w:rPr>
                <w:rFonts w:ascii="Times New Roman" w:hAnsi="Times New Roman" w:cs="Times New Roman"/>
                <w:bCs/>
                <w:sz w:val="24"/>
                <w:szCs w:val="24"/>
                <w:lang w:val="en-US"/>
              </w:rPr>
              <w:t xml:space="preserve"> to </w:t>
            </w:r>
            <w:r>
              <w:rPr>
                <w:rFonts w:ascii="Times New Roman" w:hAnsi="Times New Roman" w:cs="Times New Roman"/>
                <w:bCs/>
                <w:sz w:val="24"/>
                <w:szCs w:val="24"/>
                <w:lang w:val="en-US"/>
              </w:rPr>
              <w:t xml:space="preserve">enable efficient use of </w:t>
            </w:r>
            <w:r w:rsidR="00703305" w:rsidRPr="00703305">
              <w:rPr>
                <w:rFonts w:ascii="Times New Roman" w:hAnsi="Times New Roman" w:cs="Times New Roman"/>
                <w:bCs/>
                <w:sz w:val="24"/>
                <w:szCs w:val="24"/>
                <w:lang w:val="en-US"/>
              </w:rPr>
              <w:t>w</w:t>
            </w:r>
            <w:r w:rsidR="00B70284">
              <w:rPr>
                <w:rFonts w:ascii="Times New Roman" w:hAnsi="Times New Roman" w:cs="Times New Roman"/>
                <w:bCs/>
                <w:sz w:val="24"/>
                <w:szCs w:val="24"/>
                <w:lang w:val="en-US"/>
              </w:rPr>
              <w:t xml:space="preserve">ater resources will be </w:t>
            </w:r>
            <w:r>
              <w:rPr>
                <w:rFonts w:ascii="Times New Roman" w:hAnsi="Times New Roman" w:cs="Times New Roman"/>
                <w:bCs/>
                <w:sz w:val="24"/>
                <w:szCs w:val="24"/>
                <w:lang w:val="en-US"/>
              </w:rPr>
              <w:t>piloted within O</w:t>
            </w:r>
            <w:r w:rsidRPr="00703305">
              <w:rPr>
                <w:rFonts w:ascii="Times New Roman" w:hAnsi="Times New Roman" w:cs="Times New Roman"/>
                <w:bCs/>
                <w:sz w:val="24"/>
                <w:szCs w:val="24"/>
                <w:lang w:val="en-US"/>
              </w:rPr>
              <w:t>utputs 2.1-2.4</w:t>
            </w:r>
            <w:r w:rsidR="00B70284">
              <w:rPr>
                <w:rFonts w:ascii="Times New Roman" w:hAnsi="Times New Roman" w:cs="Times New Roman"/>
                <w:bCs/>
                <w:sz w:val="24"/>
                <w:szCs w:val="24"/>
                <w:lang w:val="en-US"/>
              </w:rPr>
              <w:t>.</w:t>
            </w:r>
          </w:p>
        </w:tc>
      </w:tr>
      <w:tr w:rsidR="00703305" w:rsidRPr="002C516D" w:rsidTr="00B15E9B">
        <w:tc>
          <w:tcPr>
            <w:tcW w:w="4590" w:type="dxa"/>
          </w:tcPr>
          <w:p w:rsidR="00703305" w:rsidRPr="00703305" w:rsidRDefault="00B70284" w:rsidP="0025195B">
            <w:pPr>
              <w:widowControl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elaborate an option of using </w:t>
            </w:r>
            <w:r w:rsidRPr="00703305">
              <w:rPr>
                <w:rFonts w:ascii="Times New Roman" w:hAnsi="Times New Roman" w:cs="Times New Roman"/>
                <w:bCs/>
                <w:sz w:val="24"/>
                <w:szCs w:val="24"/>
                <w:lang w:val="en-US"/>
              </w:rPr>
              <w:t xml:space="preserve">underground waters </w:t>
            </w:r>
            <w:r>
              <w:rPr>
                <w:rFonts w:ascii="Times New Roman" w:hAnsi="Times New Roman" w:cs="Times New Roman"/>
                <w:bCs/>
                <w:sz w:val="24"/>
                <w:szCs w:val="24"/>
                <w:lang w:val="en-US"/>
              </w:rPr>
              <w:t xml:space="preserve">for </w:t>
            </w:r>
            <w:r w:rsidR="00703305" w:rsidRPr="00703305">
              <w:rPr>
                <w:rFonts w:ascii="Times New Roman" w:hAnsi="Times New Roman" w:cs="Times New Roman"/>
                <w:bCs/>
                <w:sz w:val="24"/>
                <w:szCs w:val="24"/>
                <w:lang w:val="en-US"/>
              </w:rPr>
              <w:t xml:space="preserve">drip irrigation </w:t>
            </w:r>
            <w:r>
              <w:rPr>
                <w:rFonts w:ascii="Times New Roman" w:hAnsi="Times New Roman" w:cs="Times New Roman"/>
                <w:bCs/>
                <w:sz w:val="24"/>
                <w:szCs w:val="24"/>
                <w:lang w:val="en-US"/>
              </w:rPr>
              <w:t>needs.</w:t>
            </w:r>
          </w:p>
        </w:tc>
        <w:tc>
          <w:tcPr>
            <w:tcW w:w="4590" w:type="dxa"/>
          </w:tcPr>
          <w:p w:rsidR="00703305" w:rsidRPr="00703305" w:rsidRDefault="00703305" w:rsidP="0025195B">
            <w:pPr>
              <w:spacing w:after="0" w:line="240" w:lineRule="auto"/>
              <w:rPr>
                <w:rFonts w:ascii="Times New Roman" w:hAnsi="Times New Roman" w:cs="Times New Roman"/>
                <w:bCs/>
                <w:sz w:val="24"/>
                <w:szCs w:val="24"/>
                <w:lang w:val="en-US"/>
              </w:rPr>
            </w:pPr>
            <w:r w:rsidRPr="00703305">
              <w:rPr>
                <w:rFonts w:ascii="Times New Roman" w:hAnsi="Times New Roman" w:cs="Times New Roman"/>
                <w:bCs/>
                <w:sz w:val="24"/>
                <w:szCs w:val="24"/>
                <w:lang w:val="en-US"/>
              </w:rPr>
              <w:t>Drip irrigation with ground water pumping (pump</w:t>
            </w:r>
            <w:r w:rsidR="0077246D">
              <w:rPr>
                <w:rFonts w:ascii="Times New Roman" w:hAnsi="Times New Roman" w:cs="Times New Roman"/>
                <w:bCs/>
                <w:sz w:val="24"/>
                <w:szCs w:val="24"/>
                <w:lang w:val="en-US"/>
              </w:rPr>
              <w:t>s</w:t>
            </w:r>
            <w:r w:rsidRPr="00703305">
              <w:rPr>
                <w:rFonts w:ascii="Times New Roman" w:hAnsi="Times New Roman" w:cs="Times New Roman"/>
                <w:bCs/>
                <w:sz w:val="24"/>
                <w:szCs w:val="24"/>
                <w:lang w:val="en-US"/>
              </w:rPr>
              <w:t xml:space="preserve"> driven by solar energy) for greenhouse farming will be </w:t>
            </w:r>
            <w:r w:rsidR="0077246D">
              <w:rPr>
                <w:rFonts w:ascii="Times New Roman" w:hAnsi="Times New Roman" w:cs="Times New Roman"/>
                <w:bCs/>
                <w:sz w:val="24"/>
                <w:szCs w:val="24"/>
                <w:lang w:val="en-US"/>
              </w:rPr>
              <w:t xml:space="preserve">demonstrated and used for </w:t>
            </w:r>
            <w:r w:rsidRPr="00703305">
              <w:rPr>
                <w:rFonts w:ascii="Times New Roman" w:hAnsi="Times New Roman" w:cs="Times New Roman"/>
                <w:bCs/>
                <w:sz w:val="24"/>
                <w:szCs w:val="24"/>
                <w:lang w:val="en-US"/>
              </w:rPr>
              <w:t xml:space="preserve">required crop watering </w:t>
            </w:r>
            <w:r w:rsidR="008659E5">
              <w:rPr>
                <w:rFonts w:ascii="Times New Roman" w:hAnsi="Times New Roman" w:cs="Times New Roman"/>
                <w:bCs/>
                <w:sz w:val="24"/>
                <w:szCs w:val="24"/>
                <w:lang w:val="en-US"/>
              </w:rPr>
              <w:t>at project pilot sites, if proved to be feasible</w:t>
            </w:r>
            <w:r w:rsidRPr="00703305">
              <w:rPr>
                <w:rFonts w:ascii="Times New Roman" w:hAnsi="Times New Roman" w:cs="Times New Roman"/>
                <w:bCs/>
                <w:sz w:val="24"/>
                <w:szCs w:val="24"/>
                <w:lang w:val="en-US"/>
              </w:rPr>
              <w:t xml:space="preserve"> (</w:t>
            </w:r>
            <w:r w:rsidR="008659E5">
              <w:rPr>
                <w:rFonts w:ascii="Times New Roman" w:hAnsi="Times New Roman" w:cs="Times New Roman"/>
                <w:bCs/>
                <w:sz w:val="24"/>
                <w:szCs w:val="24"/>
                <w:lang w:val="en-US"/>
              </w:rPr>
              <w:t xml:space="preserve">Outputs </w:t>
            </w:r>
            <w:r w:rsidR="00B15E9B">
              <w:rPr>
                <w:rFonts w:ascii="Times New Roman" w:hAnsi="Times New Roman" w:cs="Times New Roman"/>
                <w:bCs/>
                <w:sz w:val="24"/>
                <w:szCs w:val="24"/>
                <w:lang w:val="en-US"/>
              </w:rPr>
              <w:t>2.1-2.3).</w:t>
            </w:r>
          </w:p>
        </w:tc>
      </w:tr>
    </w:tbl>
    <w:p w:rsidR="0025195B" w:rsidRDefault="0025195B" w:rsidP="0025195B">
      <w:pPr>
        <w:spacing w:after="0" w:line="240" w:lineRule="auto"/>
        <w:jc w:val="both"/>
        <w:rPr>
          <w:rFonts w:ascii="Times New Roman" w:hAnsi="Times New Roman" w:cs="Times New Roman"/>
          <w:color w:val="000000"/>
          <w:sz w:val="24"/>
          <w:szCs w:val="24"/>
          <w:lang w:val="en-US"/>
        </w:rPr>
      </w:pPr>
      <w:r w:rsidRPr="0025195B">
        <w:rPr>
          <w:rFonts w:ascii="Times New Roman" w:hAnsi="Times New Roman" w:cs="Times New Roman"/>
          <w:color w:val="000000"/>
          <w:sz w:val="24"/>
          <w:szCs w:val="24"/>
          <w:lang w:val="en-US" w:eastAsia="ru-RU"/>
        </w:rPr>
        <w:t xml:space="preserve">Moreover, additional recommendations were provided by </w:t>
      </w:r>
      <w:r w:rsidRPr="0025195B">
        <w:rPr>
          <w:rFonts w:ascii="Times New Roman" w:hAnsi="Times New Roman" w:cs="Times New Roman"/>
          <w:color w:val="000000"/>
          <w:sz w:val="24"/>
          <w:szCs w:val="24"/>
          <w:lang w:val="en-US"/>
        </w:rPr>
        <w:t>Mr. Yusuke Taishi, Regional Technical Specialist – Adaptation, Green Low Emission Climate Resilient Development Strategies, UNDP - Global Environment Facility, UNDP in Bangkok, Thailand</w:t>
      </w:r>
      <w:r>
        <w:rPr>
          <w:rFonts w:ascii="Times New Roman" w:hAnsi="Times New Roman" w:cs="Times New Roman"/>
          <w:color w:val="000000"/>
          <w:sz w:val="24"/>
          <w:szCs w:val="24"/>
          <w:lang w:val="en-US"/>
        </w:rPr>
        <w:t xml:space="preserve"> based on his mission undertaken to support UNDP CO and project team in preparations and conducting two Inception Workshops at national and sub-national level. The recommendations included</w:t>
      </w:r>
      <w:r w:rsidR="009E7841">
        <w:rPr>
          <w:rFonts w:ascii="Times New Roman" w:hAnsi="Times New Roman" w:cs="Times New Roman"/>
          <w:color w:val="000000"/>
          <w:sz w:val="24"/>
          <w:szCs w:val="24"/>
          <w:lang w:val="en-US"/>
        </w:rPr>
        <w:t xml:space="preserve"> (see details in BTOR given in Annex 3)</w:t>
      </w:r>
      <w:r>
        <w:rPr>
          <w:rFonts w:ascii="Times New Roman" w:hAnsi="Times New Roman" w:cs="Times New Roman"/>
          <w:color w:val="000000"/>
          <w:sz w:val="24"/>
          <w:szCs w:val="24"/>
          <w:lang w:val="en-US"/>
        </w:rPr>
        <w:t xml:space="preserve">: </w:t>
      </w:r>
    </w:p>
    <w:p w:rsidR="009E7841" w:rsidRPr="009E7841" w:rsidRDefault="009E7841" w:rsidP="002B4AC6">
      <w:pPr>
        <w:numPr>
          <w:ilvl w:val="0"/>
          <w:numId w:val="57"/>
        </w:numPr>
        <w:spacing w:after="0" w:line="240" w:lineRule="auto"/>
        <w:jc w:val="both"/>
        <w:rPr>
          <w:rFonts w:ascii="Times New Roman" w:hAnsi="Times New Roman" w:cs="Times New Roman"/>
          <w:bCs/>
          <w:sz w:val="24"/>
          <w:szCs w:val="24"/>
          <w:lang w:val="en-US"/>
        </w:rPr>
      </w:pPr>
      <w:r w:rsidRPr="009E7841">
        <w:rPr>
          <w:rFonts w:ascii="Times New Roman" w:hAnsi="Times New Roman" w:cs="Times New Roman"/>
          <w:bCs/>
          <w:sz w:val="24"/>
          <w:szCs w:val="24"/>
          <w:lang w:val="en-US"/>
        </w:rPr>
        <w:t>Development of additional indicators for monitoring evidence-based, quantifiable impacts</w:t>
      </w:r>
    </w:p>
    <w:p w:rsidR="009E7841" w:rsidRPr="009E7841" w:rsidRDefault="009E7841" w:rsidP="002B4AC6">
      <w:pPr>
        <w:numPr>
          <w:ilvl w:val="0"/>
          <w:numId w:val="57"/>
        </w:numPr>
        <w:spacing w:after="0" w:line="240" w:lineRule="auto"/>
        <w:jc w:val="both"/>
        <w:rPr>
          <w:rFonts w:ascii="Times New Roman" w:hAnsi="Times New Roman" w:cs="Times New Roman"/>
          <w:bCs/>
          <w:sz w:val="24"/>
          <w:szCs w:val="24"/>
          <w:lang w:val="en-US"/>
        </w:rPr>
      </w:pPr>
      <w:r w:rsidRPr="009E7841">
        <w:rPr>
          <w:rFonts w:ascii="Times New Roman" w:hAnsi="Times New Roman" w:cs="Times New Roman"/>
          <w:bCs/>
          <w:sz w:val="24"/>
          <w:szCs w:val="24"/>
          <w:lang w:val="en-US"/>
        </w:rPr>
        <w:t>Additional assessment on water budget in Amu-Darya river</w:t>
      </w:r>
    </w:p>
    <w:p w:rsidR="009E7841" w:rsidRDefault="009E7841" w:rsidP="002B4AC6">
      <w:pPr>
        <w:numPr>
          <w:ilvl w:val="0"/>
          <w:numId w:val="57"/>
        </w:numPr>
        <w:spacing w:before="120" w:after="120" w:line="240" w:lineRule="auto"/>
        <w:jc w:val="both"/>
        <w:rPr>
          <w:rFonts w:ascii="Times New Roman" w:hAnsi="Times New Roman" w:cs="Times New Roman"/>
          <w:bCs/>
          <w:sz w:val="24"/>
          <w:szCs w:val="24"/>
          <w:lang w:val="en-US"/>
        </w:rPr>
      </w:pPr>
      <w:r w:rsidRPr="009E7841">
        <w:rPr>
          <w:rFonts w:ascii="Times New Roman" w:hAnsi="Times New Roman" w:cs="Times New Roman"/>
          <w:bCs/>
          <w:sz w:val="24"/>
          <w:szCs w:val="24"/>
          <w:lang w:val="en-US"/>
        </w:rPr>
        <w:t xml:space="preserve">Testing experimental/innovative approaches to supporting resilient livelihoods under drought conditions. </w:t>
      </w:r>
    </w:p>
    <w:p w:rsidR="009E7841" w:rsidRPr="009E7841" w:rsidRDefault="009E7841" w:rsidP="009E7841">
      <w:pPr>
        <w:spacing w:before="120" w:after="12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They have been discussed during the first Project Board meeting and addressed in the corresponding Resolution of the PB meeting (see Minutes of the first Project Board meeting in Annex 4). To implement the recommendations, the required actions/activities were planned within each particular project outcome during development of the AWP and budget for 2015 that has been approved by PB Resolution accordingly.</w:t>
      </w:r>
    </w:p>
    <w:p w:rsidR="00F90FDC" w:rsidRPr="0026438C" w:rsidRDefault="00F90FDC" w:rsidP="00F90FDC">
      <w:pPr>
        <w:pStyle w:val="Heading1"/>
        <w:spacing w:before="120"/>
        <w:jc w:val="both"/>
        <w:rPr>
          <w:rFonts w:ascii="Times New Roman" w:hAnsi="Times New Roman"/>
          <w:color w:val="000000"/>
          <w:sz w:val="24"/>
          <w:szCs w:val="24"/>
          <w:lang w:val="en" w:eastAsia="ru-RU"/>
        </w:rPr>
      </w:pPr>
      <w:bookmarkStart w:id="18" w:name="_Toc414372228"/>
      <w:r>
        <w:rPr>
          <w:sz w:val="28"/>
          <w:szCs w:val="28"/>
          <w:lang w:val="en"/>
        </w:rPr>
        <w:t>Detailed Annual Work Plan and UNDP Atlas budget for the first year of project implementation</w:t>
      </w:r>
      <w:bookmarkEnd w:id="18"/>
    </w:p>
    <w:p w:rsidR="00F90FDC" w:rsidRDefault="00B15E9B" w:rsidP="005D02EB">
      <w:pPr>
        <w:jc w:val="both"/>
        <w:rPr>
          <w:rFonts w:ascii="Times New Roman" w:hAnsi="Times New Roman" w:cs="Times New Roman"/>
          <w:color w:val="000000"/>
          <w:sz w:val="24"/>
          <w:szCs w:val="24"/>
          <w:lang w:val="en" w:eastAsia="ru-RU"/>
        </w:rPr>
      </w:pPr>
      <w:r>
        <w:rPr>
          <w:rFonts w:ascii="Times New Roman" w:hAnsi="Times New Roman" w:cs="Times New Roman"/>
          <w:color w:val="000000"/>
          <w:sz w:val="24"/>
          <w:szCs w:val="24"/>
          <w:lang w:val="en" w:eastAsia="ru-RU"/>
        </w:rPr>
        <w:t xml:space="preserve">The detailed Annual Work Plan and UNDP Atlas budget for the first year of project implementation are presented below in Tables </w:t>
      </w:r>
      <w:r w:rsidR="00AD0706">
        <w:rPr>
          <w:rFonts w:ascii="Times New Roman" w:hAnsi="Times New Roman" w:cs="Times New Roman"/>
          <w:color w:val="000000"/>
          <w:sz w:val="24"/>
          <w:szCs w:val="24"/>
          <w:lang w:val="en" w:eastAsia="ru-RU"/>
        </w:rPr>
        <w:t>4 and 5</w:t>
      </w:r>
      <w:r>
        <w:rPr>
          <w:rFonts w:ascii="Times New Roman" w:hAnsi="Times New Roman" w:cs="Times New Roman"/>
          <w:color w:val="000000"/>
          <w:sz w:val="24"/>
          <w:szCs w:val="24"/>
          <w:lang w:val="en" w:eastAsia="ru-RU"/>
        </w:rPr>
        <w:t xml:space="preserve"> accordingly.</w:t>
      </w:r>
    </w:p>
    <w:p w:rsidR="00B15E9B" w:rsidRDefault="00B15E9B" w:rsidP="00F90FDC">
      <w:pPr>
        <w:rPr>
          <w:rFonts w:ascii="Times New Roman" w:hAnsi="Times New Roman" w:cs="Times New Roman"/>
          <w:color w:val="000000"/>
          <w:sz w:val="24"/>
          <w:szCs w:val="24"/>
          <w:lang w:val="en" w:eastAsia="ru-RU"/>
        </w:rPr>
      </w:pPr>
    </w:p>
    <w:p w:rsidR="00F90FDC" w:rsidRDefault="00F90FDC" w:rsidP="00F90FDC">
      <w:pPr>
        <w:rPr>
          <w:rFonts w:ascii="Times New Roman" w:hAnsi="Times New Roman" w:cs="Times New Roman"/>
          <w:color w:val="000000"/>
          <w:sz w:val="24"/>
          <w:szCs w:val="24"/>
          <w:lang w:val="en" w:eastAsia="ru-RU"/>
        </w:rPr>
        <w:sectPr w:rsidR="00F90FDC" w:rsidSect="00BD6E23">
          <w:pgSz w:w="11906" w:h="16838"/>
          <w:pgMar w:top="1417" w:right="1417" w:bottom="1417" w:left="1417" w:header="720" w:footer="720" w:gutter="0"/>
          <w:cols w:space="720"/>
          <w:docGrid w:linePitch="360"/>
        </w:sectPr>
      </w:pPr>
    </w:p>
    <w:p w:rsidR="00F90FDC" w:rsidRPr="00B15E9B" w:rsidRDefault="00AD0706" w:rsidP="00F90FDC">
      <w:pPr>
        <w:rPr>
          <w:rFonts w:ascii="Times New Roman" w:hAnsi="Times New Roman" w:cs="Times New Roman"/>
          <w:b/>
          <w:color w:val="000000"/>
          <w:sz w:val="24"/>
          <w:szCs w:val="24"/>
          <w:lang w:val="en" w:eastAsia="ru-RU"/>
        </w:rPr>
      </w:pPr>
      <w:r>
        <w:rPr>
          <w:rFonts w:ascii="Times New Roman" w:hAnsi="Times New Roman" w:cs="Times New Roman"/>
          <w:b/>
          <w:color w:val="000000"/>
          <w:sz w:val="24"/>
          <w:szCs w:val="24"/>
          <w:lang w:val="en" w:eastAsia="ru-RU"/>
        </w:rPr>
        <w:t>Table 4</w:t>
      </w:r>
      <w:r>
        <w:rPr>
          <w:rFonts w:ascii="Times New Roman" w:hAnsi="Times New Roman" w:cs="Times New Roman"/>
          <w:b/>
          <w:color w:val="000000"/>
          <w:sz w:val="24"/>
          <w:szCs w:val="24"/>
          <w:lang w:val="en" w:eastAsia="ru-RU"/>
        </w:rPr>
        <w:tab/>
      </w:r>
      <w:r w:rsidR="00B15E9B" w:rsidRPr="00B15E9B">
        <w:rPr>
          <w:rFonts w:ascii="Times New Roman" w:hAnsi="Times New Roman" w:cs="Times New Roman"/>
          <w:b/>
          <w:color w:val="000000"/>
          <w:sz w:val="24"/>
          <w:szCs w:val="24"/>
          <w:lang w:val="en" w:eastAsia="ru-RU"/>
        </w:rPr>
        <w:t>Detailed Annual Work Plan and Budget for 2014</w:t>
      </w:r>
    </w:p>
    <w:tbl>
      <w:tblPr>
        <w:tblW w:w="14326" w:type="dxa"/>
        <w:tblInd w:w="198" w:type="dxa"/>
        <w:tblLayout w:type="fixed"/>
        <w:tblLook w:val="04A0" w:firstRow="1" w:lastRow="0" w:firstColumn="1" w:lastColumn="0" w:noHBand="0" w:noVBand="1"/>
      </w:tblPr>
      <w:tblGrid>
        <w:gridCol w:w="2520"/>
        <w:gridCol w:w="2250"/>
        <w:gridCol w:w="630"/>
        <w:gridCol w:w="630"/>
        <w:gridCol w:w="360"/>
        <w:gridCol w:w="180"/>
        <w:gridCol w:w="540"/>
        <w:gridCol w:w="540"/>
        <w:gridCol w:w="438"/>
        <w:gridCol w:w="236"/>
        <w:gridCol w:w="236"/>
        <w:gridCol w:w="80"/>
        <w:gridCol w:w="304"/>
        <w:gridCol w:w="596"/>
        <w:gridCol w:w="720"/>
        <w:gridCol w:w="260"/>
        <w:gridCol w:w="730"/>
        <w:gridCol w:w="246"/>
        <w:gridCol w:w="796"/>
        <w:gridCol w:w="398"/>
        <w:gridCol w:w="469"/>
        <w:gridCol w:w="236"/>
        <w:gridCol w:w="915"/>
        <w:gridCol w:w="16"/>
      </w:tblGrid>
      <w:tr w:rsidR="00F90FDC" w:rsidRPr="00F90FDC" w:rsidTr="00D7630D">
        <w:trPr>
          <w:gridAfter w:val="1"/>
          <w:wAfter w:w="16" w:type="dxa"/>
          <w:trHeight w:val="255"/>
        </w:trPr>
        <w:tc>
          <w:tcPr>
            <w:tcW w:w="2520" w:type="dxa"/>
            <w:tcBorders>
              <w:top w:val="single" w:sz="8" w:space="0" w:color="auto"/>
              <w:left w:val="single" w:sz="8" w:space="0" w:color="auto"/>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noProof/>
                <w:sz w:val="16"/>
                <w:szCs w:val="16"/>
                <w:lang w:val="en-US" w:bidi="th-TH"/>
              </w:rPr>
              <w:drawing>
                <wp:anchor distT="0" distB="0" distL="114300" distR="114300" simplePos="0" relativeHeight="251666432" behindDoc="0" locked="0" layoutInCell="1" allowOverlap="1" wp14:anchorId="0E6E1938" wp14:editId="30CA2241">
                  <wp:simplePos x="0" y="0"/>
                  <wp:positionH relativeFrom="column">
                    <wp:posOffset>-7620</wp:posOffset>
                  </wp:positionH>
                  <wp:positionV relativeFrom="paragraph">
                    <wp:posOffset>8255</wp:posOffset>
                  </wp:positionV>
                  <wp:extent cx="542925" cy="876300"/>
                  <wp:effectExtent l="0" t="0" r="0" b="0"/>
                  <wp:wrapNone/>
                  <wp:docPr id="6268" name="Picture 6268" descr="bundp20mm"/>
                  <wp:cNvGraphicFramePr/>
                  <a:graphic xmlns:a="http://schemas.openxmlformats.org/drawingml/2006/main">
                    <a:graphicData uri="http://schemas.openxmlformats.org/drawingml/2006/picture">
                      <pic:pic xmlns:pic="http://schemas.openxmlformats.org/drawingml/2006/picture">
                        <pic:nvPicPr>
                          <pic:cNvPr id="6268" name="Picture 1" descr="bundp20m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8763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D7630D">
              <w:rPr>
                <w:rFonts w:ascii="Times New Roman" w:eastAsia="Times New Roman" w:hAnsi="Times New Roman" w:cs="Times New Roman"/>
                <w:sz w:val="16"/>
                <w:szCs w:val="16"/>
                <w:lang w:val="en-US"/>
              </w:rPr>
              <w:t> </w:t>
            </w:r>
          </w:p>
        </w:tc>
        <w:tc>
          <w:tcPr>
            <w:tcW w:w="3870" w:type="dxa"/>
            <w:gridSpan w:val="4"/>
            <w:tcBorders>
              <w:top w:val="single" w:sz="8" w:space="0" w:color="auto"/>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United Nations Development Programme</w:t>
            </w:r>
          </w:p>
        </w:tc>
        <w:tc>
          <w:tcPr>
            <w:tcW w:w="720" w:type="dxa"/>
            <w:gridSpan w:val="2"/>
            <w:tcBorders>
              <w:top w:val="single" w:sz="8" w:space="0" w:color="auto"/>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tcBorders>
              <w:top w:val="single" w:sz="8" w:space="0" w:color="auto"/>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438" w:type="dxa"/>
            <w:tcBorders>
              <w:top w:val="single" w:sz="8" w:space="0" w:color="auto"/>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856" w:type="dxa"/>
            <w:gridSpan w:val="4"/>
            <w:tcBorders>
              <w:top w:val="single" w:sz="8" w:space="0" w:color="auto"/>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576" w:type="dxa"/>
            <w:gridSpan w:val="3"/>
            <w:tcBorders>
              <w:top w:val="single" w:sz="8" w:space="0" w:color="auto"/>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76" w:type="dxa"/>
            <w:gridSpan w:val="2"/>
            <w:tcBorders>
              <w:top w:val="single" w:sz="8" w:space="0" w:color="auto"/>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796" w:type="dxa"/>
            <w:tcBorders>
              <w:top w:val="single" w:sz="8" w:space="0" w:color="auto"/>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867" w:type="dxa"/>
            <w:gridSpan w:val="2"/>
            <w:tcBorders>
              <w:top w:val="single" w:sz="8" w:space="0" w:color="auto"/>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236" w:type="dxa"/>
            <w:tcBorders>
              <w:top w:val="single" w:sz="8" w:space="0" w:color="auto"/>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15" w:type="dxa"/>
            <w:tcBorders>
              <w:top w:val="single" w:sz="8" w:space="0" w:color="auto"/>
              <w:bottom w:val="nil"/>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F90FDC" w:rsidRPr="00F90FDC" w:rsidTr="00D7630D">
        <w:trPr>
          <w:gridAfter w:val="1"/>
          <w:wAfter w:w="16" w:type="dxa"/>
          <w:trHeight w:val="255"/>
        </w:trPr>
        <w:tc>
          <w:tcPr>
            <w:tcW w:w="2520" w:type="dxa"/>
            <w:tcBorders>
              <w:top w:val="nil"/>
              <w:left w:val="single" w:sz="8" w:space="0" w:color="auto"/>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3870" w:type="dxa"/>
            <w:gridSpan w:val="4"/>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Uzbekistan</w:t>
            </w:r>
          </w:p>
        </w:tc>
        <w:tc>
          <w:tcPr>
            <w:tcW w:w="720" w:type="dxa"/>
            <w:gridSpan w:val="2"/>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438" w:type="dxa"/>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856" w:type="dxa"/>
            <w:gridSpan w:val="4"/>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576" w:type="dxa"/>
            <w:gridSpan w:val="3"/>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76" w:type="dxa"/>
            <w:gridSpan w:val="2"/>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796" w:type="dxa"/>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867" w:type="dxa"/>
            <w:gridSpan w:val="2"/>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236" w:type="dxa"/>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15" w:type="dxa"/>
            <w:tcBorders>
              <w:top w:val="nil"/>
              <w:bottom w:val="nil"/>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F90FDC" w:rsidRPr="00F90FDC" w:rsidTr="00D7630D">
        <w:trPr>
          <w:gridAfter w:val="1"/>
          <w:wAfter w:w="16" w:type="dxa"/>
          <w:trHeight w:val="255"/>
        </w:trPr>
        <w:tc>
          <w:tcPr>
            <w:tcW w:w="2520" w:type="dxa"/>
            <w:tcBorders>
              <w:top w:val="nil"/>
              <w:left w:val="single" w:sz="8" w:space="0" w:color="auto"/>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3870" w:type="dxa"/>
            <w:gridSpan w:val="4"/>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Year:  2014</w:t>
            </w:r>
          </w:p>
        </w:tc>
        <w:tc>
          <w:tcPr>
            <w:tcW w:w="720" w:type="dxa"/>
            <w:gridSpan w:val="2"/>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438" w:type="dxa"/>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p>
        </w:tc>
        <w:tc>
          <w:tcPr>
            <w:tcW w:w="856" w:type="dxa"/>
            <w:gridSpan w:val="4"/>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576" w:type="dxa"/>
            <w:gridSpan w:val="3"/>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76" w:type="dxa"/>
            <w:gridSpan w:val="2"/>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796" w:type="dxa"/>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867" w:type="dxa"/>
            <w:gridSpan w:val="2"/>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236" w:type="dxa"/>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15" w:type="dxa"/>
            <w:tcBorders>
              <w:top w:val="nil"/>
              <w:bottom w:val="nil"/>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F90FDC" w:rsidRPr="00F90FDC" w:rsidTr="00D7630D">
        <w:trPr>
          <w:gridAfter w:val="1"/>
          <w:wAfter w:w="16" w:type="dxa"/>
          <w:trHeight w:val="255"/>
        </w:trPr>
        <w:tc>
          <w:tcPr>
            <w:tcW w:w="2520" w:type="dxa"/>
            <w:tcBorders>
              <w:top w:val="nil"/>
              <w:left w:val="single" w:sz="8" w:space="0" w:color="auto"/>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3870" w:type="dxa"/>
            <w:gridSpan w:val="4"/>
            <w:tcBorders>
              <w:top w:val="nil"/>
              <w:bottom w:val="nil"/>
            </w:tcBorders>
            <w:shd w:val="clear" w:color="auto" w:fill="auto"/>
            <w:noWrap/>
            <w:vAlign w:val="bottom"/>
            <w:hideMark/>
          </w:tcPr>
          <w:p w:rsidR="00F90FDC" w:rsidRPr="00D7630D" w:rsidRDefault="00F90FDC" w:rsidP="00CB6D6E">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Project Number: 00082613</w:t>
            </w:r>
          </w:p>
        </w:tc>
        <w:tc>
          <w:tcPr>
            <w:tcW w:w="720" w:type="dxa"/>
            <w:gridSpan w:val="2"/>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p>
        </w:tc>
        <w:tc>
          <w:tcPr>
            <w:tcW w:w="438" w:type="dxa"/>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856" w:type="dxa"/>
            <w:gridSpan w:val="4"/>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576" w:type="dxa"/>
            <w:gridSpan w:val="3"/>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76" w:type="dxa"/>
            <w:gridSpan w:val="2"/>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663" w:type="dxa"/>
            <w:gridSpan w:val="3"/>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Award ID: 00066434</w:t>
            </w:r>
          </w:p>
        </w:tc>
        <w:tc>
          <w:tcPr>
            <w:tcW w:w="236" w:type="dxa"/>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15" w:type="dxa"/>
            <w:tcBorders>
              <w:top w:val="nil"/>
              <w:bottom w:val="nil"/>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F90FDC" w:rsidRPr="002C516D" w:rsidTr="00D7630D">
        <w:trPr>
          <w:gridAfter w:val="1"/>
          <w:wAfter w:w="16" w:type="dxa"/>
          <w:trHeight w:val="255"/>
        </w:trPr>
        <w:tc>
          <w:tcPr>
            <w:tcW w:w="2520" w:type="dxa"/>
            <w:tcBorders>
              <w:top w:val="nil"/>
              <w:left w:val="single" w:sz="8" w:space="0" w:color="auto"/>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772" w:type="dxa"/>
            <w:gridSpan w:val="18"/>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Project Title:  Developing Climate Resilience of Farming Communities in the Drought Prone Parts of Uzbekistan</w:t>
            </w:r>
          </w:p>
        </w:tc>
        <w:tc>
          <w:tcPr>
            <w:tcW w:w="867" w:type="dxa"/>
            <w:gridSpan w:val="2"/>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236" w:type="dxa"/>
            <w:tcBorders>
              <w:top w:val="nil"/>
              <w:bottom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15" w:type="dxa"/>
            <w:tcBorders>
              <w:top w:val="nil"/>
              <w:bottom w:val="nil"/>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270"/>
        </w:trPr>
        <w:tc>
          <w:tcPr>
            <w:tcW w:w="2520" w:type="dxa"/>
            <w:tcBorders>
              <w:top w:val="nil"/>
              <w:left w:val="single" w:sz="8" w:space="0" w:color="auto"/>
              <w:bottom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250" w:type="dxa"/>
            <w:tcBorders>
              <w:top w:val="nil"/>
              <w:bottom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340" w:type="dxa"/>
            <w:gridSpan w:val="5"/>
            <w:tcBorders>
              <w:top w:val="nil"/>
              <w:bottom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bottom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438" w:type="dxa"/>
            <w:tcBorders>
              <w:top w:val="nil"/>
              <w:bottom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36" w:type="dxa"/>
            <w:tcBorders>
              <w:top w:val="nil"/>
              <w:bottom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36" w:type="dxa"/>
            <w:tcBorders>
              <w:top w:val="nil"/>
              <w:bottom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936" w:type="dxa"/>
            <w:gridSpan w:val="7"/>
            <w:tcBorders>
              <w:top w:val="nil"/>
              <w:bottom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96" w:type="dxa"/>
            <w:tcBorders>
              <w:top w:val="nil"/>
              <w:bottom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867" w:type="dxa"/>
            <w:gridSpan w:val="2"/>
            <w:tcBorders>
              <w:top w:val="nil"/>
              <w:bottom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36" w:type="dxa"/>
            <w:tcBorders>
              <w:top w:val="nil"/>
              <w:bottom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15" w:type="dxa"/>
            <w:tcBorders>
              <w:top w:val="nil"/>
              <w:bottom w:val="single" w:sz="8" w:space="0" w:color="auto"/>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D7630D" w:rsidRPr="00F90FDC" w:rsidTr="00D7630D">
        <w:trPr>
          <w:gridAfter w:val="1"/>
          <w:wAfter w:w="16" w:type="dxa"/>
          <w:trHeight w:val="495"/>
        </w:trPr>
        <w:tc>
          <w:tcPr>
            <w:tcW w:w="2520" w:type="dxa"/>
            <w:tcBorders>
              <w:top w:val="nil"/>
              <w:left w:val="single" w:sz="8" w:space="0" w:color="auto"/>
              <w:bottom w:val="nil"/>
              <w:right w:val="single" w:sz="8" w:space="0" w:color="auto"/>
            </w:tcBorders>
            <w:shd w:val="clear" w:color="000000" w:fill="FFFF99"/>
            <w:hideMark/>
          </w:tcPr>
          <w:p w:rsidR="00F90FDC" w:rsidRPr="00D7630D" w:rsidRDefault="00C8379C" w:rsidP="00F90FDC">
            <w:pPr>
              <w:spacing w:after="0" w:line="240" w:lineRule="auto"/>
              <w:jc w:val="center"/>
              <w:rPr>
                <w:rFonts w:ascii="Times New Roman" w:eastAsia="Times New Roman" w:hAnsi="Times New Roman" w:cs="Times New Roman"/>
                <w:color w:val="0000FF"/>
                <w:sz w:val="16"/>
                <w:szCs w:val="16"/>
                <w:u w:val="single"/>
                <w:lang w:val="en-US"/>
              </w:rPr>
            </w:pPr>
            <w:hyperlink r:id="rId13" w:anchor="RANGE!_ftn1" w:history="1">
              <w:r w:rsidR="00F90FDC" w:rsidRPr="00D7630D">
                <w:rPr>
                  <w:rFonts w:ascii="Times New Roman" w:eastAsia="Times New Roman" w:hAnsi="Times New Roman" w:cs="Times New Roman"/>
                  <w:color w:val="0000FF"/>
                  <w:sz w:val="16"/>
                  <w:szCs w:val="16"/>
                  <w:u w:val="single"/>
                  <w:lang w:val="en-US"/>
                </w:rPr>
                <w:t>EXPECTED  OUTPUTS</w:t>
              </w:r>
            </w:hyperlink>
          </w:p>
        </w:tc>
        <w:tc>
          <w:tcPr>
            <w:tcW w:w="2250" w:type="dxa"/>
            <w:tcBorders>
              <w:top w:val="nil"/>
              <w:left w:val="nil"/>
              <w:bottom w:val="nil"/>
              <w:right w:val="single" w:sz="8" w:space="0" w:color="auto"/>
            </w:tcBorders>
            <w:shd w:val="clear" w:color="000000" w:fill="FFFF99"/>
            <w:hideMark/>
          </w:tcPr>
          <w:p w:rsidR="00F90FDC" w:rsidRPr="00D7630D" w:rsidRDefault="00C8379C" w:rsidP="00F90FDC">
            <w:pPr>
              <w:spacing w:after="0" w:line="240" w:lineRule="auto"/>
              <w:jc w:val="center"/>
              <w:rPr>
                <w:rFonts w:ascii="Times New Roman" w:eastAsia="Times New Roman" w:hAnsi="Times New Roman" w:cs="Times New Roman"/>
                <w:color w:val="0000FF"/>
                <w:sz w:val="16"/>
                <w:szCs w:val="16"/>
                <w:u w:val="single"/>
                <w:lang w:val="en-US"/>
              </w:rPr>
            </w:pPr>
            <w:hyperlink r:id="rId14" w:anchor="RANGE!_ftn2" w:history="1">
              <w:r w:rsidR="00F90FDC" w:rsidRPr="00D7630D">
                <w:rPr>
                  <w:rFonts w:ascii="Times New Roman" w:eastAsia="Times New Roman" w:hAnsi="Times New Roman" w:cs="Times New Roman"/>
                  <w:color w:val="0000FF"/>
                  <w:sz w:val="16"/>
                  <w:szCs w:val="16"/>
                  <w:u w:val="single"/>
                  <w:lang w:val="en-US"/>
                </w:rPr>
                <w:t>PLANNED ACTIVITIES</w:t>
              </w:r>
            </w:hyperlink>
          </w:p>
        </w:tc>
        <w:tc>
          <w:tcPr>
            <w:tcW w:w="2340" w:type="dxa"/>
            <w:gridSpan w:val="5"/>
            <w:tcBorders>
              <w:top w:val="single" w:sz="8" w:space="0" w:color="auto"/>
              <w:left w:val="nil"/>
              <w:bottom w:val="single" w:sz="8" w:space="0" w:color="auto"/>
              <w:right w:val="single" w:sz="8" w:space="0" w:color="000000"/>
            </w:tcBorders>
            <w:shd w:val="clear" w:color="000000" w:fill="FFFF99"/>
            <w:vAlign w:val="bottom"/>
            <w:hideMark/>
          </w:tcPr>
          <w:p w:rsidR="00F90FDC" w:rsidRPr="00D7630D" w:rsidRDefault="00F90FDC" w:rsidP="00F90FDC">
            <w:pPr>
              <w:spacing w:after="0" w:line="240" w:lineRule="auto"/>
              <w:jc w:val="center"/>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TIMEFRAME</w:t>
            </w:r>
          </w:p>
        </w:tc>
        <w:tc>
          <w:tcPr>
            <w:tcW w:w="1530" w:type="dxa"/>
            <w:gridSpan w:val="5"/>
            <w:tcBorders>
              <w:top w:val="nil"/>
              <w:left w:val="nil"/>
              <w:bottom w:val="nil"/>
              <w:right w:val="single" w:sz="8" w:space="0" w:color="auto"/>
            </w:tcBorders>
            <w:shd w:val="clear" w:color="000000" w:fill="FFFF99"/>
            <w:vAlign w:val="bottom"/>
            <w:hideMark/>
          </w:tcPr>
          <w:p w:rsidR="00F90FDC" w:rsidRPr="00D7630D" w:rsidRDefault="00F90FDC" w:rsidP="00F90FDC">
            <w:pPr>
              <w:spacing w:after="0" w:line="240" w:lineRule="auto"/>
              <w:jc w:val="center"/>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RESPONSIBLE PARTY</w:t>
            </w:r>
          </w:p>
        </w:tc>
        <w:tc>
          <w:tcPr>
            <w:tcW w:w="5670" w:type="dxa"/>
            <w:gridSpan w:val="11"/>
            <w:tcBorders>
              <w:top w:val="single" w:sz="8" w:space="0" w:color="auto"/>
              <w:left w:val="nil"/>
              <w:bottom w:val="single" w:sz="8" w:space="0" w:color="auto"/>
              <w:right w:val="single" w:sz="8" w:space="0" w:color="000000"/>
            </w:tcBorders>
            <w:shd w:val="clear" w:color="000000" w:fill="FFFF99"/>
            <w:vAlign w:val="bottom"/>
            <w:hideMark/>
          </w:tcPr>
          <w:p w:rsidR="00F90FDC" w:rsidRPr="00D7630D" w:rsidRDefault="00F90FDC" w:rsidP="00CB6D6E">
            <w:pPr>
              <w:tabs>
                <w:tab w:val="left" w:pos="4302"/>
              </w:tabs>
              <w:spacing w:after="0" w:line="240" w:lineRule="auto"/>
              <w:jc w:val="center"/>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PLANNED BUDGET</w:t>
            </w:r>
          </w:p>
        </w:tc>
      </w:tr>
      <w:tr w:rsidR="00CB6D6E" w:rsidRPr="00F90FDC" w:rsidTr="00D7630D">
        <w:trPr>
          <w:gridAfter w:val="1"/>
          <w:wAfter w:w="16" w:type="dxa"/>
          <w:trHeight w:val="405"/>
        </w:trPr>
        <w:tc>
          <w:tcPr>
            <w:tcW w:w="2520" w:type="dxa"/>
            <w:tcBorders>
              <w:top w:val="nil"/>
              <w:left w:val="single" w:sz="8" w:space="0" w:color="auto"/>
              <w:bottom w:val="nil"/>
              <w:right w:val="single" w:sz="8" w:space="0" w:color="auto"/>
            </w:tcBorders>
            <w:shd w:val="clear" w:color="000000" w:fill="FFFF99"/>
            <w:hideMark/>
          </w:tcPr>
          <w:p w:rsidR="00F90FDC" w:rsidRPr="00D7630D" w:rsidRDefault="00F90FDC" w:rsidP="00F90FDC">
            <w:pPr>
              <w:spacing w:after="0" w:line="240" w:lineRule="auto"/>
              <w:rPr>
                <w:rFonts w:ascii="Times New Roman" w:eastAsia="Times New Roman" w:hAnsi="Times New Roman" w:cs="Times New Roman"/>
                <w:i/>
                <w:iCs/>
                <w:sz w:val="16"/>
                <w:szCs w:val="16"/>
                <w:lang w:val="en-US"/>
              </w:rPr>
            </w:pPr>
            <w:r w:rsidRPr="00D7630D">
              <w:rPr>
                <w:rFonts w:ascii="Times New Roman" w:eastAsia="Times New Roman" w:hAnsi="Times New Roman" w:cs="Times New Roman"/>
                <w:i/>
                <w:iCs/>
                <w:sz w:val="16"/>
                <w:szCs w:val="16"/>
                <w:lang w:val="en-US"/>
              </w:rPr>
              <w:t>And baseline, indicators including annual targets</w:t>
            </w:r>
          </w:p>
        </w:tc>
        <w:tc>
          <w:tcPr>
            <w:tcW w:w="2250" w:type="dxa"/>
            <w:tcBorders>
              <w:top w:val="nil"/>
              <w:left w:val="nil"/>
              <w:bottom w:val="nil"/>
              <w:right w:val="single" w:sz="8" w:space="0" w:color="auto"/>
            </w:tcBorders>
            <w:shd w:val="clear" w:color="000000" w:fill="FFFF99"/>
            <w:hideMark/>
          </w:tcPr>
          <w:p w:rsidR="00F90FDC" w:rsidRPr="00D7630D" w:rsidRDefault="00F90FDC" w:rsidP="00F90FDC">
            <w:pPr>
              <w:spacing w:after="0" w:line="240" w:lineRule="auto"/>
              <w:jc w:val="center"/>
              <w:rPr>
                <w:rFonts w:ascii="Times New Roman" w:eastAsia="Times New Roman" w:hAnsi="Times New Roman" w:cs="Times New Roman"/>
                <w:i/>
                <w:iCs/>
                <w:sz w:val="16"/>
                <w:szCs w:val="16"/>
                <w:lang w:val="en-US"/>
              </w:rPr>
            </w:pPr>
            <w:r w:rsidRPr="00D7630D">
              <w:rPr>
                <w:rFonts w:ascii="Times New Roman" w:eastAsia="Times New Roman" w:hAnsi="Times New Roman" w:cs="Times New Roman"/>
                <w:i/>
                <w:iCs/>
                <w:sz w:val="16"/>
                <w:szCs w:val="16"/>
                <w:lang w:val="en-US"/>
              </w:rPr>
              <w:t xml:space="preserve">List activity results and associated actions </w:t>
            </w:r>
          </w:p>
        </w:tc>
        <w:tc>
          <w:tcPr>
            <w:tcW w:w="630" w:type="dxa"/>
            <w:vMerge w:val="restart"/>
            <w:tcBorders>
              <w:top w:val="nil"/>
              <w:left w:val="single" w:sz="8" w:space="0" w:color="auto"/>
              <w:bottom w:val="single" w:sz="8" w:space="0" w:color="000000"/>
              <w:right w:val="single" w:sz="8" w:space="0" w:color="auto"/>
            </w:tcBorders>
            <w:shd w:val="clear" w:color="000000" w:fill="FFFF99"/>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Q1</w:t>
            </w:r>
          </w:p>
        </w:tc>
        <w:tc>
          <w:tcPr>
            <w:tcW w:w="630" w:type="dxa"/>
            <w:vMerge w:val="restart"/>
            <w:tcBorders>
              <w:top w:val="nil"/>
              <w:left w:val="single" w:sz="8" w:space="0" w:color="auto"/>
              <w:bottom w:val="single" w:sz="8" w:space="0" w:color="000000"/>
              <w:right w:val="single" w:sz="8" w:space="0" w:color="auto"/>
            </w:tcBorders>
            <w:shd w:val="clear" w:color="000000" w:fill="FFFF99"/>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Q2</w:t>
            </w:r>
          </w:p>
        </w:tc>
        <w:tc>
          <w:tcPr>
            <w:tcW w:w="540" w:type="dxa"/>
            <w:gridSpan w:val="2"/>
            <w:vMerge w:val="restart"/>
            <w:tcBorders>
              <w:top w:val="nil"/>
              <w:left w:val="single" w:sz="8" w:space="0" w:color="auto"/>
              <w:bottom w:val="single" w:sz="8" w:space="0" w:color="000000"/>
              <w:right w:val="single" w:sz="8" w:space="0" w:color="auto"/>
            </w:tcBorders>
            <w:shd w:val="clear" w:color="000000" w:fill="FFFF99"/>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Q3</w:t>
            </w:r>
          </w:p>
        </w:tc>
        <w:tc>
          <w:tcPr>
            <w:tcW w:w="540" w:type="dxa"/>
            <w:vMerge w:val="restart"/>
            <w:tcBorders>
              <w:top w:val="nil"/>
              <w:left w:val="single" w:sz="8" w:space="0" w:color="auto"/>
              <w:bottom w:val="single" w:sz="8" w:space="0" w:color="000000"/>
              <w:right w:val="single" w:sz="8" w:space="0" w:color="auto"/>
            </w:tcBorders>
            <w:shd w:val="clear" w:color="000000" w:fill="FFFF99"/>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Q4</w:t>
            </w:r>
          </w:p>
        </w:tc>
        <w:tc>
          <w:tcPr>
            <w:tcW w:w="1530" w:type="dxa"/>
            <w:gridSpan w:val="5"/>
            <w:tcBorders>
              <w:top w:val="nil"/>
              <w:left w:val="nil"/>
              <w:bottom w:val="nil"/>
              <w:right w:val="single" w:sz="8" w:space="0" w:color="auto"/>
            </w:tcBorders>
            <w:shd w:val="clear" w:color="000000" w:fill="FFFF99"/>
            <w:vAlign w:val="bottom"/>
            <w:hideMark/>
          </w:tcPr>
          <w:p w:rsidR="00F90FDC" w:rsidRPr="00D7630D" w:rsidRDefault="00F90FDC" w:rsidP="00F90FDC">
            <w:pPr>
              <w:spacing w:after="0" w:line="240" w:lineRule="auto"/>
              <w:jc w:val="center"/>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(i.e. code of Implementing agency)</w:t>
            </w:r>
          </w:p>
        </w:tc>
        <w:tc>
          <w:tcPr>
            <w:tcW w:w="1620" w:type="dxa"/>
            <w:gridSpan w:val="3"/>
            <w:vMerge w:val="restart"/>
            <w:tcBorders>
              <w:top w:val="nil"/>
              <w:left w:val="single" w:sz="8" w:space="0" w:color="auto"/>
              <w:bottom w:val="single" w:sz="8" w:space="0" w:color="000000"/>
              <w:right w:val="single" w:sz="8" w:space="0" w:color="000000"/>
            </w:tcBorders>
            <w:shd w:val="clear" w:color="000000" w:fill="FFFF99"/>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Funding Source</w:t>
            </w:r>
          </w:p>
        </w:tc>
        <w:tc>
          <w:tcPr>
            <w:tcW w:w="990" w:type="dxa"/>
            <w:gridSpan w:val="2"/>
            <w:vMerge w:val="restart"/>
            <w:tcBorders>
              <w:top w:val="nil"/>
              <w:left w:val="single" w:sz="8" w:space="0" w:color="auto"/>
              <w:bottom w:val="single" w:sz="8" w:space="0" w:color="000000"/>
              <w:right w:val="single" w:sz="8" w:space="0" w:color="auto"/>
            </w:tcBorders>
            <w:shd w:val="clear" w:color="000000" w:fill="FFFF99"/>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Account</w:t>
            </w:r>
          </w:p>
        </w:tc>
        <w:tc>
          <w:tcPr>
            <w:tcW w:w="1440" w:type="dxa"/>
            <w:gridSpan w:val="3"/>
            <w:vMerge w:val="restart"/>
            <w:tcBorders>
              <w:top w:val="nil"/>
              <w:left w:val="single" w:sz="8" w:space="0" w:color="auto"/>
              <w:bottom w:val="single" w:sz="8" w:space="0" w:color="000000"/>
              <w:right w:val="single" w:sz="8" w:space="0" w:color="auto"/>
            </w:tcBorders>
            <w:shd w:val="clear" w:color="000000" w:fill="FFFF99"/>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Budget Description</w:t>
            </w:r>
          </w:p>
        </w:tc>
        <w:tc>
          <w:tcPr>
            <w:tcW w:w="1620" w:type="dxa"/>
            <w:gridSpan w:val="3"/>
            <w:tcBorders>
              <w:top w:val="nil"/>
              <w:left w:val="nil"/>
              <w:bottom w:val="nil"/>
              <w:right w:val="single" w:sz="8" w:space="0" w:color="auto"/>
            </w:tcBorders>
            <w:shd w:val="clear" w:color="000000" w:fill="FFFF99"/>
            <w:noWrap/>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Amount</w:t>
            </w:r>
          </w:p>
        </w:tc>
      </w:tr>
      <w:tr w:rsidR="00CB6D6E" w:rsidRPr="00F90FDC" w:rsidTr="00D7630D">
        <w:trPr>
          <w:gridAfter w:val="1"/>
          <w:wAfter w:w="16" w:type="dxa"/>
          <w:trHeight w:val="270"/>
        </w:trPr>
        <w:tc>
          <w:tcPr>
            <w:tcW w:w="2520" w:type="dxa"/>
            <w:tcBorders>
              <w:top w:val="nil"/>
              <w:left w:val="single" w:sz="8" w:space="0" w:color="auto"/>
              <w:bottom w:val="nil"/>
              <w:right w:val="single" w:sz="8" w:space="0" w:color="auto"/>
            </w:tcBorders>
            <w:shd w:val="clear" w:color="000000" w:fill="FFFF99"/>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250" w:type="dxa"/>
            <w:tcBorders>
              <w:top w:val="nil"/>
              <w:left w:val="nil"/>
              <w:bottom w:val="nil"/>
              <w:right w:val="single" w:sz="8" w:space="0" w:color="auto"/>
            </w:tcBorders>
            <w:shd w:val="clear" w:color="000000" w:fill="FFFF99"/>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gridSpan w:val="2"/>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530" w:type="dxa"/>
            <w:gridSpan w:val="5"/>
            <w:tcBorders>
              <w:top w:val="nil"/>
              <w:left w:val="nil"/>
              <w:bottom w:val="nil"/>
              <w:right w:val="single" w:sz="8" w:space="0" w:color="auto"/>
            </w:tcBorders>
            <w:shd w:val="clear" w:color="000000" w:fill="FFFF99"/>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vMerge/>
            <w:tcBorders>
              <w:top w:val="nil"/>
              <w:left w:val="nil"/>
              <w:bottom w:val="single" w:sz="8" w:space="0" w:color="auto"/>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90" w:type="dxa"/>
            <w:gridSpan w:val="2"/>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440" w:type="dxa"/>
            <w:gridSpan w:val="3"/>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620" w:type="dxa"/>
            <w:gridSpan w:val="3"/>
            <w:vMerge w:val="restart"/>
            <w:tcBorders>
              <w:top w:val="nil"/>
              <w:left w:val="single" w:sz="8" w:space="0" w:color="auto"/>
              <w:bottom w:val="single" w:sz="8" w:space="0" w:color="000000"/>
              <w:right w:val="single" w:sz="8" w:space="0" w:color="auto"/>
            </w:tcBorders>
            <w:shd w:val="clear" w:color="000000" w:fill="FFFF99"/>
            <w:noWrap/>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budget for Y2014</w:t>
            </w:r>
          </w:p>
        </w:tc>
      </w:tr>
      <w:tr w:rsidR="00CB6D6E" w:rsidRPr="00F90FDC" w:rsidTr="00B15E9B">
        <w:trPr>
          <w:gridAfter w:val="1"/>
          <w:wAfter w:w="16" w:type="dxa"/>
          <w:trHeight w:val="270"/>
        </w:trPr>
        <w:tc>
          <w:tcPr>
            <w:tcW w:w="2520" w:type="dxa"/>
            <w:tcBorders>
              <w:top w:val="nil"/>
              <w:left w:val="single" w:sz="8" w:space="0" w:color="auto"/>
              <w:bottom w:val="single" w:sz="8" w:space="0" w:color="auto"/>
              <w:right w:val="single" w:sz="8" w:space="0" w:color="auto"/>
            </w:tcBorders>
            <w:shd w:val="clear" w:color="000000" w:fill="FFFF99"/>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250" w:type="dxa"/>
            <w:tcBorders>
              <w:top w:val="nil"/>
              <w:left w:val="nil"/>
              <w:bottom w:val="single" w:sz="8" w:space="0" w:color="auto"/>
              <w:right w:val="single" w:sz="8" w:space="0" w:color="auto"/>
            </w:tcBorders>
            <w:shd w:val="clear" w:color="000000" w:fill="FFFF99"/>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gridSpan w:val="2"/>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530" w:type="dxa"/>
            <w:gridSpan w:val="5"/>
            <w:tcBorders>
              <w:top w:val="nil"/>
              <w:left w:val="nil"/>
              <w:bottom w:val="single" w:sz="8" w:space="0" w:color="auto"/>
              <w:right w:val="single" w:sz="8" w:space="0" w:color="auto"/>
            </w:tcBorders>
            <w:shd w:val="clear" w:color="000000" w:fill="FFFF99"/>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single" w:sz="8" w:space="0" w:color="auto"/>
              <w:left w:val="nil"/>
              <w:bottom w:val="single" w:sz="8" w:space="0" w:color="auto"/>
              <w:right w:val="single" w:sz="8" w:space="0" w:color="auto"/>
            </w:tcBorders>
            <w:shd w:val="clear" w:color="000000" w:fill="FFFF99"/>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xml:space="preserve">Fund </w:t>
            </w:r>
          </w:p>
        </w:tc>
        <w:tc>
          <w:tcPr>
            <w:tcW w:w="720" w:type="dxa"/>
            <w:tcBorders>
              <w:top w:val="single" w:sz="8" w:space="0" w:color="auto"/>
              <w:left w:val="single" w:sz="8" w:space="0" w:color="auto"/>
              <w:bottom w:val="single" w:sz="8" w:space="0" w:color="auto"/>
              <w:right w:val="single" w:sz="8" w:space="0" w:color="auto"/>
            </w:tcBorders>
            <w:shd w:val="clear" w:color="000000" w:fill="FFFF99"/>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Donor</w:t>
            </w:r>
          </w:p>
        </w:tc>
        <w:tc>
          <w:tcPr>
            <w:tcW w:w="990" w:type="dxa"/>
            <w:gridSpan w:val="2"/>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440" w:type="dxa"/>
            <w:gridSpan w:val="3"/>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620" w:type="dxa"/>
            <w:gridSpan w:val="3"/>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r>
      <w:tr w:rsidR="00B15E9B" w:rsidRPr="00F90FDC" w:rsidTr="00B15E9B">
        <w:trPr>
          <w:gridAfter w:val="1"/>
          <w:wAfter w:w="16" w:type="dxa"/>
          <w:trHeight w:val="750"/>
        </w:trPr>
        <w:tc>
          <w:tcPr>
            <w:tcW w:w="2520" w:type="dxa"/>
            <w:tcBorders>
              <w:top w:val="single" w:sz="8" w:space="0" w:color="auto"/>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Output 1</w:t>
            </w:r>
            <w:r w:rsidRPr="00D7630D">
              <w:rPr>
                <w:rFonts w:ascii="Times New Roman" w:eastAsia="Times New Roman" w:hAnsi="Times New Roman" w:cs="Times New Roman"/>
                <w:sz w:val="16"/>
                <w:szCs w:val="16"/>
                <w:lang w:val="en-US"/>
              </w:rPr>
              <w:t>:  Climate resilience of farming and pastoral communities in the drought prone parts of Uzbekistan, specifically Karakalpakstan developed</w:t>
            </w:r>
          </w:p>
        </w:tc>
        <w:tc>
          <w:tcPr>
            <w:tcW w:w="2250" w:type="dxa"/>
            <w:tcBorders>
              <w:top w:val="nil"/>
              <w:left w:val="nil"/>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 xml:space="preserve">Activity Result 1: </w:t>
            </w:r>
            <w:r w:rsidRPr="00D7630D">
              <w:rPr>
                <w:rFonts w:ascii="Times New Roman" w:eastAsia="Times New Roman" w:hAnsi="Times New Roman" w:cs="Times New Roman"/>
                <w:sz w:val="16"/>
                <w:szCs w:val="16"/>
                <w:lang w:val="en-US"/>
              </w:rPr>
              <w:t>Institutional and technical capacity for drought management and early warning developed</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single" w:sz="8" w:space="0" w:color="auto"/>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single" w:sz="8" w:space="0" w:color="auto"/>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71600</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Travel</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$4,000.00</w:t>
            </w:r>
          </w:p>
        </w:tc>
      </w:tr>
      <w:tr w:rsidR="00CB6D6E" w:rsidRPr="00F90FDC" w:rsidTr="00D7630D">
        <w:trPr>
          <w:gridAfter w:val="1"/>
          <w:wAfter w:w="16" w:type="dxa"/>
          <w:trHeight w:val="330"/>
        </w:trPr>
        <w:tc>
          <w:tcPr>
            <w:tcW w:w="2520" w:type="dxa"/>
            <w:tcBorders>
              <w:top w:val="nil"/>
              <w:left w:val="single" w:sz="8" w:space="0" w:color="auto"/>
              <w:bottom w:val="nil"/>
              <w:right w:val="single" w:sz="8" w:space="0" w:color="auto"/>
            </w:tcBorders>
            <w:shd w:val="clear" w:color="auto" w:fill="auto"/>
            <w:hideMark/>
          </w:tcPr>
          <w:p w:rsidR="00B15E9B" w:rsidRDefault="00B15E9B" w:rsidP="00F90FDC">
            <w:pPr>
              <w:spacing w:after="0" w:line="240" w:lineRule="auto"/>
              <w:rPr>
                <w:rFonts w:ascii="Times New Roman" w:eastAsia="Times New Roman" w:hAnsi="Times New Roman" w:cs="Times New Roman"/>
                <w:b/>
                <w:bCs/>
                <w:sz w:val="16"/>
                <w:szCs w:val="16"/>
                <w:lang w:val="en-US"/>
              </w:rPr>
            </w:pPr>
          </w:p>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 xml:space="preserve">Baseline 1: </w:t>
            </w:r>
          </w:p>
        </w:tc>
        <w:tc>
          <w:tcPr>
            <w:tcW w:w="2250" w:type="dxa"/>
            <w:vMerge w:val="restart"/>
            <w:tcBorders>
              <w:top w:val="nil"/>
              <w:left w:val="single" w:sz="8" w:space="0" w:color="auto"/>
              <w:bottom w:val="nil"/>
              <w:right w:val="single" w:sz="8" w:space="0" w:color="auto"/>
            </w:tcBorders>
            <w:shd w:val="clear" w:color="auto" w:fill="auto"/>
            <w:hideMark/>
          </w:tcPr>
          <w:p w:rsidR="00F90FDC" w:rsidRPr="00D7630D" w:rsidRDefault="00F90FDC" w:rsidP="00F90FDC">
            <w:pPr>
              <w:spacing w:after="24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 xml:space="preserve">Action: </w:t>
            </w:r>
            <w:r w:rsidRPr="00D7630D">
              <w:rPr>
                <w:rFonts w:ascii="Times New Roman" w:eastAsia="Times New Roman" w:hAnsi="Times New Roman" w:cs="Times New Roman"/>
                <w:sz w:val="16"/>
                <w:szCs w:val="16"/>
                <w:lang w:val="en-US"/>
              </w:rPr>
              <w:t>Upgrade observation and monitoring infrastructure (e.g. through procurement of 2 Doppler water meters, and automatisation of 8 met stations) for effective data reception and transmission</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nil"/>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72100</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Contr. Service - Com.</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$40,000.00</w:t>
            </w:r>
          </w:p>
        </w:tc>
      </w:tr>
      <w:tr w:rsidR="00CB6D6E" w:rsidRPr="00F90FDC" w:rsidTr="00D7630D">
        <w:trPr>
          <w:gridAfter w:val="1"/>
          <w:wAfter w:w="16" w:type="dxa"/>
          <w:trHeight w:val="510"/>
        </w:trPr>
        <w:tc>
          <w:tcPr>
            <w:tcW w:w="2520" w:type="dxa"/>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 Density of meteorological and hydrological stations is insufficient to provide adequate coverage for drought monitoring</w:t>
            </w:r>
          </w:p>
        </w:tc>
        <w:tc>
          <w:tcPr>
            <w:tcW w:w="225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nil"/>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71300</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Local Consultants</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$15,000.00</w:t>
            </w:r>
          </w:p>
        </w:tc>
      </w:tr>
      <w:tr w:rsidR="00CB6D6E" w:rsidRPr="00F90FDC" w:rsidTr="00D7630D">
        <w:trPr>
          <w:gridAfter w:val="1"/>
          <w:wAfter w:w="16" w:type="dxa"/>
          <w:trHeight w:val="869"/>
        </w:trPr>
        <w:tc>
          <w:tcPr>
            <w:tcW w:w="2520" w:type="dxa"/>
            <w:tcBorders>
              <w:top w:val="nil"/>
              <w:left w:val="single" w:sz="8" w:space="0" w:color="auto"/>
              <w:bottom w:val="nil"/>
              <w:right w:val="single" w:sz="8" w:space="0" w:color="auto"/>
            </w:tcBorders>
            <w:shd w:val="clear" w:color="auto" w:fill="auto"/>
            <w:hideMark/>
          </w:tcPr>
          <w:p w:rsidR="00F90FDC" w:rsidRPr="00D7630D" w:rsidRDefault="00F90FDC" w:rsidP="00F90FDC">
            <w:pPr>
              <w:spacing w:after="240" w:line="240" w:lineRule="auto"/>
              <w:rPr>
                <w:rFonts w:ascii="Times New Roman" w:eastAsia="Times New Roman" w:hAnsi="Times New Roman" w:cs="Times New Roman"/>
                <w:i/>
                <w:iCs/>
                <w:sz w:val="16"/>
                <w:szCs w:val="16"/>
                <w:lang w:val="en-US"/>
              </w:rPr>
            </w:pPr>
            <w:r w:rsidRPr="00D7630D">
              <w:rPr>
                <w:rFonts w:ascii="Times New Roman" w:eastAsia="Times New Roman" w:hAnsi="Times New Roman" w:cs="Times New Roman"/>
                <w:sz w:val="16"/>
                <w:szCs w:val="16"/>
                <w:lang w:val="en-US"/>
              </w:rPr>
              <w:t>1.2 Lack o</w:t>
            </w:r>
            <w:r w:rsidR="00D7630D" w:rsidRPr="00D7630D">
              <w:rPr>
                <w:rFonts w:ascii="Times New Roman" w:eastAsia="Times New Roman" w:hAnsi="Times New Roman" w:cs="Times New Roman"/>
                <w:sz w:val="16"/>
                <w:szCs w:val="16"/>
                <w:lang w:val="en-US"/>
              </w:rPr>
              <w:t xml:space="preserve">f data (insufficient coverage) </w:t>
            </w:r>
            <w:r w:rsidRPr="00D7630D">
              <w:rPr>
                <w:rFonts w:ascii="Times New Roman" w:eastAsia="Times New Roman" w:hAnsi="Times New Roman" w:cs="Times New Roman"/>
                <w:sz w:val="16"/>
                <w:szCs w:val="16"/>
                <w:lang w:val="en-US"/>
              </w:rPr>
              <w:t xml:space="preserve">to adequately monitor </w:t>
            </w:r>
            <w:r w:rsidR="00D7630D" w:rsidRPr="00D7630D">
              <w:rPr>
                <w:rFonts w:ascii="Times New Roman" w:eastAsia="Times New Roman" w:hAnsi="Times New Roman" w:cs="Times New Roman"/>
                <w:sz w:val="16"/>
                <w:szCs w:val="16"/>
                <w:lang w:val="en-US"/>
              </w:rPr>
              <w:t>climate and water supply status</w:t>
            </w:r>
          </w:p>
        </w:tc>
        <w:tc>
          <w:tcPr>
            <w:tcW w:w="225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single" w:sz="8" w:space="0" w:color="auto"/>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71200</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Internat. Consultants</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$20,000.00</w:t>
            </w:r>
          </w:p>
        </w:tc>
      </w:tr>
      <w:tr w:rsidR="00CB6D6E" w:rsidRPr="00F90FDC" w:rsidTr="00D7630D">
        <w:trPr>
          <w:gridAfter w:val="1"/>
          <w:wAfter w:w="16" w:type="dxa"/>
          <w:trHeight w:val="495"/>
        </w:trPr>
        <w:tc>
          <w:tcPr>
            <w:tcW w:w="2520" w:type="dxa"/>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1.3 Warning systems are not linked with water user and farmer groups; and drought early warning is not effectively and timely delivered</w:t>
            </w:r>
          </w:p>
        </w:tc>
        <w:tc>
          <w:tcPr>
            <w:tcW w:w="2250" w:type="dxa"/>
            <w:tcBorders>
              <w:top w:val="nil"/>
              <w:left w:val="nil"/>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Action:</w:t>
            </w:r>
            <w:r w:rsidRPr="00D7630D">
              <w:rPr>
                <w:rFonts w:ascii="Times New Roman" w:eastAsia="Times New Roman" w:hAnsi="Times New Roman" w:cs="Times New Roman"/>
                <w:sz w:val="16"/>
                <w:szCs w:val="16"/>
                <w:lang w:val="en-US"/>
              </w:rPr>
              <w:t xml:space="preserve"> Establish multi-module platform for integration of data flow from hydro-meteorological observation network to end users</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X</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X</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X</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002031</w:t>
            </w:r>
          </w:p>
        </w:tc>
        <w:tc>
          <w:tcPr>
            <w:tcW w:w="1620" w:type="dxa"/>
            <w:gridSpan w:val="3"/>
            <w:tcBorders>
              <w:top w:val="nil"/>
              <w:left w:val="nil"/>
              <w:bottom w:val="nil"/>
              <w:right w:val="single" w:sz="8" w:space="0" w:color="000000"/>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Sub-total 1.1</w:t>
            </w:r>
          </w:p>
        </w:tc>
        <w:tc>
          <w:tcPr>
            <w:tcW w:w="990" w:type="dxa"/>
            <w:gridSpan w:val="2"/>
            <w:tcBorders>
              <w:top w:val="single" w:sz="8" w:space="0" w:color="auto"/>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single" w:sz="8" w:space="0" w:color="auto"/>
              <w:left w:val="nil"/>
              <w:bottom w:val="single" w:sz="8" w:space="0" w:color="auto"/>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$79,000.00</w:t>
            </w:r>
          </w:p>
        </w:tc>
      </w:tr>
      <w:tr w:rsidR="00CB6D6E" w:rsidRPr="00F90FDC" w:rsidTr="00D7630D">
        <w:trPr>
          <w:gridAfter w:val="1"/>
          <w:wAfter w:w="16" w:type="dxa"/>
          <w:trHeight w:val="465"/>
        </w:trPr>
        <w:tc>
          <w:tcPr>
            <w:tcW w:w="2520" w:type="dxa"/>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1.4 No extension services for climate change adaptation by farmers in place</w:t>
            </w:r>
          </w:p>
        </w:tc>
        <w:tc>
          <w:tcPr>
            <w:tcW w:w="2250" w:type="dxa"/>
            <w:vMerge w:val="restart"/>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Action:</w:t>
            </w:r>
            <w:r w:rsidRPr="00D7630D">
              <w:rPr>
                <w:rFonts w:ascii="Times New Roman" w:eastAsia="Times New Roman" w:hAnsi="Times New Roman" w:cs="Times New Roman"/>
                <w:sz w:val="16"/>
                <w:szCs w:val="16"/>
                <w:lang w:val="en-US"/>
              </w:rPr>
              <w:t xml:space="preserve"> Establish drought early warning mechanisms (indicators, gauges, warning distribution mechanisms etc) to minimise impacts of droughts and make them functional</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single" w:sz="8" w:space="0" w:color="auto"/>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single" w:sz="8" w:space="0" w:color="auto"/>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71200</w:t>
            </w:r>
          </w:p>
        </w:tc>
        <w:tc>
          <w:tcPr>
            <w:tcW w:w="1440" w:type="dxa"/>
            <w:gridSpan w:val="3"/>
            <w:tcBorders>
              <w:top w:val="nil"/>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Internat. Consultants</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$10,000.00</w:t>
            </w:r>
          </w:p>
        </w:tc>
      </w:tr>
      <w:tr w:rsidR="00CB6D6E" w:rsidRPr="00F90FDC" w:rsidTr="00D7630D">
        <w:trPr>
          <w:gridAfter w:val="1"/>
          <w:wAfter w:w="16" w:type="dxa"/>
          <w:trHeight w:val="345"/>
        </w:trPr>
        <w:tc>
          <w:tcPr>
            <w:tcW w:w="2520" w:type="dxa"/>
            <w:tcBorders>
              <w:top w:val="nil"/>
              <w:left w:val="single" w:sz="8" w:space="0" w:color="auto"/>
              <w:bottom w:val="nil"/>
              <w:right w:val="single" w:sz="8" w:space="0" w:color="auto"/>
            </w:tcBorders>
            <w:shd w:val="clear" w:color="auto" w:fill="auto"/>
            <w:hideMark/>
          </w:tcPr>
          <w:p w:rsidR="00B15E9B" w:rsidRDefault="00B15E9B" w:rsidP="00D7630D">
            <w:pPr>
              <w:spacing w:after="0" w:line="240" w:lineRule="auto"/>
              <w:rPr>
                <w:rFonts w:ascii="Times New Roman" w:eastAsia="Times New Roman" w:hAnsi="Times New Roman" w:cs="Times New Roman"/>
                <w:b/>
                <w:bCs/>
                <w:sz w:val="16"/>
                <w:szCs w:val="16"/>
                <w:lang w:val="en-US"/>
              </w:rPr>
            </w:pPr>
          </w:p>
          <w:p w:rsidR="00F90FDC" w:rsidRPr="00D7630D" w:rsidRDefault="00F90FDC" w:rsidP="00D7630D">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 xml:space="preserve">Indicator 1: </w:t>
            </w:r>
          </w:p>
        </w:tc>
        <w:tc>
          <w:tcPr>
            <w:tcW w:w="225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nil"/>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71300</w:t>
            </w:r>
          </w:p>
        </w:tc>
        <w:tc>
          <w:tcPr>
            <w:tcW w:w="1440" w:type="dxa"/>
            <w:gridSpan w:val="3"/>
            <w:tcBorders>
              <w:top w:val="nil"/>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Local Consultants</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$4,000.00</w:t>
            </w:r>
          </w:p>
        </w:tc>
      </w:tr>
      <w:tr w:rsidR="00CB6D6E" w:rsidRPr="00F90FDC" w:rsidTr="00D7630D">
        <w:trPr>
          <w:gridAfter w:val="1"/>
          <w:wAfter w:w="16" w:type="dxa"/>
          <w:trHeight w:val="510"/>
        </w:trPr>
        <w:tc>
          <w:tcPr>
            <w:tcW w:w="2520" w:type="dxa"/>
            <w:tcBorders>
              <w:top w:val="nil"/>
              <w:left w:val="single" w:sz="8" w:space="0" w:color="auto"/>
              <w:bottom w:val="nil"/>
              <w:right w:val="single" w:sz="8" w:space="0" w:color="auto"/>
            </w:tcBorders>
            <w:shd w:val="clear" w:color="auto" w:fill="auto"/>
            <w:hideMark/>
          </w:tcPr>
          <w:p w:rsidR="00F90FDC" w:rsidRPr="00D7630D" w:rsidRDefault="00F90FDC" w:rsidP="00D7630D">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 # of new automated meteo stations and monitoring equipment for field data collection and transmission</w:t>
            </w:r>
          </w:p>
        </w:tc>
        <w:tc>
          <w:tcPr>
            <w:tcW w:w="2250" w:type="dxa"/>
            <w:tcBorders>
              <w:top w:val="nil"/>
              <w:left w:val="nil"/>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Action:</w:t>
            </w:r>
            <w:r w:rsidRPr="00D7630D">
              <w:rPr>
                <w:rFonts w:ascii="Times New Roman" w:eastAsia="Times New Roman" w:hAnsi="Times New Roman" w:cs="Times New Roman"/>
                <w:sz w:val="16"/>
                <w:szCs w:val="16"/>
                <w:lang w:val="en-US"/>
              </w:rPr>
              <w:t xml:space="preserve"> Establish science-based extension services for subsistence dekhan farmers to assist in farm-based climate risk management, including sub-district, community level Climate Field School/Extension (CFS/E) established for direct outreach to farmers and localized training in adaptation practices</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nil"/>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71600</w:t>
            </w:r>
          </w:p>
        </w:tc>
        <w:tc>
          <w:tcPr>
            <w:tcW w:w="1440" w:type="dxa"/>
            <w:gridSpan w:val="3"/>
            <w:tcBorders>
              <w:top w:val="nil"/>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Travel</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$2,000.00</w:t>
            </w:r>
          </w:p>
        </w:tc>
      </w:tr>
      <w:tr w:rsidR="00CB6D6E" w:rsidRPr="002C516D" w:rsidTr="00D7630D">
        <w:trPr>
          <w:gridAfter w:val="1"/>
          <w:wAfter w:w="16" w:type="dxa"/>
          <w:trHeight w:val="405"/>
        </w:trPr>
        <w:tc>
          <w:tcPr>
            <w:tcW w:w="2520" w:type="dxa"/>
            <w:tcBorders>
              <w:top w:val="nil"/>
              <w:left w:val="single" w:sz="8" w:space="0" w:color="auto"/>
              <w:bottom w:val="nil"/>
              <w:right w:val="single" w:sz="8" w:space="0" w:color="auto"/>
            </w:tcBorders>
            <w:shd w:val="clear" w:color="auto" w:fill="auto"/>
            <w:hideMark/>
          </w:tcPr>
          <w:p w:rsidR="00F90FDC" w:rsidRPr="00D7630D" w:rsidRDefault="00F90FDC" w:rsidP="00D7630D">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1.2 Coverage of hydro-meteorological observation network on km2</w:t>
            </w:r>
          </w:p>
        </w:tc>
        <w:tc>
          <w:tcPr>
            <w:tcW w:w="2250" w:type="dxa"/>
            <w:tcBorders>
              <w:top w:val="nil"/>
              <w:left w:val="nil"/>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single" w:sz="8" w:space="0" w:color="auto"/>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p>
        </w:tc>
        <w:tc>
          <w:tcPr>
            <w:tcW w:w="1440" w:type="dxa"/>
            <w:gridSpan w:val="3"/>
            <w:tcBorders>
              <w:top w:val="nil"/>
              <w:left w:val="single" w:sz="8" w:space="0" w:color="auto"/>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single" w:sz="8" w:space="0" w:color="auto"/>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D7630D">
        <w:trPr>
          <w:gridAfter w:val="1"/>
          <w:wAfter w:w="16" w:type="dxa"/>
          <w:trHeight w:val="450"/>
        </w:trPr>
        <w:tc>
          <w:tcPr>
            <w:tcW w:w="2520" w:type="dxa"/>
            <w:tcBorders>
              <w:top w:val="nil"/>
              <w:left w:val="single" w:sz="8" w:space="0" w:color="auto"/>
              <w:bottom w:val="nil"/>
              <w:right w:val="single" w:sz="8" w:space="0" w:color="auto"/>
            </w:tcBorders>
            <w:shd w:val="clear" w:color="auto" w:fill="auto"/>
            <w:vAlign w:val="bottom"/>
            <w:hideMark/>
          </w:tcPr>
          <w:p w:rsidR="00F90FDC" w:rsidRPr="00D7630D" w:rsidRDefault="00F90FDC" w:rsidP="00D7630D">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1.3 Lead time (weeks) for drought early warning</w:t>
            </w:r>
          </w:p>
        </w:tc>
        <w:tc>
          <w:tcPr>
            <w:tcW w:w="2250" w:type="dxa"/>
            <w:tcBorders>
              <w:top w:val="nil"/>
              <w:left w:val="nil"/>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single" w:sz="8" w:space="0" w:color="auto"/>
              <w:right w:val="single" w:sz="8" w:space="0" w:color="000000"/>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Sub-total 1.2</w:t>
            </w:r>
          </w:p>
        </w:tc>
        <w:tc>
          <w:tcPr>
            <w:tcW w:w="990" w:type="dxa"/>
            <w:gridSpan w:val="2"/>
            <w:tcBorders>
              <w:top w:val="single" w:sz="8" w:space="0" w:color="auto"/>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single" w:sz="8" w:space="0" w:color="auto"/>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$16,000.00</w:t>
            </w:r>
          </w:p>
        </w:tc>
      </w:tr>
      <w:tr w:rsidR="00CB6D6E" w:rsidRPr="00F90FDC" w:rsidTr="00D7630D">
        <w:trPr>
          <w:gridAfter w:val="1"/>
          <w:wAfter w:w="16" w:type="dxa"/>
          <w:trHeight w:val="768"/>
        </w:trPr>
        <w:tc>
          <w:tcPr>
            <w:tcW w:w="2520" w:type="dxa"/>
            <w:tcBorders>
              <w:top w:val="nil"/>
              <w:left w:val="single" w:sz="8" w:space="0" w:color="auto"/>
              <w:bottom w:val="nil"/>
              <w:right w:val="single" w:sz="8" w:space="0" w:color="auto"/>
            </w:tcBorders>
            <w:shd w:val="clear" w:color="auto" w:fill="auto"/>
            <w:hideMark/>
          </w:tcPr>
          <w:p w:rsidR="00F90FDC" w:rsidRPr="00D7630D" w:rsidRDefault="00F90FDC" w:rsidP="00D7630D">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1.4.2 % Dekhkan farmers (including % of female Dekhkan farmers) receiving extension services to introduce farm-based climate risk management measures</w:t>
            </w:r>
          </w:p>
        </w:tc>
        <w:tc>
          <w:tcPr>
            <w:tcW w:w="2250" w:type="dxa"/>
            <w:tcBorders>
              <w:top w:val="single" w:sz="8" w:space="0" w:color="auto"/>
              <w:left w:val="nil"/>
              <w:bottom w:val="single" w:sz="8" w:space="0" w:color="auto"/>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single" w:sz="8" w:space="0" w:color="auto"/>
              <w:left w:val="single" w:sz="8" w:space="0" w:color="auto"/>
              <w:bottom w:val="single" w:sz="8" w:space="0" w:color="auto"/>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single" w:sz="8" w:space="0" w:color="auto"/>
              <w:left w:val="nil"/>
              <w:bottom w:val="single" w:sz="8" w:space="0" w:color="auto"/>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single" w:sz="8" w:space="0" w:color="auto"/>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single" w:sz="8" w:space="0" w:color="auto"/>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single" w:sz="8" w:space="0" w:color="auto"/>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single" w:sz="8" w:space="0" w:color="auto"/>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430" w:type="dxa"/>
            <w:gridSpan w:val="5"/>
            <w:tcBorders>
              <w:top w:val="single" w:sz="8" w:space="0" w:color="auto"/>
              <w:left w:val="nil"/>
              <w:bottom w:val="single" w:sz="8" w:space="0" w:color="auto"/>
              <w:right w:val="single" w:sz="8" w:space="0" w:color="000000"/>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TOTAL FOR ACTIVITY 1</w:t>
            </w:r>
          </w:p>
        </w:tc>
        <w:tc>
          <w:tcPr>
            <w:tcW w:w="1620" w:type="dxa"/>
            <w:gridSpan w:val="3"/>
            <w:tcBorders>
              <w:top w:val="single" w:sz="8" w:space="0" w:color="auto"/>
              <w:left w:val="nil"/>
              <w:bottom w:val="single" w:sz="8" w:space="0" w:color="auto"/>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$95,000.00</w:t>
            </w:r>
          </w:p>
        </w:tc>
      </w:tr>
      <w:tr w:rsidR="00CB6D6E" w:rsidRPr="00CB6D6E" w:rsidTr="00D7630D">
        <w:trPr>
          <w:gridAfter w:val="1"/>
          <w:wAfter w:w="16" w:type="dxa"/>
          <w:trHeight w:val="510"/>
        </w:trPr>
        <w:tc>
          <w:tcPr>
            <w:tcW w:w="2520" w:type="dxa"/>
            <w:tcBorders>
              <w:top w:val="nil"/>
              <w:left w:val="single" w:sz="8" w:space="0" w:color="auto"/>
              <w:bottom w:val="nil"/>
              <w:right w:val="nil"/>
            </w:tcBorders>
            <w:shd w:val="clear" w:color="auto" w:fill="auto"/>
            <w:hideMark/>
          </w:tcPr>
          <w:p w:rsidR="00D7630D" w:rsidRPr="00D7630D" w:rsidRDefault="00D7630D" w:rsidP="00D7630D">
            <w:pPr>
              <w:spacing w:after="0" w:line="240" w:lineRule="auto"/>
              <w:rPr>
                <w:rFonts w:ascii="Times New Roman" w:eastAsia="Times New Roman" w:hAnsi="Times New Roman" w:cs="Times New Roman"/>
                <w:b/>
                <w:bCs/>
                <w:sz w:val="16"/>
                <w:szCs w:val="16"/>
                <w:lang w:val="en-US"/>
              </w:rPr>
            </w:pPr>
          </w:p>
          <w:p w:rsidR="00F90FDC" w:rsidRPr="00D7630D" w:rsidRDefault="00F90FDC" w:rsidP="00D7630D">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Target 1:</w:t>
            </w:r>
          </w:p>
        </w:tc>
        <w:tc>
          <w:tcPr>
            <w:tcW w:w="2250" w:type="dxa"/>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Activity Result 2:</w:t>
            </w:r>
            <w:r w:rsidRPr="00D7630D">
              <w:rPr>
                <w:rFonts w:ascii="Times New Roman" w:eastAsia="Times New Roman" w:hAnsi="Times New Roman" w:cs="Times New Roman"/>
                <w:sz w:val="16"/>
                <w:szCs w:val="16"/>
                <w:lang w:val="en-US"/>
              </w:rPr>
              <w:t xml:space="preserve"> Climate resilient farming practices on subsistence dekhkan farms of Karakalpakstan established</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540"/>
        </w:trPr>
        <w:tc>
          <w:tcPr>
            <w:tcW w:w="2520" w:type="dxa"/>
            <w:tcBorders>
              <w:top w:val="nil"/>
              <w:left w:val="single" w:sz="8" w:space="0" w:color="auto"/>
              <w:bottom w:val="nil"/>
              <w:right w:val="nil"/>
            </w:tcBorders>
            <w:shd w:val="clear" w:color="auto" w:fill="auto"/>
            <w:hideMark/>
          </w:tcPr>
          <w:p w:rsidR="00F90FDC" w:rsidRPr="00D7630D" w:rsidRDefault="00F90FDC" w:rsidP="00D7630D">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 8 new meteo stations and monitoring equipment locations at the field identified through expertise and technical assistance provided</w:t>
            </w:r>
          </w:p>
        </w:tc>
        <w:tc>
          <w:tcPr>
            <w:tcW w:w="2250" w:type="dxa"/>
            <w:vMerge w:val="restart"/>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Action:</w:t>
            </w:r>
            <w:r w:rsidRPr="00D7630D">
              <w:rPr>
                <w:rFonts w:ascii="Times New Roman" w:eastAsia="Times New Roman" w:hAnsi="Times New Roman" w:cs="Times New Roman"/>
                <w:sz w:val="16"/>
                <w:szCs w:val="16"/>
                <w:lang w:val="en-US"/>
              </w:rPr>
              <w:t xml:space="preserve"> Ensure that 40,000 Dekhkan farmers adopted climate resilient conservation agriculture practices (e.g. low till, mixed cropping, fodder production, and residue crop soil) covering by adopted measures 80,000 ha of dekhkan farms)</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435"/>
        </w:trPr>
        <w:tc>
          <w:tcPr>
            <w:tcW w:w="2520" w:type="dxa"/>
            <w:vMerge w:val="restart"/>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1.2 Technical requirements for IT equipment of automated hydro-meteorological observation network developed</w:t>
            </w:r>
          </w:p>
        </w:tc>
        <w:tc>
          <w:tcPr>
            <w:tcW w:w="225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30"/>
        </w:trPr>
        <w:tc>
          <w:tcPr>
            <w:tcW w:w="2520" w:type="dxa"/>
            <w:vMerge/>
            <w:tcBorders>
              <w:top w:val="nil"/>
              <w:left w:val="single" w:sz="8" w:space="0" w:color="auto"/>
              <w:bottom w:val="nil"/>
              <w:right w:val="nil"/>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225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CB6D6E" w:rsidTr="00D7630D">
        <w:trPr>
          <w:gridAfter w:val="1"/>
          <w:wAfter w:w="16" w:type="dxa"/>
          <w:trHeight w:val="330"/>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1.3 N/A</w:t>
            </w:r>
          </w:p>
        </w:tc>
        <w:tc>
          <w:tcPr>
            <w:tcW w:w="225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330"/>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1.4.1 N/A</w:t>
            </w:r>
          </w:p>
        </w:tc>
        <w:tc>
          <w:tcPr>
            <w:tcW w:w="2250" w:type="dxa"/>
            <w:vMerge w:val="restart"/>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Action:</w:t>
            </w:r>
            <w:r w:rsidRPr="00D7630D">
              <w:rPr>
                <w:rFonts w:ascii="Times New Roman" w:eastAsia="Times New Roman" w:hAnsi="Times New Roman" w:cs="Times New Roman"/>
                <w:sz w:val="16"/>
                <w:szCs w:val="16"/>
                <w:lang w:val="en-US"/>
              </w:rPr>
              <w:t xml:space="preserve"> Ensure that 40,000 Dekhan farmers adopted water saving irrigation practices (e.g. land levelling, furrow and drip irrigation systems) adopted at 80,000 ha dekhkan farms to improve farm-level drainage and minimise salinisation)</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CB6D6E" w:rsidTr="00D7630D">
        <w:trPr>
          <w:gridAfter w:val="1"/>
          <w:wAfter w:w="16" w:type="dxa"/>
          <w:trHeight w:val="315"/>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1.4.2 N/A</w:t>
            </w:r>
          </w:p>
        </w:tc>
        <w:tc>
          <w:tcPr>
            <w:tcW w:w="225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002031</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CB6D6E" w:rsidTr="00D7630D">
        <w:trPr>
          <w:gridAfter w:val="1"/>
          <w:wAfter w:w="16" w:type="dxa"/>
          <w:trHeight w:val="315"/>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 xml:space="preserve">Baseline 2: </w:t>
            </w:r>
          </w:p>
        </w:tc>
        <w:tc>
          <w:tcPr>
            <w:tcW w:w="225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B15E9B">
        <w:trPr>
          <w:gridAfter w:val="1"/>
          <w:wAfter w:w="16" w:type="dxa"/>
          <w:trHeight w:val="705"/>
        </w:trPr>
        <w:tc>
          <w:tcPr>
            <w:tcW w:w="252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2.1 Low awareness of dekhkan farmers on adaptation solutions to optimize agricultural production and minimize the adverse impacts of droughts both in short and long term</w:t>
            </w:r>
          </w:p>
        </w:tc>
        <w:tc>
          <w:tcPr>
            <w:tcW w:w="225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465"/>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2.2 Low awareness of dekhkan farmers on water saving irrigation practices</w:t>
            </w:r>
          </w:p>
        </w:tc>
        <w:tc>
          <w:tcPr>
            <w:tcW w:w="2250" w:type="dxa"/>
            <w:vMerge w:val="restart"/>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Action:</w:t>
            </w:r>
            <w:r w:rsidRPr="00D7630D">
              <w:rPr>
                <w:rFonts w:ascii="Times New Roman" w:eastAsia="Times New Roman" w:hAnsi="Times New Roman" w:cs="Times New Roman"/>
                <w:sz w:val="16"/>
                <w:szCs w:val="16"/>
                <w:lang w:val="en-US"/>
              </w:rPr>
              <w:t xml:space="preserve"> Ensure that 40% of targeted Dekhan farmers established horticulture greenhouses on 20,000 ha of farms to minimise impacts of droughts on farm production</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540"/>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2.3 Limited use of horticulture greenhouses as drought mitigation solutions</w:t>
            </w:r>
          </w:p>
        </w:tc>
        <w:tc>
          <w:tcPr>
            <w:tcW w:w="225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765"/>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2.4 Insufficient legal and regulatory framework to support well-tested farm-based adaptation measures</w:t>
            </w:r>
          </w:p>
        </w:tc>
        <w:tc>
          <w:tcPr>
            <w:tcW w:w="2250" w:type="dxa"/>
            <w:tcBorders>
              <w:top w:val="nil"/>
              <w:left w:val="single" w:sz="8" w:space="0" w:color="auto"/>
              <w:bottom w:val="single" w:sz="8" w:space="0" w:color="auto"/>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Action:</w:t>
            </w:r>
            <w:r w:rsidRPr="00D7630D">
              <w:rPr>
                <w:rFonts w:ascii="Times New Roman" w:eastAsia="Times New Roman" w:hAnsi="Times New Roman" w:cs="Times New Roman"/>
                <w:sz w:val="16"/>
                <w:szCs w:val="16"/>
                <w:lang w:val="en-US"/>
              </w:rPr>
              <w:t xml:space="preserve"> Ensure that legal and regulatory framework to support well tested farm-based adaptation measures for replication and upscale</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D7630D">
        <w:trPr>
          <w:trHeight w:val="300"/>
        </w:trPr>
        <w:tc>
          <w:tcPr>
            <w:tcW w:w="2520" w:type="dxa"/>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Indicator 2:</w:t>
            </w:r>
          </w:p>
        </w:tc>
        <w:tc>
          <w:tcPr>
            <w:tcW w:w="2250" w:type="dxa"/>
            <w:tcBorders>
              <w:top w:val="nil"/>
              <w:left w:val="nil"/>
              <w:bottom w:val="single" w:sz="8" w:space="0" w:color="auto"/>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single" w:sz="8" w:space="0" w:color="auto"/>
              <w:left w:val="single" w:sz="8" w:space="0" w:color="auto"/>
              <w:bottom w:val="single" w:sz="8" w:space="0" w:color="auto"/>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single" w:sz="8" w:space="0" w:color="auto"/>
              <w:left w:val="nil"/>
              <w:bottom w:val="single" w:sz="8" w:space="0" w:color="auto"/>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single" w:sz="8" w:space="0" w:color="auto"/>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single" w:sz="8" w:space="0" w:color="auto"/>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single" w:sz="8" w:space="0" w:color="auto"/>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single" w:sz="8" w:space="0" w:color="auto"/>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430" w:type="dxa"/>
            <w:gridSpan w:val="5"/>
            <w:tcBorders>
              <w:top w:val="single" w:sz="8" w:space="0" w:color="auto"/>
              <w:left w:val="nil"/>
              <w:bottom w:val="single" w:sz="8" w:space="0" w:color="auto"/>
              <w:right w:val="single" w:sz="8" w:space="0" w:color="000000"/>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TOTAL FOR ACTIVITY 2</w:t>
            </w:r>
          </w:p>
        </w:tc>
        <w:tc>
          <w:tcPr>
            <w:tcW w:w="1636" w:type="dxa"/>
            <w:gridSpan w:val="4"/>
            <w:tcBorders>
              <w:top w:val="single" w:sz="8" w:space="0" w:color="auto"/>
              <w:left w:val="nil"/>
              <w:bottom w:val="single" w:sz="8" w:space="0" w:color="auto"/>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$0.00</w:t>
            </w:r>
          </w:p>
        </w:tc>
      </w:tr>
      <w:tr w:rsidR="00CB6D6E" w:rsidRPr="00F90FDC" w:rsidTr="00B15E9B">
        <w:trPr>
          <w:gridAfter w:val="1"/>
          <w:wAfter w:w="16" w:type="dxa"/>
          <w:trHeight w:val="510"/>
        </w:trPr>
        <w:tc>
          <w:tcPr>
            <w:tcW w:w="252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2.1 # of dekhkan farmers adopted conservation agriculture practices (e.g. low till, mixed cropping, fodder production, and residue crop soil)</w:t>
            </w:r>
          </w:p>
        </w:tc>
        <w:tc>
          <w:tcPr>
            <w:tcW w:w="2250" w:type="dxa"/>
            <w:vMerge w:val="restart"/>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Activity result 3:</w:t>
            </w:r>
            <w:r w:rsidRPr="00D7630D">
              <w:rPr>
                <w:rFonts w:ascii="Times New Roman" w:eastAsia="Times New Roman" w:hAnsi="Times New Roman" w:cs="Times New Roman"/>
                <w:sz w:val="16"/>
                <w:szCs w:val="16"/>
                <w:lang w:val="en-US"/>
              </w:rPr>
              <w:t xml:space="preserve"> Landscape level adaptation measures for soil conservation and moisture retention improved climate resilience of 1,042,094ha of land</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540"/>
        </w:trPr>
        <w:tc>
          <w:tcPr>
            <w:tcW w:w="2520" w:type="dxa"/>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2.2 # of dekhkan farmers adopted water saving irrigation practices (e.g. land levelling, furrow and drip irrigation systems)</w:t>
            </w:r>
          </w:p>
        </w:tc>
        <w:tc>
          <w:tcPr>
            <w:tcW w:w="225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540"/>
        </w:trPr>
        <w:tc>
          <w:tcPr>
            <w:tcW w:w="2520" w:type="dxa"/>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2.3 # of Dekhans established horticulture greenhouses and # of female lead ones</w:t>
            </w:r>
          </w:p>
        </w:tc>
        <w:tc>
          <w:tcPr>
            <w:tcW w:w="2250" w:type="dxa"/>
            <w:vMerge w:val="restart"/>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Action:</w:t>
            </w:r>
            <w:r w:rsidRPr="00D7630D">
              <w:rPr>
                <w:rFonts w:ascii="Times New Roman" w:eastAsia="Times New Roman" w:hAnsi="Times New Roman" w:cs="Times New Roman"/>
                <w:sz w:val="16"/>
                <w:szCs w:val="16"/>
                <w:lang w:val="en-US"/>
              </w:rPr>
              <w:t xml:space="preserve"> Deliver sand stabilisation and soil desalinisation function for 1,042,094 ha of farm and adjacent farmlands through local saksaul and tamarix plantations based on wind models and comprehensive landscape rehabilitation and management plan</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D7630D">
        <w:trPr>
          <w:gridAfter w:val="1"/>
          <w:wAfter w:w="16" w:type="dxa"/>
          <w:trHeight w:val="510"/>
        </w:trPr>
        <w:tc>
          <w:tcPr>
            <w:tcW w:w="2520" w:type="dxa"/>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2.4 # of legal acts and regulations enacted to support well tested farm-based adaptation measures</w:t>
            </w:r>
          </w:p>
        </w:tc>
        <w:tc>
          <w:tcPr>
            <w:tcW w:w="225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002031</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D7630D">
        <w:trPr>
          <w:gridAfter w:val="1"/>
          <w:wAfter w:w="16" w:type="dxa"/>
          <w:trHeight w:val="315"/>
        </w:trPr>
        <w:tc>
          <w:tcPr>
            <w:tcW w:w="2520" w:type="dxa"/>
            <w:tcBorders>
              <w:top w:val="nil"/>
              <w:left w:val="single" w:sz="8" w:space="0" w:color="auto"/>
              <w:bottom w:val="nil"/>
              <w:right w:val="single" w:sz="8" w:space="0" w:color="auto"/>
            </w:tcBorders>
            <w:shd w:val="clear" w:color="auto" w:fill="auto"/>
            <w:hideMark/>
          </w:tcPr>
          <w:p w:rsidR="00B15E9B" w:rsidRDefault="00B15E9B" w:rsidP="00F90FDC">
            <w:pPr>
              <w:spacing w:after="0" w:line="240" w:lineRule="auto"/>
              <w:rPr>
                <w:rFonts w:ascii="Times New Roman" w:eastAsia="Times New Roman" w:hAnsi="Times New Roman" w:cs="Times New Roman"/>
                <w:b/>
                <w:bCs/>
                <w:sz w:val="16"/>
                <w:szCs w:val="16"/>
                <w:lang w:val="en-US"/>
              </w:rPr>
            </w:pPr>
          </w:p>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Target 2:</w:t>
            </w:r>
          </w:p>
        </w:tc>
        <w:tc>
          <w:tcPr>
            <w:tcW w:w="225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B15E9B">
        <w:trPr>
          <w:gridAfter w:val="1"/>
          <w:wAfter w:w="16" w:type="dxa"/>
          <w:trHeight w:val="315"/>
        </w:trPr>
        <w:tc>
          <w:tcPr>
            <w:tcW w:w="2520" w:type="dxa"/>
            <w:tcBorders>
              <w:top w:val="nil"/>
              <w:left w:val="single" w:sz="8" w:space="0" w:color="auto"/>
              <w:bottom w:val="nil"/>
              <w:right w:val="nil"/>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2.1 N/A</w:t>
            </w:r>
          </w:p>
        </w:tc>
        <w:tc>
          <w:tcPr>
            <w:tcW w:w="2250" w:type="dxa"/>
            <w:vMerge w:val="restart"/>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color w:val="000000"/>
                <w:sz w:val="16"/>
                <w:szCs w:val="16"/>
                <w:lang w:val="en-US"/>
              </w:rPr>
            </w:pPr>
            <w:r w:rsidRPr="00D7630D">
              <w:rPr>
                <w:rFonts w:ascii="Times New Roman" w:eastAsia="Times New Roman" w:hAnsi="Times New Roman" w:cs="Times New Roman"/>
                <w:b/>
                <w:bCs/>
                <w:color w:val="000000"/>
                <w:sz w:val="16"/>
                <w:szCs w:val="16"/>
                <w:lang w:val="en-US"/>
              </w:rPr>
              <w:t>Action:</w:t>
            </w:r>
            <w:r w:rsidRPr="00D7630D">
              <w:rPr>
                <w:rFonts w:ascii="Times New Roman" w:eastAsia="Times New Roman" w:hAnsi="Times New Roman" w:cs="Times New Roman"/>
                <w:color w:val="000000"/>
                <w:sz w:val="16"/>
                <w:szCs w:val="16"/>
                <w:lang w:val="en-US"/>
              </w:rPr>
              <w:t xml:space="preserve"> Establish community management scheme for planting and maintenance as community employment scheme for landscape level adaptation</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D7630D">
        <w:trPr>
          <w:gridAfter w:val="1"/>
          <w:wAfter w:w="16" w:type="dxa"/>
          <w:trHeight w:val="420"/>
        </w:trPr>
        <w:tc>
          <w:tcPr>
            <w:tcW w:w="2520" w:type="dxa"/>
            <w:tcBorders>
              <w:top w:val="nil"/>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2.2 N/A</w:t>
            </w:r>
          </w:p>
        </w:tc>
        <w:tc>
          <w:tcPr>
            <w:tcW w:w="225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color w:val="000000"/>
                <w:sz w:val="16"/>
                <w:szCs w:val="16"/>
                <w:lang w:val="en-US"/>
              </w:rPr>
            </w:pP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375"/>
        </w:trPr>
        <w:tc>
          <w:tcPr>
            <w:tcW w:w="2520" w:type="dxa"/>
            <w:tcBorders>
              <w:top w:val="nil"/>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2.3 N/A</w:t>
            </w:r>
          </w:p>
        </w:tc>
        <w:tc>
          <w:tcPr>
            <w:tcW w:w="2250" w:type="dxa"/>
            <w:vMerge w:val="restart"/>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Action:</w:t>
            </w:r>
            <w:r w:rsidRPr="00D7630D">
              <w:rPr>
                <w:rFonts w:ascii="Times New Roman" w:eastAsia="Times New Roman" w:hAnsi="Times New Roman" w:cs="Times New Roman"/>
                <w:sz w:val="16"/>
                <w:szCs w:val="16"/>
                <w:lang w:val="en-US"/>
              </w:rPr>
              <w:t xml:space="preserve"> Establish cooperative management system for landscape rehabilitation and management to enhance community control and ownership arrangement</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D7630D">
        <w:trPr>
          <w:gridAfter w:val="1"/>
          <w:wAfter w:w="16" w:type="dxa"/>
          <w:trHeight w:val="450"/>
        </w:trPr>
        <w:tc>
          <w:tcPr>
            <w:tcW w:w="2520" w:type="dxa"/>
            <w:tcBorders>
              <w:top w:val="nil"/>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2.4 N/A</w:t>
            </w:r>
          </w:p>
        </w:tc>
        <w:tc>
          <w:tcPr>
            <w:tcW w:w="225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tcBorders>
              <w:top w:val="nil"/>
              <w:left w:val="nil"/>
              <w:bottom w:val="single" w:sz="8" w:space="0" w:color="auto"/>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single" w:sz="8" w:space="0" w:color="auto"/>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single" w:sz="8" w:space="0" w:color="auto"/>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D7630D">
        <w:trPr>
          <w:trHeight w:val="315"/>
        </w:trPr>
        <w:tc>
          <w:tcPr>
            <w:tcW w:w="2520" w:type="dxa"/>
            <w:tcBorders>
              <w:top w:val="nil"/>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Baseline 3:</w:t>
            </w:r>
          </w:p>
        </w:tc>
        <w:tc>
          <w:tcPr>
            <w:tcW w:w="2250" w:type="dxa"/>
            <w:tcBorders>
              <w:top w:val="single" w:sz="8" w:space="0" w:color="auto"/>
              <w:left w:val="nil"/>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p>
        </w:tc>
        <w:tc>
          <w:tcPr>
            <w:tcW w:w="540" w:type="dxa"/>
            <w:gridSpan w:val="2"/>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p>
        </w:tc>
        <w:tc>
          <w:tcPr>
            <w:tcW w:w="540" w:type="dxa"/>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p>
        </w:tc>
        <w:tc>
          <w:tcPr>
            <w:tcW w:w="1530" w:type="dxa"/>
            <w:gridSpan w:val="5"/>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p>
        </w:tc>
        <w:tc>
          <w:tcPr>
            <w:tcW w:w="900" w:type="dxa"/>
            <w:gridSpan w:val="2"/>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430" w:type="dxa"/>
            <w:gridSpan w:val="5"/>
            <w:tcBorders>
              <w:top w:val="single" w:sz="8" w:space="0" w:color="auto"/>
              <w:left w:val="nil"/>
              <w:bottom w:val="nil"/>
              <w:right w:val="single" w:sz="8" w:space="0" w:color="000000"/>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TOTAL FOR ACTIVITY 3</w:t>
            </w:r>
          </w:p>
        </w:tc>
        <w:tc>
          <w:tcPr>
            <w:tcW w:w="1636" w:type="dxa"/>
            <w:gridSpan w:val="4"/>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$0.00</w:t>
            </w:r>
          </w:p>
        </w:tc>
      </w:tr>
      <w:tr w:rsidR="00CB6D6E" w:rsidRPr="00F90FDC" w:rsidTr="00D7630D">
        <w:trPr>
          <w:gridAfter w:val="1"/>
          <w:wAfter w:w="16" w:type="dxa"/>
          <w:trHeight w:val="750"/>
        </w:trPr>
        <w:tc>
          <w:tcPr>
            <w:tcW w:w="2520" w:type="dxa"/>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3.1 Insufficient coverage of landscape level adaptation measures (plantations) for sand stabilization and moisture retention</w:t>
            </w:r>
          </w:p>
        </w:tc>
        <w:tc>
          <w:tcPr>
            <w:tcW w:w="2250" w:type="dxa"/>
            <w:tcBorders>
              <w:top w:val="single" w:sz="8" w:space="0" w:color="auto"/>
              <w:left w:val="single" w:sz="8" w:space="0" w:color="auto"/>
              <w:bottom w:val="nil"/>
              <w:right w:val="single" w:sz="8" w:space="0" w:color="auto"/>
            </w:tcBorders>
            <w:shd w:val="clear" w:color="auto" w:fill="auto"/>
            <w:vAlign w:val="bottom"/>
            <w:hideMark/>
          </w:tcPr>
          <w:p w:rsidR="00F90FDC" w:rsidRPr="00D7630D" w:rsidRDefault="00F90FDC" w:rsidP="00F90FDC">
            <w:pPr>
              <w:spacing w:after="0" w:line="240" w:lineRule="auto"/>
              <w:jc w:val="both"/>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Activity result 4:</w:t>
            </w:r>
            <w:r w:rsidRPr="00D7630D">
              <w:rPr>
                <w:rFonts w:ascii="Times New Roman" w:eastAsia="Times New Roman" w:hAnsi="Times New Roman" w:cs="Times New Roman"/>
                <w:sz w:val="16"/>
                <w:szCs w:val="16"/>
                <w:lang w:val="en-US"/>
              </w:rPr>
              <w:t xml:space="preserve"> Knowledge of climate resilient agricultural and pastoral production systems in arid lands generated and widely available</w:t>
            </w:r>
          </w:p>
        </w:tc>
        <w:tc>
          <w:tcPr>
            <w:tcW w:w="630" w:type="dxa"/>
            <w:tcBorders>
              <w:top w:val="single" w:sz="8" w:space="0" w:color="auto"/>
              <w:left w:val="nil"/>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single" w:sz="8" w:space="0" w:color="auto"/>
              <w:left w:val="single" w:sz="8" w:space="0" w:color="auto"/>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single" w:sz="8" w:space="0" w:color="auto"/>
              <w:left w:val="single" w:sz="8" w:space="0" w:color="auto"/>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single" w:sz="8" w:space="0" w:color="auto"/>
              <w:left w:val="single" w:sz="8" w:space="0" w:color="auto"/>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single" w:sz="8" w:space="0" w:color="auto"/>
              <w:left w:val="single" w:sz="8" w:space="0" w:color="auto"/>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single" w:sz="8" w:space="0" w:color="auto"/>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single" w:sz="8" w:space="0" w:color="auto"/>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single" w:sz="8" w:space="0" w:color="auto"/>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71600</w:t>
            </w:r>
          </w:p>
        </w:tc>
        <w:tc>
          <w:tcPr>
            <w:tcW w:w="1440" w:type="dxa"/>
            <w:gridSpan w:val="3"/>
            <w:tcBorders>
              <w:top w:val="single" w:sz="8" w:space="0" w:color="auto"/>
              <w:left w:val="single" w:sz="8" w:space="0" w:color="auto"/>
              <w:bottom w:val="nil"/>
              <w:right w:val="nil"/>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Travel</w:t>
            </w:r>
          </w:p>
        </w:tc>
        <w:tc>
          <w:tcPr>
            <w:tcW w:w="1620" w:type="dxa"/>
            <w:gridSpan w:val="3"/>
            <w:tcBorders>
              <w:top w:val="single" w:sz="8" w:space="0" w:color="auto"/>
              <w:left w:val="single" w:sz="8" w:space="0" w:color="auto"/>
              <w:bottom w:val="nil"/>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$1,000.00</w:t>
            </w:r>
          </w:p>
        </w:tc>
      </w:tr>
      <w:tr w:rsidR="00CB6D6E" w:rsidRPr="00F90FDC" w:rsidTr="00B15E9B">
        <w:trPr>
          <w:gridAfter w:val="1"/>
          <w:wAfter w:w="16" w:type="dxa"/>
          <w:trHeight w:val="510"/>
        </w:trPr>
        <w:tc>
          <w:tcPr>
            <w:tcW w:w="252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3.2 Low involvement of dekhkan farmers and pastoral community in landscape level adaptation measures</w:t>
            </w:r>
          </w:p>
        </w:tc>
        <w:tc>
          <w:tcPr>
            <w:tcW w:w="2250" w:type="dxa"/>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 xml:space="preserve">Action: </w:t>
            </w:r>
            <w:r w:rsidRPr="00D7630D">
              <w:rPr>
                <w:rFonts w:ascii="Times New Roman" w:eastAsia="Times New Roman" w:hAnsi="Times New Roman" w:cs="Times New Roman"/>
                <w:sz w:val="16"/>
                <w:szCs w:val="16"/>
                <w:lang w:val="en-US"/>
              </w:rPr>
              <w:t>Conduct inventory of all tested agronomic and water saving measures to map out successful practices</w:t>
            </w:r>
          </w:p>
        </w:tc>
        <w:tc>
          <w:tcPr>
            <w:tcW w:w="630" w:type="dxa"/>
            <w:tcBorders>
              <w:top w:val="nil"/>
              <w:left w:val="nil"/>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p>
        </w:tc>
        <w:tc>
          <w:tcPr>
            <w:tcW w:w="63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single" w:sz="8" w:space="0" w:color="auto"/>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single" w:sz="8" w:space="0" w:color="auto"/>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72100</w:t>
            </w:r>
          </w:p>
        </w:tc>
        <w:tc>
          <w:tcPr>
            <w:tcW w:w="1440" w:type="dxa"/>
            <w:gridSpan w:val="3"/>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Contr. Service - Com.</w:t>
            </w:r>
          </w:p>
        </w:tc>
        <w:tc>
          <w:tcPr>
            <w:tcW w:w="1620" w:type="dxa"/>
            <w:gridSpan w:val="3"/>
            <w:tcBorders>
              <w:top w:val="nil"/>
              <w:left w:val="single" w:sz="8" w:space="0" w:color="auto"/>
              <w:bottom w:val="nil"/>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$3,000.00</w:t>
            </w:r>
          </w:p>
        </w:tc>
      </w:tr>
      <w:tr w:rsidR="00CB6D6E" w:rsidRPr="00F90FDC" w:rsidTr="00B15E9B">
        <w:trPr>
          <w:gridAfter w:val="1"/>
          <w:wAfter w:w="16" w:type="dxa"/>
          <w:trHeight w:val="600"/>
        </w:trPr>
        <w:tc>
          <w:tcPr>
            <w:tcW w:w="252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3.3 Lack of institutional mechanisms for community management of sand stabilizing plantations</w:t>
            </w:r>
          </w:p>
        </w:tc>
        <w:tc>
          <w:tcPr>
            <w:tcW w:w="2250" w:type="dxa"/>
            <w:vMerge w:val="restart"/>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Action:</w:t>
            </w:r>
            <w:r w:rsidRPr="00D7630D">
              <w:rPr>
                <w:rFonts w:ascii="Times New Roman" w:eastAsia="Times New Roman" w:hAnsi="Times New Roman" w:cs="Times New Roman"/>
                <w:sz w:val="16"/>
                <w:szCs w:val="16"/>
                <w:lang w:val="en-US"/>
              </w:rPr>
              <w:t xml:space="preserve"> Document and disseminate results of analysis and lessons learned for climate resilient agricultural and pastoral production systems in arid lands through printed and web-based publications</w:t>
            </w:r>
          </w:p>
        </w:tc>
        <w:tc>
          <w:tcPr>
            <w:tcW w:w="630" w:type="dxa"/>
            <w:tcBorders>
              <w:top w:val="nil"/>
              <w:left w:val="nil"/>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p>
        </w:tc>
        <w:tc>
          <w:tcPr>
            <w:tcW w:w="630" w:type="dxa"/>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x</w:t>
            </w:r>
          </w:p>
        </w:tc>
        <w:tc>
          <w:tcPr>
            <w:tcW w:w="540" w:type="dxa"/>
            <w:gridSpan w:val="2"/>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x</w:t>
            </w:r>
          </w:p>
        </w:tc>
        <w:tc>
          <w:tcPr>
            <w:tcW w:w="540" w:type="dxa"/>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x</w:t>
            </w:r>
          </w:p>
        </w:tc>
        <w:tc>
          <w:tcPr>
            <w:tcW w:w="1530" w:type="dxa"/>
            <w:gridSpan w:val="5"/>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002031</w:t>
            </w:r>
          </w:p>
        </w:tc>
        <w:tc>
          <w:tcPr>
            <w:tcW w:w="900" w:type="dxa"/>
            <w:gridSpan w:val="2"/>
            <w:tcBorders>
              <w:top w:val="single" w:sz="8" w:space="0" w:color="auto"/>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single" w:sz="8" w:space="0" w:color="auto"/>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71300</w:t>
            </w:r>
          </w:p>
        </w:tc>
        <w:tc>
          <w:tcPr>
            <w:tcW w:w="1440" w:type="dxa"/>
            <w:gridSpan w:val="3"/>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Local Consultants</w:t>
            </w:r>
          </w:p>
        </w:tc>
        <w:tc>
          <w:tcPr>
            <w:tcW w:w="1620" w:type="dxa"/>
            <w:gridSpan w:val="3"/>
            <w:tcBorders>
              <w:top w:val="nil"/>
              <w:left w:val="single" w:sz="8" w:space="0" w:color="auto"/>
              <w:bottom w:val="nil"/>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$3,000.00</w:t>
            </w:r>
          </w:p>
        </w:tc>
      </w:tr>
      <w:tr w:rsidR="00CB6D6E" w:rsidRPr="00F90FDC" w:rsidTr="00B15E9B">
        <w:trPr>
          <w:gridAfter w:val="1"/>
          <w:wAfter w:w="16" w:type="dxa"/>
          <w:trHeight w:val="345"/>
        </w:trPr>
        <w:tc>
          <w:tcPr>
            <w:tcW w:w="252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Indicator 3:</w:t>
            </w:r>
          </w:p>
        </w:tc>
        <w:tc>
          <w:tcPr>
            <w:tcW w:w="225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tcBorders>
              <w:top w:val="nil"/>
              <w:left w:val="nil"/>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p>
        </w:tc>
        <w:tc>
          <w:tcPr>
            <w:tcW w:w="63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single" w:sz="8" w:space="0" w:color="auto"/>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single" w:sz="8" w:space="0" w:color="auto"/>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74200</w:t>
            </w:r>
          </w:p>
        </w:tc>
        <w:tc>
          <w:tcPr>
            <w:tcW w:w="1440" w:type="dxa"/>
            <w:gridSpan w:val="3"/>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Audio/video and print.</w:t>
            </w:r>
          </w:p>
        </w:tc>
        <w:tc>
          <w:tcPr>
            <w:tcW w:w="1620" w:type="dxa"/>
            <w:gridSpan w:val="3"/>
            <w:tcBorders>
              <w:top w:val="nil"/>
              <w:left w:val="single" w:sz="8" w:space="0" w:color="auto"/>
              <w:bottom w:val="nil"/>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$2,000.00</w:t>
            </w:r>
          </w:p>
        </w:tc>
      </w:tr>
      <w:tr w:rsidR="00CB6D6E" w:rsidRPr="00F90FDC" w:rsidTr="00B15E9B">
        <w:trPr>
          <w:gridAfter w:val="1"/>
          <w:wAfter w:w="16" w:type="dxa"/>
          <w:trHeight w:val="540"/>
        </w:trPr>
        <w:tc>
          <w:tcPr>
            <w:tcW w:w="252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3.1 # of ha with saksaul and tamarix plantations to deliver sand stabilization and soil desalinization function</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Action:</w:t>
            </w:r>
            <w:r w:rsidRPr="00D7630D">
              <w:rPr>
                <w:rFonts w:ascii="Times New Roman" w:eastAsia="Times New Roman" w:hAnsi="Times New Roman" w:cs="Times New Roman"/>
                <w:sz w:val="16"/>
                <w:szCs w:val="16"/>
                <w:lang w:val="en-US"/>
              </w:rPr>
              <w:t xml:space="preserve"> Conduct quarterly farm and pasture land demonstration meetings with participation of national, local authorities, media and communities</w:t>
            </w:r>
          </w:p>
        </w:tc>
        <w:tc>
          <w:tcPr>
            <w:tcW w:w="630" w:type="dxa"/>
            <w:tcBorders>
              <w:top w:val="nil"/>
              <w:left w:val="nil"/>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p>
        </w:tc>
        <w:tc>
          <w:tcPr>
            <w:tcW w:w="63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single" w:sz="8" w:space="0" w:color="auto"/>
              <w:left w:val="single" w:sz="8" w:space="0" w:color="auto"/>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single" w:sz="8" w:space="0" w:color="auto"/>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nil"/>
              <w:left w:val="nil"/>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74500</w:t>
            </w:r>
          </w:p>
        </w:tc>
        <w:tc>
          <w:tcPr>
            <w:tcW w:w="1440" w:type="dxa"/>
            <w:gridSpan w:val="3"/>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Miscellaneous</w:t>
            </w:r>
          </w:p>
        </w:tc>
        <w:tc>
          <w:tcPr>
            <w:tcW w:w="1620" w:type="dxa"/>
            <w:gridSpan w:val="3"/>
            <w:tcBorders>
              <w:top w:val="nil"/>
              <w:left w:val="single" w:sz="8" w:space="0" w:color="auto"/>
              <w:bottom w:val="nil"/>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$1,000.00</w:t>
            </w:r>
          </w:p>
        </w:tc>
      </w:tr>
      <w:tr w:rsidR="00CB6D6E" w:rsidRPr="00F90FDC" w:rsidTr="00B15E9B">
        <w:trPr>
          <w:gridAfter w:val="1"/>
          <w:wAfter w:w="16" w:type="dxa"/>
          <w:trHeight w:val="435"/>
        </w:trPr>
        <w:tc>
          <w:tcPr>
            <w:tcW w:w="2520" w:type="dxa"/>
            <w:vMerge w:val="restart"/>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3.2 # of Dekhkan farmer and pastoral community members involved in landscape level adaptation measures (e.g. saksaul and tamarix planting) through local employment programme</w:t>
            </w:r>
          </w:p>
        </w:tc>
        <w:tc>
          <w:tcPr>
            <w:tcW w:w="225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tcBorders>
              <w:top w:val="nil"/>
              <w:left w:val="nil"/>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p>
        </w:tc>
        <w:tc>
          <w:tcPr>
            <w:tcW w:w="63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Sub-total 4.3</w:t>
            </w:r>
          </w:p>
        </w:tc>
        <w:tc>
          <w:tcPr>
            <w:tcW w:w="990" w:type="dxa"/>
            <w:gridSpan w:val="2"/>
            <w:tcBorders>
              <w:top w:val="single" w:sz="8" w:space="0" w:color="auto"/>
              <w:left w:val="nil"/>
              <w:bottom w:val="single" w:sz="8" w:space="0" w:color="auto"/>
              <w:right w:val="nil"/>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single" w:sz="8" w:space="0" w:color="auto"/>
              <w:left w:val="single" w:sz="8" w:space="0" w:color="auto"/>
              <w:bottom w:val="single" w:sz="8" w:space="0" w:color="auto"/>
              <w:right w:val="nil"/>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$10,000.00</w:t>
            </w:r>
          </w:p>
        </w:tc>
      </w:tr>
      <w:tr w:rsidR="00CB6D6E" w:rsidRPr="00F90FDC" w:rsidTr="00B15E9B">
        <w:trPr>
          <w:gridAfter w:val="1"/>
          <w:wAfter w:w="16" w:type="dxa"/>
          <w:trHeight w:val="375"/>
        </w:trPr>
        <w:tc>
          <w:tcPr>
            <w:tcW w:w="252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225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tcBorders>
              <w:top w:val="nil"/>
              <w:left w:val="nil"/>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p>
        </w:tc>
        <w:tc>
          <w:tcPr>
            <w:tcW w:w="63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single" w:sz="8" w:space="0" w:color="auto"/>
              <w:bottom w:val="nil"/>
              <w:right w:val="nil"/>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single" w:sz="8" w:space="0" w:color="auto"/>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D7630D">
        <w:trPr>
          <w:trHeight w:val="315"/>
        </w:trPr>
        <w:tc>
          <w:tcPr>
            <w:tcW w:w="2520" w:type="dxa"/>
            <w:vMerge w:val="restart"/>
            <w:tcBorders>
              <w:top w:val="nil"/>
              <w:left w:val="single" w:sz="8" w:space="0" w:color="auto"/>
              <w:bottom w:val="nil"/>
              <w:right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3.3 # of cooperatives established at Khokimiyat and Makhalla levels for community management of sand stabilizing plantations</w:t>
            </w:r>
          </w:p>
        </w:tc>
        <w:tc>
          <w:tcPr>
            <w:tcW w:w="2250" w:type="dxa"/>
            <w:tcBorders>
              <w:top w:val="nil"/>
              <w:left w:val="single" w:sz="8" w:space="0" w:color="auto"/>
              <w:bottom w:val="single" w:sz="8" w:space="0" w:color="auto"/>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single" w:sz="8" w:space="0" w:color="auto"/>
              <w:left w:val="single" w:sz="8" w:space="0" w:color="auto"/>
              <w:bottom w:val="single" w:sz="8" w:space="0" w:color="auto"/>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single" w:sz="8" w:space="0" w:color="auto"/>
              <w:left w:val="nil"/>
              <w:bottom w:val="single" w:sz="8" w:space="0" w:color="auto"/>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single" w:sz="8" w:space="0" w:color="auto"/>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single" w:sz="8" w:space="0" w:color="auto"/>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single" w:sz="8" w:space="0" w:color="auto"/>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single" w:sz="8" w:space="0" w:color="auto"/>
              <w:left w:val="nil"/>
              <w:bottom w:val="single" w:sz="8" w:space="0" w:color="auto"/>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single" w:sz="8" w:space="0" w:color="auto"/>
              <w:left w:val="nil"/>
              <w:bottom w:val="single" w:sz="8" w:space="0" w:color="auto"/>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430"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TOTAL FOR ACTIVITY 4</w:t>
            </w:r>
          </w:p>
        </w:tc>
        <w:tc>
          <w:tcPr>
            <w:tcW w:w="1636" w:type="dxa"/>
            <w:gridSpan w:val="4"/>
            <w:tcBorders>
              <w:top w:val="single" w:sz="8" w:space="0" w:color="auto"/>
              <w:left w:val="nil"/>
              <w:bottom w:val="single" w:sz="8" w:space="0" w:color="auto"/>
              <w:right w:val="single" w:sz="8" w:space="0" w:color="auto"/>
            </w:tcBorders>
            <w:shd w:val="clear" w:color="auto" w:fill="auto"/>
            <w:noWrap/>
            <w:vAlign w:val="bottom"/>
            <w:hideMark/>
          </w:tcPr>
          <w:p w:rsidR="00F90FDC" w:rsidRPr="00D7630D" w:rsidRDefault="00F90FDC" w:rsidP="00F90FDC">
            <w:pPr>
              <w:spacing w:after="0" w:line="240" w:lineRule="auto"/>
              <w:jc w:val="right"/>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$10,000.00</w:t>
            </w:r>
          </w:p>
        </w:tc>
      </w:tr>
      <w:tr w:rsidR="00CB6D6E" w:rsidRPr="00F90FDC" w:rsidTr="00D7630D">
        <w:trPr>
          <w:gridAfter w:val="1"/>
          <w:wAfter w:w="16" w:type="dxa"/>
          <w:trHeight w:val="345"/>
        </w:trPr>
        <w:tc>
          <w:tcPr>
            <w:tcW w:w="2520" w:type="dxa"/>
            <w:vMerge/>
            <w:tcBorders>
              <w:top w:val="nil"/>
              <w:left w:val="single" w:sz="8" w:space="0" w:color="auto"/>
              <w:bottom w:val="nil"/>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2250" w:type="dxa"/>
            <w:tcBorders>
              <w:top w:val="nil"/>
              <w:left w:val="single" w:sz="8" w:space="0" w:color="auto"/>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Activity result 5:</w:t>
            </w:r>
            <w:r w:rsidRPr="00D7630D">
              <w:rPr>
                <w:rFonts w:ascii="Times New Roman" w:eastAsia="Times New Roman" w:hAnsi="Times New Roman" w:cs="Times New Roman"/>
                <w:sz w:val="16"/>
                <w:szCs w:val="16"/>
                <w:lang w:val="en-US"/>
              </w:rPr>
              <w:t xml:space="preserve"> Project Management</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71200</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Internat. Consultants</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$7,500.00</w:t>
            </w:r>
          </w:p>
        </w:tc>
      </w:tr>
      <w:tr w:rsidR="00CB6D6E" w:rsidRPr="00F90FDC" w:rsidTr="00D7630D">
        <w:trPr>
          <w:gridAfter w:val="1"/>
          <w:wAfter w:w="16" w:type="dxa"/>
          <w:trHeight w:val="345"/>
        </w:trPr>
        <w:tc>
          <w:tcPr>
            <w:tcW w:w="2520" w:type="dxa"/>
            <w:tcBorders>
              <w:top w:val="nil"/>
              <w:left w:val="single" w:sz="8" w:space="0" w:color="auto"/>
              <w:bottom w:val="nil"/>
              <w:right w:val="nil"/>
            </w:tcBorders>
            <w:shd w:val="clear" w:color="auto" w:fill="auto"/>
            <w:hideMark/>
          </w:tcPr>
          <w:p w:rsidR="00B15E9B" w:rsidRDefault="00B15E9B" w:rsidP="00F90FDC">
            <w:pPr>
              <w:spacing w:after="0" w:line="240" w:lineRule="auto"/>
              <w:rPr>
                <w:rFonts w:ascii="Times New Roman" w:eastAsia="Times New Roman" w:hAnsi="Times New Roman" w:cs="Times New Roman"/>
                <w:b/>
                <w:bCs/>
                <w:sz w:val="16"/>
                <w:szCs w:val="16"/>
                <w:lang w:val="en-US"/>
              </w:rPr>
            </w:pPr>
          </w:p>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 xml:space="preserve">Target 3: </w:t>
            </w:r>
          </w:p>
        </w:tc>
        <w:tc>
          <w:tcPr>
            <w:tcW w:w="2250" w:type="dxa"/>
            <w:tcBorders>
              <w:top w:val="nil"/>
              <w:left w:val="single" w:sz="8" w:space="0" w:color="auto"/>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x</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x</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x</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002031</w:t>
            </w:r>
          </w:p>
        </w:tc>
        <w:tc>
          <w:tcPr>
            <w:tcW w:w="900" w:type="dxa"/>
            <w:gridSpan w:val="2"/>
            <w:tcBorders>
              <w:top w:val="single" w:sz="8" w:space="0" w:color="auto"/>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single" w:sz="8" w:space="0" w:color="auto"/>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71400</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Contr. Service - Ind.</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$42,013.00</w:t>
            </w:r>
          </w:p>
        </w:tc>
      </w:tr>
      <w:tr w:rsidR="00CB6D6E" w:rsidRPr="00F90FDC" w:rsidTr="00D7630D">
        <w:trPr>
          <w:gridAfter w:val="1"/>
          <w:wAfter w:w="16" w:type="dxa"/>
          <w:trHeight w:val="330"/>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3.1 N/A</w:t>
            </w:r>
          </w:p>
        </w:tc>
        <w:tc>
          <w:tcPr>
            <w:tcW w:w="2250" w:type="dxa"/>
            <w:tcBorders>
              <w:top w:val="nil"/>
              <w:left w:val="single" w:sz="8" w:space="0" w:color="auto"/>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single" w:sz="8" w:space="0" w:color="auto"/>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62040</w:t>
            </w:r>
          </w:p>
        </w:tc>
        <w:tc>
          <w:tcPr>
            <w:tcW w:w="720" w:type="dxa"/>
            <w:tcBorders>
              <w:top w:val="single" w:sz="8" w:space="0" w:color="auto"/>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11602</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72500</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xml:space="preserve">Supplies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$10,350.00</w:t>
            </w:r>
          </w:p>
        </w:tc>
      </w:tr>
      <w:tr w:rsidR="00CB6D6E" w:rsidRPr="00F90FDC" w:rsidTr="00D7630D">
        <w:trPr>
          <w:gridAfter w:val="1"/>
          <w:wAfter w:w="16" w:type="dxa"/>
          <w:trHeight w:val="330"/>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3.2 N/A</w:t>
            </w:r>
          </w:p>
        </w:tc>
        <w:tc>
          <w:tcPr>
            <w:tcW w:w="2250" w:type="dxa"/>
            <w:tcBorders>
              <w:top w:val="nil"/>
              <w:left w:val="single" w:sz="8" w:space="0" w:color="auto"/>
              <w:bottom w:val="single" w:sz="8" w:space="0" w:color="auto"/>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single" w:sz="8" w:space="0" w:color="auto"/>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single" w:sz="8" w:space="0" w:color="auto"/>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single" w:sz="8" w:space="0" w:color="auto"/>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04000</w:t>
            </w:r>
          </w:p>
        </w:tc>
        <w:tc>
          <w:tcPr>
            <w:tcW w:w="720" w:type="dxa"/>
            <w:tcBorders>
              <w:top w:val="nil"/>
              <w:left w:val="nil"/>
              <w:bottom w:val="single" w:sz="8" w:space="0" w:color="auto"/>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00012</w:t>
            </w:r>
          </w:p>
        </w:tc>
        <w:tc>
          <w:tcPr>
            <w:tcW w:w="990" w:type="dxa"/>
            <w:gridSpan w:val="2"/>
            <w:tcBorders>
              <w:top w:val="nil"/>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73500</w:t>
            </w:r>
          </w:p>
        </w:tc>
        <w:tc>
          <w:tcPr>
            <w:tcW w:w="1440" w:type="dxa"/>
            <w:gridSpan w:val="3"/>
            <w:tcBorders>
              <w:top w:val="nil"/>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Reimbursement Costs</w:t>
            </w:r>
          </w:p>
        </w:tc>
        <w:tc>
          <w:tcPr>
            <w:tcW w:w="1620" w:type="dxa"/>
            <w:gridSpan w:val="3"/>
            <w:tcBorders>
              <w:top w:val="nil"/>
              <w:left w:val="nil"/>
              <w:bottom w:val="single" w:sz="8" w:space="0" w:color="auto"/>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$5,000.00</w:t>
            </w:r>
          </w:p>
        </w:tc>
      </w:tr>
      <w:tr w:rsidR="00CB6D6E" w:rsidRPr="00F90FDC" w:rsidTr="00D7630D">
        <w:trPr>
          <w:gridAfter w:val="1"/>
          <w:wAfter w:w="16" w:type="dxa"/>
          <w:trHeight w:val="330"/>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250" w:type="dxa"/>
            <w:tcBorders>
              <w:top w:val="nil"/>
              <w:left w:val="single" w:sz="8" w:space="0" w:color="auto"/>
              <w:bottom w:val="single" w:sz="8" w:space="0" w:color="auto"/>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single" w:sz="8" w:space="0" w:color="auto"/>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single" w:sz="8" w:space="0" w:color="auto"/>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610" w:type="dxa"/>
            <w:gridSpan w:val="5"/>
            <w:tcBorders>
              <w:top w:val="single" w:sz="8" w:space="0" w:color="auto"/>
              <w:left w:val="single" w:sz="8" w:space="0" w:color="auto"/>
              <w:bottom w:val="single" w:sz="8" w:space="0" w:color="auto"/>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Sub-total AF for PM cost</w:t>
            </w:r>
          </w:p>
        </w:tc>
        <w:tc>
          <w:tcPr>
            <w:tcW w:w="1440" w:type="dxa"/>
            <w:gridSpan w:val="3"/>
            <w:tcBorders>
              <w:top w:val="nil"/>
              <w:left w:val="single" w:sz="8" w:space="0" w:color="auto"/>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single" w:sz="8" w:space="0" w:color="auto"/>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$59,863.00</w:t>
            </w:r>
          </w:p>
        </w:tc>
      </w:tr>
      <w:tr w:rsidR="00CB6D6E" w:rsidRPr="00F90FDC" w:rsidTr="00D7630D">
        <w:trPr>
          <w:gridAfter w:val="1"/>
          <w:wAfter w:w="16" w:type="dxa"/>
          <w:trHeight w:val="330"/>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250" w:type="dxa"/>
            <w:tcBorders>
              <w:top w:val="nil"/>
              <w:left w:val="single" w:sz="8" w:space="0" w:color="auto"/>
              <w:bottom w:val="single" w:sz="8" w:space="0" w:color="auto"/>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single" w:sz="8" w:space="0" w:color="auto"/>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single" w:sz="8" w:space="0" w:color="auto"/>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610"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Sub-total UNDP TRAC for DPC</w:t>
            </w:r>
          </w:p>
        </w:tc>
        <w:tc>
          <w:tcPr>
            <w:tcW w:w="1440" w:type="dxa"/>
            <w:gridSpan w:val="3"/>
            <w:tcBorders>
              <w:top w:val="nil"/>
              <w:left w:val="nil"/>
              <w:bottom w:val="single" w:sz="8" w:space="0" w:color="auto"/>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single" w:sz="8" w:space="0" w:color="auto"/>
              <w:right w:val="single" w:sz="8" w:space="0" w:color="auto"/>
            </w:tcBorders>
            <w:shd w:val="clear" w:color="auto" w:fill="auto"/>
            <w:noWrap/>
            <w:vAlign w:val="center"/>
            <w:hideMark/>
          </w:tcPr>
          <w:p w:rsidR="00F90FDC" w:rsidRPr="00D7630D" w:rsidRDefault="00F90FDC" w:rsidP="00F90FDC">
            <w:pPr>
              <w:spacing w:after="0" w:line="240" w:lineRule="auto"/>
              <w:jc w:val="right"/>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$5,000.00</w:t>
            </w:r>
          </w:p>
        </w:tc>
      </w:tr>
      <w:tr w:rsidR="00CB6D6E" w:rsidRPr="00F90FDC" w:rsidTr="00D7630D">
        <w:trPr>
          <w:gridAfter w:val="1"/>
          <w:wAfter w:w="16" w:type="dxa"/>
          <w:trHeight w:val="315"/>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3.3. N/A</w:t>
            </w:r>
          </w:p>
        </w:tc>
        <w:tc>
          <w:tcPr>
            <w:tcW w:w="2250" w:type="dxa"/>
            <w:tcBorders>
              <w:top w:val="nil"/>
              <w:left w:val="single" w:sz="8" w:space="0" w:color="auto"/>
              <w:bottom w:val="single" w:sz="8" w:space="0" w:color="auto"/>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single" w:sz="8" w:space="0" w:color="auto"/>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single" w:sz="8" w:space="0" w:color="auto"/>
              <w:right w:val="nil"/>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single" w:sz="8" w:space="0" w:color="auto"/>
              <w:right w:val="nil"/>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single" w:sz="8" w:space="0" w:color="auto"/>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single" w:sz="8" w:space="0" w:color="auto"/>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430" w:type="dxa"/>
            <w:gridSpan w:val="5"/>
            <w:tcBorders>
              <w:top w:val="single" w:sz="8" w:space="0" w:color="auto"/>
              <w:left w:val="nil"/>
              <w:bottom w:val="single" w:sz="8" w:space="0" w:color="auto"/>
              <w:right w:val="single" w:sz="8" w:space="0" w:color="000000"/>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TOTAL FOR ACTIVITY 5</w:t>
            </w:r>
          </w:p>
        </w:tc>
        <w:tc>
          <w:tcPr>
            <w:tcW w:w="1620" w:type="dxa"/>
            <w:gridSpan w:val="3"/>
            <w:tcBorders>
              <w:top w:val="nil"/>
              <w:left w:val="nil"/>
              <w:bottom w:val="single" w:sz="8" w:space="0" w:color="auto"/>
              <w:right w:val="single" w:sz="8" w:space="0" w:color="auto"/>
            </w:tcBorders>
            <w:shd w:val="clear" w:color="auto" w:fill="auto"/>
            <w:noWrap/>
            <w:vAlign w:val="bottom"/>
            <w:hideMark/>
          </w:tcPr>
          <w:p w:rsidR="00F90FDC" w:rsidRPr="00D7630D" w:rsidRDefault="00F90FDC" w:rsidP="00F90FDC">
            <w:pPr>
              <w:spacing w:after="0" w:line="240" w:lineRule="auto"/>
              <w:jc w:val="right"/>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$59,863.00</w:t>
            </w:r>
          </w:p>
        </w:tc>
      </w:tr>
      <w:tr w:rsidR="00CB6D6E" w:rsidRPr="00F90FDC" w:rsidTr="00D7630D">
        <w:trPr>
          <w:gridAfter w:val="1"/>
          <w:wAfter w:w="16" w:type="dxa"/>
          <w:trHeight w:val="300"/>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Baseline 4:</w:t>
            </w:r>
          </w:p>
        </w:tc>
        <w:tc>
          <w:tcPr>
            <w:tcW w:w="225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single" w:sz="8" w:space="0" w:color="auto"/>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975"/>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4.1 Some water saving irrigation and agronomic methods were sporadically demonstrated but farmers continue inefficient and unsustainable practices that increase their vulnerability to drought and climate change risks</w:t>
            </w:r>
          </w:p>
        </w:tc>
        <w:tc>
          <w:tcPr>
            <w:tcW w:w="225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single" w:sz="8" w:space="0" w:color="auto"/>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780"/>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4.2 Lessons learned are not being captured  for broader sharing to address an aggravation of the food security situation during the droughts and as a result of climate change</w:t>
            </w:r>
          </w:p>
        </w:tc>
        <w:tc>
          <w:tcPr>
            <w:tcW w:w="225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single" w:sz="8" w:space="0" w:color="auto"/>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525"/>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4.3 Outreach mechanism, transmission of knowledge is limited in scope (within the scientific community), not well tailored or systematic</w:t>
            </w:r>
          </w:p>
        </w:tc>
        <w:tc>
          <w:tcPr>
            <w:tcW w:w="225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single" w:sz="8" w:space="0" w:color="auto"/>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D7630D">
        <w:trPr>
          <w:gridAfter w:val="1"/>
          <w:wAfter w:w="16" w:type="dxa"/>
          <w:trHeight w:val="345"/>
        </w:trPr>
        <w:tc>
          <w:tcPr>
            <w:tcW w:w="2520" w:type="dxa"/>
            <w:tcBorders>
              <w:top w:val="nil"/>
              <w:left w:val="single" w:sz="8" w:space="0" w:color="auto"/>
              <w:bottom w:val="nil"/>
              <w:right w:val="nil"/>
            </w:tcBorders>
            <w:shd w:val="clear" w:color="auto" w:fill="auto"/>
            <w:hideMark/>
          </w:tcPr>
          <w:p w:rsidR="00B15E9B" w:rsidRDefault="00B15E9B" w:rsidP="00F90FDC">
            <w:pPr>
              <w:spacing w:after="0" w:line="240" w:lineRule="auto"/>
              <w:rPr>
                <w:rFonts w:ascii="Times New Roman" w:eastAsia="Times New Roman" w:hAnsi="Times New Roman" w:cs="Times New Roman"/>
                <w:b/>
                <w:bCs/>
                <w:sz w:val="16"/>
                <w:szCs w:val="16"/>
                <w:lang w:val="en-US"/>
              </w:rPr>
            </w:pPr>
          </w:p>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 xml:space="preserve">Indicator 4: </w:t>
            </w:r>
          </w:p>
        </w:tc>
        <w:tc>
          <w:tcPr>
            <w:tcW w:w="225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single" w:sz="8" w:space="0" w:color="auto"/>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495"/>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4.1 # of documented good practices (bulletins) of agronomic and water saving measures</w:t>
            </w:r>
          </w:p>
        </w:tc>
        <w:tc>
          <w:tcPr>
            <w:tcW w:w="225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single" w:sz="8" w:space="0" w:color="auto"/>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540"/>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4.2 # of lessons learned bulletins disseminated through printed and web-based media</w:t>
            </w:r>
          </w:p>
        </w:tc>
        <w:tc>
          <w:tcPr>
            <w:tcW w:w="225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single" w:sz="8" w:space="0" w:color="auto"/>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465"/>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4.3 # of farm and pasture land demonstration meetings covered by media and attended by national and local authorities</w:t>
            </w:r>
          </w:p>
        </w:tc>
        <w:tc>
          <w:tcPr>
            <w:tcW w:w="225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single" w:sz="8" w:space="0" w:color="auto"/>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D7630D">
        <w:trPr>
          <w:gridAfter w:val="1"/>
          <w:wAfter w:w="16" w:type="dxa"/>
          <w:trHeight w:val="330"/>
        </w:trPr>
        <w:tc>
          <w:tcPr>
            <w:tcW w:w="2520" w:type="dxa"/>
            <w:tcBorders>
              <w:top w:val="nil"/>
              <w:left w:val="single" w:sz="8" w:space="0" w:color="auto"/>
              <w:bottom w:val="nil"/>
              <w:right w:val="nil"/>
            </w:tcBorders>
            <w:shd w:val="clear" w:color="auto" w:fill="auto"/>
            <w:hideMark/>
          </w:tcPr>
          <w:p w:rsidR="00B15E9B" w:rsidRDefault="00B15E9B" w:rsidP="00F90FDC">
            <w:pPr>
              <w:spacing w:after="0" w:line="240" w:lineRule="auto"/>
              <w:rPr>
                <w:rFonts w:ascii="Times New Roman" w:eastAsia="Times New Roman" w:hAnsi="Times New Roman" w:cs="Times New Roman"/>
                <w:b/>
                <w:bCs/>
                <w:sz w:val="16"/>
                <w:szCs w:val="16"/>
                <w:lang w:val="en-US"/>
              </w:rPr>
            </w:pPr>
          </w:p>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Target 4:</w:t>
            </w:r>
          </w:p>
        </w:tc>
        <w:tc>
          <w:tcPr>
            <w:tcW w:w="225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single" w:sz="8" w:space="0" w:color="auto"/>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D7630D">
        <w:trPr>
          <w:gridAfter w:val="1"/>
          <w:wAfter w:w="16" w:type="dxa"/>
          <w:trHeight w:val="300"/>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4.1 N/A</w:t>
            </w:r>
          </w:p>
        </w:tc>
        <w:tc>
          <w:tcPr>
            <w:tcW w:w="225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single" w:sz="8" w:space="0" w:color="auto"/>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D7630D">
        <w:trPr>
          <w:gridAfter w:val="1"/>
          <w:wAfter w:w="16" w:type="dxa"/>
          <w:trHeight w:val="315"/>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4.2 N/A</w:t>
            </w:r>
          </w:p>
        </w:tc>
        <w:tc>
          <w:tcPr>
            <w:tcW w:w="225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jc w:val="both"/>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single" w:sz="8" w:space="0" w:color="auto"/>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810"/>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4.3 At least 1 farm and pasture land demonstration meeting with participation of national, local authorities, media and communities, and associated printing and publications produced and disseminated</w:t>
            </w:r>
          </w:p>
        </w:tc>
        <w:tc>
          <w:tcPr>
            <w:tcW w:w="225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vMerge w:val="restart"/>
            <w:tcBorders>
              <w:top w:val="nil"/>
              <w:left w:val="single" w:sz="8" w:space="0" w:color="auto"/>
              <w:bottom w:val="single" w:sz="8" w:space="0" w:color="000000"/>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vMerge w:val="restart"/>
            <w:tcBorders>
              <w:top w:val="nil"/>
              <w:left w:val="single" w:sz="8" w:space="0" w:color="auto"/>
              <w:bottom w:val="single" w:sz="8" w:space="0" w:color="000000"/>
              <w:right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vMerge w:val="restart"/>
            <w:tcBorders>
              <w:top w:val="nil"/>
              <w:left w:val="single" w:sz="8" w:space="0" w:color="auto"/>
              <w:bottom w:val="single" w:sz="8" w:space="0" w:color="000000"/>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D7630D">
        <w:trPr>
          <w:gridAfter w:val="1"/>
          <w:wAfter w:w="16" w:type="dxa"/>
          <w:trHeight w:val="330"/>
        </w:trPr>
        <w:tc>
          <w:tcPr>
            <w:tcW w:w="2520" w:type="dxa"/>
            <w:tcBorders>
              <w:top w:val="nil"/>
              <w:left w:val="single" w:sz="8" w:space="0" w:color="auto"/>
              <w:bottom w:val="nil"/>
              <w:right w:val="nil"/>
            </w:tcBorders>
            <w:shd w:val="clear" w:color="auto" w:fill="auto"/>
            <w:hideMark/>
          </w:tcPr>
          <w:p w:rsidR="00B15E9B" w:rsidRDefault="00B15E9B" w:rsidP="00F90FDC">
            <w:pPr>
              <w:spacing w:after="0" w:line="240" w:lineRule="auto"/>
              <w:rPr>
                <w:rFonts w:ascii="Times New Roman" w:eastAsia="Times New Roman" w:hAnsi="Times New Roman" w:cs="Times New Roman"/>
                <w:b/>
                <w:bCs/>
                <w:sz w:val="16"/>
                <w:szCs w:val="16"/>
                <w:lang w:val="en-US"/>
              </w:rPr>
            </w:pPr>
          </w:p>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Baseline 5:</w:t>
            </w:r>
          </w:p>
        </w:tc>
        <w:tc>
          <w:tcPr>
            <w:tcW w:w="225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gridSpan w:val="2"/>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530" w:type="dxa"/>
            <w:gridSpan w:val="5"/>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B15E9B">
        <w:trPr>
          <w:gridAfter w:val="1"/>
          <w:wAfter w:w="16" w:type="dxa"/>
          <w:trHeight w:val="330"/>
        </w:trPr>
        <w:tc>
          <w:tcPr>
            <w:tcW w:w="2520" w:type="dxa"/>
            <w:tcBorders>
              <w:top w:val="nil"/>
              <w:left w:val="single" w:sz="8" w:space="0" w:color="auto"/>
              <w:bottom w:val="nil"/>
              <w:right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5.1 No Monitoring and Evaluation system</w:t>
            </w:r>
          </w:p>
        </w:tc>
        <w:tc>
          <w:tcPr>
            <w:tcW w:w="225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gridSpan w:val="2"/>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530" w:type="dxa"/>
            <w:gridSpan w:val="5"/>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B15E9B">
        <w:trPr>
          <w:gridAfter w:val="1"/>
          <w:wAfter w:w="16" w:type="dxa"/>
          <w:trHeight w:val="315"/>
        </w:trPr>
        <w:tc>
          <w:tcPr>
            <w:tcW w:w="2520" w:type="dxa"/>
            <w:tcBorders>
              <w:top w:val="nil"/>
              <w:left w:val="single" w:sz="8" w:space="0" w:color="auto"/>
              <w:bottom w:val="nil"/>
              <w:right w:val="nil"/>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5.2 No evaluation of project output and outcomes</w:t>
            </w:r>
          </w:p>
        </w:tc>
        <w:tc>
          <w:tcPr>
            <w:tcW w:w="225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gridSpan w:val="2"/>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530" w:type="dxa"/>
            <w:gridSpan w:val="5"/>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D7630D">
        <w:trPr>
          <w:gridAfter w:val="1"/>
          <w:wAfter w:w="16" w:type="dxa"/>
          <w:trHeight w:val="330"/>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Indicator 5:</w:t>
            </w:r>
          </w:p>
        </w:tc>
        <w:tc>
          <w:tcPr>
            <w:tcW w:w="225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gridSpan w:val="2"/>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530" w:type="dxa"/>
            <w:gridSpan w:val="5"/>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330"/>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5.1 Monitoring and Evaluation system is in place</w:t>
            </w:r>
          </w:p>
        </w:tc>
        <w:tc>
          <w:tcPr>
            <w:tcW w:w="225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gridSpan w:val="2"/>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530" w:type="dxa"/>
            <w:gridSpan w:val="5"/>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B15E9B">
        <w:trPr>
          <w:gridAfter w:val="1"/>
          <w:wAfter w:w="16" w:type="dxa"/>
          <w:trHeight w:val="510"/>
        </w:trPr>
        <w:tc>
          <w:tcPr>
            <w:tcW w:w="252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5.2 Project outputs and outcomes evaluated at mid and final points of project implementation cycle, and lessons learned codified</w:t>
            </w:r>
          </w:p>
        </w:tc>
        <w:tc>
          <w:tcPr>
            <w:tcW w:w="225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jc w:val="both"/>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gridSpan w:val="2"/>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530" w:type="dxa"/>
            <w:gridSpan w:val="5"/>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D7630D">
        <w:trPr>
          <w:gridAfter w:val="1"/>
          <w:wAfter w:w="16" w:type="dxa"/>
          <w:trHeight w:val="315"/>
        </w:trPr>
        <w:tc>
          <w:tcPr>
            <w:tcW w:w="2520" w:type="dxa"/>
            <w:tcBorders>
              <w:top w:val="nil"/>
              <w:left w:val="single" w:sz="8" w:space="0" w:color="auto"/>
              <w:bottom w:val="nil"/>
              <w:right w:val="nil"/>
            </w:tcBorders>
            <w:shd w:val="clear" w:color="auto" w:fill="auto"/>
            <w:hideMark/>
          </w:tcPr>
          <w:p w:rsidR="00B15E9B" w:rsidRDefault="00B15E9B" w:rsidP="00F90FDC">
            <w:pPr>
              <w:spacing w:after="0" w:line="240" w:lineRule="auto"/>
              <w:rPr>
                <w:rFonts w:ascii="Times New Roman" w:eastAsia="Times New Roman" w:hAnsi="Times New Roman" w:cs="Times New Roman"/>
                <w:b/>
                <w:bCs/>
                <w:sz w:val="16"/>
                <w:szCs w:val="16"/>
                <w:lang w:val="en-US"/>
              </w:rPr>
            </w:pPr>
          </w:p>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Target 5:</w:t>
            </w:r>
          </w:p>
        </w:tc>
        <w:tc>
          <w:tcPr>
            <w:tcW w:w="225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jc w:val="both"/>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gridSpan w:val="2"/>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530" w:type="dxa"/>
            <w:gridSpan w:val="5"/>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B15E9B">
        <w:trPr>
          <w:gridAfter w:val="1"/>
          <w:wAfter w:w="16" w:type="dxa"/>
          <w:trHeight w:val="345"/>
        </w:trPr>
        <w:tc>
          <w:tcPr>
            <w:tcW w:w="2520" w:type="dxa"/>
            <w:tcBorders>
              <w:top w:val="nil"/>
              <w:left w:val="single" w:sz="8" w:space="0" w:color="auto"/>
              <w:bottom w:val="nil"/>
              <w:right w:val="nil"/>
            </w:tcBorders>
            <w:shd w:val="clear" w:color="auto" w:fill="auto"/>
            <w:noWrap/>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5.1 Monitoring and Evaluation system developed</w:t>
            </w:r>
          </w:p>
        </w:tc>
        <w:tc>
          <w:tcPr>
            <w:tcW w:w="225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jc w:val="both"/>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gridSpan w:val="2"/>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530" w:type="dxa"/>
            <w:gridSpan w:val="5"/>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D7630D">
        <w:trPr>
          <w:gridAfter w:val="1"/>
          <w:wAfter w:w="16" w:type="dxa"/>
          <w:trHeight w:val="315"/>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5.2 N/A</w:t>
            </w:r>
          </w:p>
        </w:tc>
        <w:tc>
          <w:tcPr>
            <w:tcW w:w="225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jc w:val="both"/>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gridSpan w:val="2"/>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530" w:type="dxa"/>
            <w:gridSpan w:val="5"/>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2C516D" w:rsidTr="00D7630D">
        <w:trPr>
          <w:gridAfter w:val="1"/>
          <w:wAfter w:w="16" w:type="dxa"/>
          <w:trHeight w:val="765"/>
        </w:trPr>
        <w:tc>
          <w:tcPr>
            <w:tcW w:w="2520" w:type="dxa"/>
            <w:tcBorders>
              <w:top w:val="nil"/>
              <w:left w:val="single" w:sz="8" w:space="0" w:color="auto"/>
              <w:bottom w:val="nil"/>
              <w:right w:val="nil"/>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b/>
                <w:bCs/>
                <w:sz w:val="16"/>
                <w:szCs w:val="16"/>
                <w:lang w:val="en-US"/>
              </w:rPr>
              <w:t>Related CP outcome:</w:t>
            </w:r>
            <w:r w:rsidRPr="00D7630D">
              <w:rPr>
                <w:rFonts w:ascii="Times New Roman" w:eastAsia="Times New Roman" w:hAnsi="Times New Roman" w:cs="Times New Roman"/>
                <w:sz w:val="16"/>
                <w:szCs w:val="16"/>
                <w:lang w:val="en-US"/>
              </w:rPr>
              <w:t xml:space="preserve"> Increased availability of institutional products and services for the conservation and sustainable and equitable use of natural resources</w:t>
            </w:r>
          </w:p>
        </w:tc>
        <w:tc>
          <w:tcPr>
            <w:tcW w:w="2250" w:type="dxa"/>
            <w:tcBorders>
              <w:top w:val="nil"/>
              <w:left w:val="single" w:sz="8" w:space="0" w:color="auto"/>
              <w:bottom w:val="nil"/>
              <w:right w:val="nil"/>
            </w:tcBorders>
            <w:shd w:val="clear" w:color="auto" w:fill="auto"/>
            <w:vAlign w:val="bottom"/>
            <w:hideMark/>
          </w:tcPr>
          <w:p w:rsidR="00F90FDC" w:rsidRPr="00D7630D" w:rsidRDefault="00F90FDC" w:rsidP="00F90FDC">
            <w:pPr>
              <w:spacing w:after="0" w:line="240" w:lineRule="auto"/>
              <w:jc w:val="both"/>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63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gridSpan w:val="2"/>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540" w:type="dxa"/>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1530" w:type="dxa"/>
            <w:gridSpan w:val="5"/>
            <w:vMerge/>
            <w:tcBorders>
              <w:top w:val="nil"/>
              <w:left w:val="single" w:sz="8" w:space="0" w:color="auto"/>
              <w:bottom w:val="single" w:sz="8" w:space="0" w:color="000000"/>
              <w:right w:val="single" w:sz="8" w:space="0" w:color="auto"/>
            </w:tcBorders>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p>
        </w:tc>
        <w:tc>
          <w:tcPr>
            <w:tcW w:w="90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nil"/>
              <w:left w:val="nil"/>
              <w:bottom w:val="nil"/>
              <w:right w:val="single" w:sz="8" w:space="0" w:color="auto"/>
            </w:tcBorders>
            <w:shd w:val="clear" w:color="auto" w:fill="auto"/>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nil"/>
              <w:left w:val="nil"/>
              <w:bottom w:val="nil"/>
              <w:right w:val="single" w:sz="8" w:space="0" w:color="auto"/>
            </w:tcBorders>
            <w:shd w:val="clear" w:color="auto" w:fill="auto"/>
            <w:noWrap/>
            <w:vAlign w:val="center"/>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r>
      <w:tr w:rsidR="00CB6D6E" w:rsidRPr="00F90FDC" w:rsidTr="00B15E9B">
        <w:trPr>
          <w:gridAfter w:val="1"/>
          <w:wAfter w:w="16" w:type="dxa"/>
          <w:trHeight w:val="300"/>
        </w:trPr>
        <w:tc>
          <w:tcPr>
            <w:tcW w:w="2520" w:type="dxa"/>
            <w:tcBorders>
              <w:top w:val="single" w:sz="8" w:space="0" w:color="auto"/>
              <w:left w:val="single" w:sz="8" w:space="0" w:color="auto"/>
              <w:bottom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TOTAL AF</w:t>
            </w:r>
          </w:p>
        </w:tc>
        <w:tc>
          <w:tcPr>
            <w:tcW w:w="2250" w:type="dxa"/>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jc w:val="both"/>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single" w:sz="8" w:space="0" w:color="auto"/>
              <w:bottom w:val="single" w:sz="8" w:space="0" w:color="auto"/>
              <w:right w:val="single" w:sz="8" w:space="0" w:color="auto"/>
            </w:tcBorders>
            <w:shd w:val="clear" w:color="auto" w:fill="auto"/>
            <w:noWrap/>
            <w:vAlign w:val="bottom"/>
            <w:hideMark/>
          </w:tcPr>
          <w:p w:rsidR="00F90FDC" w:rsidRPr="00D7630D" w:rsidRDefault="00F90FDC" w:rsidP="00F90FDC">
            <w:pPr>
              <w:spacing w:after="0" w:line="240" w:lineRule="auto"/>
              <w:jc w:val="right"/>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$164,863.00</w:t>
            </w:r>
          </w:p>
        </w:tc>
      </w:tr>
      <w:tr w:rsidR="00CB6D6E" w:rsidRPr="00F90FDC" w:rsidTr="00B15E9B">
        <w:trPr>
          <w:gridAfter w:val="1"/>
          <w:wAfter w:w="16" w:type="dxa"/>
          <w:trHeight w:val="300"/>
        </w:trPr>
        <w:tc>
          <w:tcPr>
            <w:tcW w:w="2520" w:type="dxa"/>
            <w:tcBorders>
              <w:top w:val="single" w:sz="8" w:space="0" w:color="auto"/>
              <w:left w:val="single" w:sz="8" w:space="0" w:color="auto"/>
              <w:bottom w:val="single" w:sz="8" w:space="0" w:color="auto"/>
            </w:tcBorders>
            <w:shd w:val="clear" w:color="auto" w:fill="auto"/>
            <w:hideMark/>
          </w:tcPr>
          <w:p w:rsidR="00F90FDC" w:rsidRPr="00D7630D" w:rsidRDefault="00F90FDC" w:rsidP="00F90FDC">
            <w:pPr>
              <w:spacing w:after="0" w:line="240" w:lineRule="auto"/>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TOTAL UNDP TRAC</w:t>
            </w:r>
          </w:p>
        </w:tc>
        <w:tc>
          <w:tcPr>
            <w:tcW w:w="2250" w:type="dxa"/>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jc w:val="both"/>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00" w:type="dxa"/>
            <w:gridSpan w:val="2"/>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720" w:type="dxa"/>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990" w:type="dxa"/>
            <w:gridSpan w:val="2"/>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440" w:type="dxa"/>
            <w:gridSpan w:val="3"/>
            <w:tcBorders>
              <w:top w:val="single" w:sz="8" w:space="0" w:color="auto"/>
              <w:bottom w:val="single" w:sz="8" w:space="0" w:color="auto"/>
            </w:tcBorders>
            <w:shd w:val="clear" w:color="auto" w:fill="auto"/>
            <w:vAlign w:val="bottom"/>
            <w:hideMark/>
          </w:tcPr>
          <w:p w:rsidR="00F90FDC" w:rsidRPr="00D7630D" w:rsidRDefault="00F90FDC" w:rsidP="00F90FDC">
            <w:pPr>
              <w:spacing w:after="0" w:line="240" w:lineRule="auto"/>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single" w:sz="8" w:space="0" w:color="auto"/>
              <w:bottom w:val="single" w:sz="8" w:space="0" w:color="auto"/>
              <w:right w:val="single" w:sz="8" w:space="0" w:color="auto"/>
            </w:tcBorders>
            <w:shd w:val="clear" w:color="auto" w:fill="auto"/>
            <w:noWrap/>
            <w:vAlign w:val="bottom"/>
            <w:hideMark/>
          </w:tcPr>
          <w:p w:rsidR="00F90FDC" w:rsidRPr="00D7630D" w:rsidRDefault="00F90FDC" w:rsidP="00F90FDC">
            <w:pPr>
              <w:spacing w:after="0" w:line="240" w:lineRule="auto"/>
              <w:jc w:val="right"/>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$5,000.00</w:t>
            </w:r>
          </w:p>
        </w:tc>
      </w:tr>
      <w:tr w:rsidR="00CB6D6E" w:rsidRPr="00F90FDC" w:rsidTr="00B15E9B">
        <w:trPr>
          <w:gridAfter w:val="1"/>
          <w:wAfter w:w="16" w:type="dxa"/>
          <w:trHeight w:val="315"/>
        </w:trPr>
        <w:tc>
          <w:tcPr>
            <w:tcW w:w="2520" w:type="dxa"/>
            <w:tcBorders>
              <w:top w:val="single" w:sz="8" w:space="0" w:color="auto"/>
              <w:left w:val="single" w:sz="8" w:space="0" w:color="auto"/>
              <w:bottom w:val="single" w:sz="8" w:space="0" w:color="auto"/>
              <w:right w:val="single" w:sz="8" w:space="0" w:color="auto"/>
            </w:tcBorders>
            <w:shd w:val="clear" w:color="000000" w:fill="C0C0C0"/>
            <w:hideMark/>
          </w:tcPr>
          <w:p w:rsidR="00F90FDC" w:rsidRPr="00D7630D" w:rsidRDefault="00F90FDC" w:rsidP="00F90FDC">
            <w:pPr>
              <w:spacing w:after="0" w:line="240" w:lineRule="auto"/>
              <w:jc w:val="both"/>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TOTAL</w:t>
            </w:r>
          </w:p>
        </w:tc>
        <w:tc>
          <w:tcPr>
            <w:tcW w:w="2250" w:type="dxa"/>
            <w:tcBorders>
              <w:top w:val="single" w:sz="8" w:space="0" w:color="auto"/>
              <w:left w:val="nil"/>
              <w:bottom w:val="single" w:sz="8" w:space="0" w:color="auto"/>
              <w:right w:val="nil"/>
            </w:tcBorders>
            <w:shd w:val="thinDiagCross" w:color="000000" w:fill="969696"/>
            <w:hideMark/>
          </w:tcPr>
          <w:p w:rsidR="00F90FDC" w:rsidRPr="00D7630D" w:rsidRDefault="00F90FDC" w:rsidP="00F90FDC">
            <w:pPr>
              <w:spacing w:after="0" w:line="240" w:lineRule="auto"/>
              <w:jc w:val="both"/>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single" w:sz="8" w:space="0" w:color="auto"/>
              <w:left w:val="nil"/>
              <w:bottom w:val="single" w:sz="8" w:space="0" w:color="auto"/>
              <w:right w:val="nil"/>
            </w:tcBorders>
            <w:shd w:val="thinDiagCross" w:color="000000" w:fill="969696"/>
            <w:hideMark/>
          </w:tcPr>
          <w:p w:rsidR="00F90FDC" w:rsidRPr="00D7630D" w:rsidRDefault="00F90FDC" w:rsidP="00F90FDC">
            <w:pPr>
              <w:spacing w:after="0" w:line="240" w:lineRule="auto"/>
              <w:jc w:val="both"/>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630" w:type="dxa"/>
            <w:tcBorders>
              <w:top w:val="single" w:sz="8" w:space="0" w:color="auto"/>
              <w:left w:val="nil"/>
              <w:bottom w:val="single" w:sz="8" w:space="0" w:color="auto"/>
              <w:right w:val="nil"/>
            </w:tcBorders>
            <w:shd w:val="thinDiagCross" w:color="000000" w:fill="969696"/>
            <w:hideMark/>
          </w:tcPr>
          <w:p w:rsidR="00F90FDC" w:rsidRPr="00D7630D" w:rsidRDefault="00F90FDC" w:rsidP="00F90FDC">
            <w:pPr>
              <w:spacing w:after="0" w:line="240" w:lineRule="auto"/>
              <w:jc w:val="both"/>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gridSpan w:val="2"/>
            <w:tcBorders>
              <w:top w:val="single" w:sz="8" w:space="0" w:color="auto"/>
              <w:left w:val="nil"/>
              <w:bottom w:val="single" w:sz="8" w:space="0" w:color="auto"/>
              <w:right w:val="nil"/>
            </w:tcBorders>
            <w:shd w:val="thinDiagCross" w:color="000000" w:fill="969696"/>
            <w:hideMark/>
          </w:tcPr>
          <w:p w:rsidR="00F90FDC" w:rsidRPr="00D7630D" w:rsidRDefault="00F90FDC" w:rsidP="00F90FDC">
            <w:pPr>
              <w:spacing w:after="0" w:line="240" w:lineRule="auto"/>
              <w:jc w:val="both"/>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540" w:type="dxa"/>
            <w:tcBorders>
              <w:top w:val="single" w:sz="8" w:space="0" w:color="auto"/>
              <w:left w:val="nil"/>
              <w:bottom w:val="single" w:sz="8" w:space="0" w:color="auto"/>
              <w:right w:val="nil"/>
            </w:tcBorders>
            <w:shd w:val="thinDiagCross" w:color="000000" w:fill="969696"/>
            <w:hideMark/>
          </w:tcPr>
          <w:p w:rsidR="00F90FDC" w:rsidRPr="00D7630D" w:rsidRDefault="00F90FDC" w:rsidP="00F90FDC">
            <w:pPr>
              <w:spacing w:after="0" w:line="240" w:lineRule="auto"/>
              <w:jc w:val="both"/>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530" w:type="dxa"/>
            <w:gridSpan w:val="5"/>
            <w:tcBorders>
              <w:top w:val="single" w:sz="8" w:space="0" w:color="auto"/>
              <w:left w:val="nil"/>
              <w:bottom w:val="single" w:sz="8" w:space="0" w:color="auto"/>
              <w:right w:val="nil"/>
            </w:tcBorders>
            <w:shd w:val="thinDiagCross" w:color="000000" w:fill="969696"/>
            <w:hideMark/>
          </w:tcPr>
          <w:p w:rsidR="00F90FDC" w:rsidRPr="00D7630D" w:rsidRDefault="00F90FDC" w:rsidP="00F90FDC">
            <w:pPr>
              <w:spacing w:after="0" w:line="240" w:lineRule="auto"/>
              <w:jc w:val="both"/>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single" w:sz="8" w:space="0" w:color="auto"/>
              <w:left w:val="nil"/>
              <w:bottom w:val="single" w:sz="8" w:space="0" w:color="auto"/>
              <w:right w:val="single" w:sz="8" w:space="0" w:color="000000"/>
            </w:tcBorders>
            <w:shd w:val="thinDiagCross" w:color="000000" w:fill="969696"/>
            <w:hideMark/>
          </w:tcPr>
          <w:p w:rsidR="00F90FDC" w:rsidRPr="00D7630D" w:rsidRDefault="00F90FDC" w:rsidP="00F90FDC">
            <w:pPr>
              <w:spacing w:after="0" w:line="240" w:lineRule="auto"/>
              <w:jc w:val="center"/>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2430" w:type="dxa"/>
            <w:gridSpan w:val="5"/>
            <w:tcBorders>
              <w:top w:val="single" w:sz="8" w:space="0" w:color="auto"/>
              <w:left w:val="nil"/>
              <w:bottom w:val="single" w:sz="8" w:space="0" w:color="auto"/>
              <w:right w:val="single" w:sz="8" w:space="0" w:color="000000"/>
            </w:tcBorders>
            <w:shd w:val="clear" w:color="000000" w:fill="C0C0C0"/>
            <w:hideMark/>
          </w:tcPr>
          <w:p w:rsidR="00F90FDC" w:rsidRPr="00D7630D" w:rsidRDefault="00F90FDC" w:rsidP="00F90FDC">
            <w:pPr>
              <w:spacing w:after="0" w:line="240" w:lineRule="auto"/>
              <w:jc w:val="both"/>
              <w:rPr>
                <w:rFonts w:ascii="Times New Roman" w:eastAsia="Times New Roman" w:hAnsi="Times New Roman" w:cs="Times New Roman"/>
                <w:sz w:val="16"/>
                <w:szCs w:val="16"/>
                <w:lang w:val="en-US"/>
              </w:rPr>
            </w:pPr>
            <w:r w:rsidRPr="00D7630D">
              <w:rPr>
                <w:rFonts w:ascii="Times New Roman" w:eastAsia="Times New Roman" w:hAnsi="Times New Roman" w:cs="Times New Roman"/>
                <w:sz w:val="16"/>
                <w:szCs w:val="16"/>
                <w:lang w:val="en-US"/>
              </w:rPr>
              <w:t> </w:t>
            </w:r>
          </w:p>
        </w:tc>
        <w:tc>
          <w:tcPr>
            <w:tcW w:w="1620" w:type="dxa"/>
            <w:gridSpan w:val="3"/>
            <w:tcBorders>
              <w:top w:val="single" w:sz="8" w:space="0" w:color="auto"/>
              <w:left w:val="nil"/>
              <w:bottom w:val="single" w:sz="8" w:space="0" w:color="auto"/>
              <w:right w:val="single" w:sz="8" w:space="0" w:color="auto"/>
            </w:tcBorders>
            <w:shd w:val="clear" w:color="000000" w:fill="BFBFBF"/>
            <w:noWrap/>
            <w:vAlign w:val="bottom"/>
            <w:hideMark/>
          </w:tcPr>
          <w:p w:rsidR="00F90FDC" w:rsidRPr="00D7630D" w:rsidRDefault="00F90FDC" w:rsidP="00F90FDC">
            <w:pPr>
              <w:spacing w:after="0" w:line="240" w:lineRule="auto"/>
              <w:jc w:val="right"/>
              <w:rPr>
                <w:rFonts w:ascii="Times New Roman" w:eastAsia="Times New Roman" w:hAnsi="Times New Roman" w:cs="Times New Roman"/>
                <w:b/>
                <w:bCs/>
                <w:sz w:val="16"/>
                <w:szCs w:val="16"/>
                <w:lang w:val="en-US"/>
              </w:rPr>
            </w:pPr>
            <w:r w:rsidRPr="00D7630D">
              <w:rPr>
                <w:rFonts w:ascii="Times New Roman" w:eastAsia="Times New Roman" w:hAnsi="Times New Roman" w:cs="Times New Roman"/>
                <w:b/>
                <w:bCs/>
                <w:sz w:val="16"/>
                <w:szCs w:val="16"/>
                <w:lang w:val="en-US"/>
              </w:rPr>
              <w:t>$169,863.00</w:t>
            </w:r>
          </w:p>
        </w:tc>
      </w:tr>
    </w:tbl>
    <w:p w:rsidR="00B15E9B" w:rsidRDefault="00B15E9B">
      <w:pPr>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br w:type="page"/>
      </w:r>
    </w:p>
    <w:p w:rsidR="00B15E9B" w:rsidRPr="00B15E9B" w:rsidRDefault="00AD0706" w:rsidP="00F90FDC">
      <w:pPr>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Table 5</w:t>
      </w:r>
      <w:r>
        <w:rPr>
          <w:rFonts w:ascii="Times New Roman" w:hAnsi="Times New Roman" w:cs="Times New Roman"/>
          <w:b/>
          <w:color w:val="000000"/>
          <w:sz w:val="24"/>
          <w:szCs w:val="24"/>
          <w:lang w:val="en-US" w:eastAsia="ru-RU"/>
        </w:rPr>
        <w:tab/>
      </w:r>
      <w:r w:rsidR="00B15E9B" w:rsidRPr="00B15E9B">
        <w:rPr>
          <w:rFonts w:ascii="Times New Roman" w:hAnsi="Times New Roman" w:cs="Times New Roman"/>
          <w:b/>
          <w:color w:val="000000"/>
          <w:sz w:val="24"/>
          <w:szCs w:val="24"/>
          <w:lang w:val="en-US" w:eastAsia="ru-RU"/>
        </w:rPr>
        <w:t>UNDP Atlas generated budget for 2014</w:t>
      </w:r>
    </w:p>
    <w:p w:rsidR="00B15E9B" w:rsidRDefault="00B15E9B" w:rsidP="00F90FDC">
      <w:pPr>
        <w:rPr>
          <w:rFonts w:ascii="Times New Roman" w:hAnsi="Times New Roman" w:cs="Times New Roman"/>
          <w:color w:val="000000"/>
          <w:sz w:val="24"/>
          <w:szCs w:val="24"/>
          <w:lang w:val="en-US" w:eastAsia="ru-RU"/>
        </w:rPr>
      </w:pPr>
    </w:p>
    <w:p w:rsidR="00AD0706" w:rsidRDefault="00B15E9B">
      <w:pPr>
        <w:rPr>
          <w:rFonts w:ascii="Times New Roman" w:hAnsi="Times New Roman" w:cs="Times New Roman"/>
          <w:color w:val="000000"/>
          <w:sz w:val="24"/>
          <w:szCs w:val="24"/>
          <w:lang w:val="en-US" w:eastAsia="ru-RU"/>
        </w:rPr>
        <w:sectPr w:rsidR="00AD0706" w:rsidSect="00F90FDC">
          <w:pgSz w:w="16838" w:h="11906" w:orient="landscape"/>
          <w:pgMar w:top="1417" w:right="1417" w:bottom="1417" w:left="1417" w:header="720" w:footer="720" w:gutter="0"/>
          <w:cols w:space="720"/>
          <w:docGrid w:linePitch="360"/>
        </w:sectPr>
      </w:pPr>
      <w:r w:rsidRPr="00B15E9B">
        <w:rPr>
          <w:rFonts w:ascii="Times New Roman" w:hAnsi="Times New Roman" w:cs="Times New Roman"/>
          <w:color w:val="000000"/>
          <w:sz w:val="24"/>
          <w:szCs w:val="24"/>
          <w:lang w:val="en-US" w:eastAsia="ru-RU"/>
        </w:rPr>
        <w:object w:dxaOrig="11881" w:dyaOrig="9180">
          <v:shape id="_x0000_i1025" type="#_x0000_t75" style="width:494.4pt;height:381.6pt" o:ole="">
            <v:imagedata r:id="rId15" o:title=""/>
          </v:shape>
          <o:OLEObject Type="Embed" ProgID="AcroExch.Document.11" ShapeID="_x0000_i1025" DrawAspect="Content" ObjectID="_1561208027" r:id="rId16"/>
        </w:object>
      </w:r>
    </w:p>
    <w:p w:rsidR="004D2B1F" w:rsidRPr="0026438C" w:rsidRDefault="004D2B1F" w:rsidP="004D2B1F">
      <w:pPr>
        <w:pStyle w:val="Heading1"/>
        <w:spacing w:before="120"/>
        <w:jc w:val="both"/>
        <w:rPr>
          <w:rFonts w:ascii="Times New Roman" w:hAnsi="Times New Roman"/>
          <w:color w:val="000000"/>
          <w:sz w:val="24"/>
          <w:szCs w:val="24"/>
          <w:lang w:val="en" w:eastAsia="ru-RU"/>
        </w:rPr>
      </w:pPr>
      <w:bookmarkStart w:id="19" w:name="_Toc414372229"/>
      <w:r>
        <w:rPr>
          <w:sz w:val="28"/>
          <w:szCs w:val="28"/>
          <w:lang w:val="en"/>
        </w:rPr>
        <w:t>Updates of project implementation arrangements</w:t>
      </w:r>
      <w:bookmarkEnd w:id="19"/>
    </w:p>
    <w:p w:rsidR="00632AF0" w:rsidRPr="00632AF0" w:rsidRDefault="004D2B1F" w:rsidP="00632AF0">
      <w:pPr>
        <w:spacing w:after="120" w:line="240" w:lineRule="auto"/>
        <w:jc w:val="both"/>
        <w:rPr>
          <w:rFonts w:ascii="Times New Roman" w:hAnsi="Times New Roman" w:cs="Times New Roman"/>
          <w:sz w:val="24"/>
          <w:szCs w:val="24"/>
          <w:lang w:val="en-US" w:eastAsia="ru-RU"/>
        </w:rPr>
      </w:pPr>
      <w:r w:rsidRPr="00632AF0">
        <w:rPr>
          <w:rFonts w:ascii="Times New Roman" w:hAnsi="Times New Roman" w:cs="Times New Roman"/>
          <w:sz w:val="24"/>
          <w:szCs w:val="24"/>
          <w:lang w:val="en-US"/>
        </w:rPr>
        <w:t xml:space="preserve">The project will be implemented through the National Implementation Modality (NIM), as described in the UNDP Programme and Operations Policies and Procedures (POPP). At the national level, the project will be executed by the Center of Hydro-meteorological Service under the Cabinet of Ministers of the Republic of Uzbekistan (Uzhydromet) as the National Implementing Partner. The same organization through its branch office at the level of the targeted province of Karakalpakistan will execute all sub-national activities. The </w:t>
      </w:r>
      <w:r w:rsidR="00632AF0" w:rsidRPr="00632AF0">
        <w:rPr>
          <w:rFonts w:ascii="Times New Roman" w:hAnsi="Times New Roman" w:cs="Times New Roman"/>
          <w:sz w:val="24"/>
          <w:szCs w:val="24"/>
          <w:lang w:val="en-US"/>
        </w:rPr>
        <w:t>Uzhydromet</w:t>
      </w:r>
      <w:r w:rsidRPr="00632AF0">
        <w:rPr>
          <w:rFonts w:ascii="Times New Roman" w:hAnsi="Times New Roman" w:cs="Times New Roman"/>
          <w:sz w:val="24"/>
          <w:szCs w:val="24"/>
          <w:lang w:val="en-US"/>
        </w:rPr>
        <w:t xml:space="preserve"> will retain overall responsibility for applying AF inputs in order to reach the expected Outcomes/Outputs as defined in this project document. The </w:t>
      </w:r>
      <w:r w:rsidR="00632AF0" w:rsidRPr="00632AF0">
        <w:rPr>
          <w:rFonts w:ascii="Times New Roman" w:hAnsi="Times New Roman" w:cs="Times New Roman"/>
          <w:sz w:val="24"/>
          <w:szCs w:val="24"/>
          <w:lang w:val="en-US"/>
        </w:rPr>
        <w:t>Uzhydromet</w:t>
      </w:r>
      <w:r w:rsidRPr="00632AF0">
        <w:rPr>
          <w:rFonts w:ascii="Times New Roman" w:hAnsi="Times New Roman" w:cs="Times New Roman"/>
          <w:sz w:val="24"/>
          <w:szCs w:val="24"/>
          <w:lang w:val="en-US"/>
        </w:rPr>
        <w:t xml:space="preserve"> will be responsible for the timely delivery of project inputs and outputs, and in this context, for the coordination of all other responsible parties, including other government agencies, regional and local government authorities. </w:t>
      </w:r>
      <w:r w:rsidR="00632AF0" w:rsidRPr="00632AF0">
        <w:rPr>
          <w:rFonts w:ascii="Times New Roman" w:hAnsi="Times New Roman" w:cs="Times New Roman"/>
          <w:sz w:val="24"/>
          <w:szCs w:val="24"/>
          <w:lang w:val="en-US" w:eastAsia="ru-RU"/>
        </w:rPr>
        <w:t>Uzhydromet</w:t>
      </w:r>
      <w:r w:rsidR="00632AF0">
        <w:rPr>
          <w:rFonts w:ascii="Times New Roman" w:hAnsi="Times New Roman" w:cs="Times New Roman"/>
          <w:sz w:val="24"/>
          <w:szCs w:val="24"/>
          <w:lang w:val="en-US" w:eastAsia="ru-RU"/>
        </w:rPr>
        <w:t xml:space="preserve"> </w:t>
      </w:r>
      <w:r w:rsidR="00632AF0" w:rsidRPr="00632AF0">
        <w:rPr>
          <w:rFonts w:ascii="Times New Roman" w:hAnsi="Times New Roman" w:cs="Times New Roman"/>
          <w:sz w:val="24"/>
          <w:szCs w:val="24"/>
          <w:lang w:val="en-US" w:eastAsia="ru-RU"/>
        </w:rPr>
        <w:t>has provided office premises for the project team as well as telephone communication lines, and the required expertise and services of their corresponding staff.</w:t>
      </w:r>
    </w:p>
    <w:p w:rsidR="004D2B1F" w:rsidRPr="001D20EF" w:rsidRDefault="004D2B1F" w:rsidP="004D2B1F">
      <w:pPr>
        <w:pStyle w:val="Footer"/>
        <w:spacing w:before="120" w:after="120"/>
        <w:ind w:firstLine="0"/>
        <w:jc w:val="both"/>
        <w:rPr>
          <w:szCs w:val="22"/>
          <w:lang w:val="en-US"/>
        </w:rPr>
      </w:pPr>
      <w:r w:rsidRPr="003B77AF">
        <w:rPr>
          <w:szCs w:val="22"/>
          <w:lang w:val="en-US"/>
        </w:rPr>
        <w:t>Upon the request of the G</w:t>
      </w:r>
      <w:r>
        <w:rPr>
          <w:szCs w:val="22"/>
          <w:lang w:val="en-US"/>
        </w:rPr>
        <w:t>overnment of Uzbekistan</w:t>
      </w:r>
      <w:r w:rsidRPr="003B77AF">
        <w:rPr>
          <w:szCs w:val="22"/>
          <w:lang w:val="en-US"/>
        </w:rPr>
        <w:t>, UNDP will serve as the Multilateral Implementing Entity</w:t>
      </w:r>
      <w:r>
        <w:rPr>
          <w:szCs w:val="22"/>
          <w:lang w:val="en-US"/>
        </w:rPr>
        <w:t xml:space="preserve"> (MIE)</w:t>
      </w:r>
      <w:r w:rsidRPr="003B77AF">
        <w:rPr>
          <w:szCs w:val="22"/>
          <w:lang w:val="en-US"/>
        </w:rPr>
        <w:t xml:space="preserve"> for this project. Services that UNDP will provide to the Implementing Partner in support of achieving project Outcomes/Outputs. UNDP’s services will be provided by staff in the UNDP Country Office (Tashkent), </w:t>
      </w:r>
      <w:r w:rsidRPr="00632AF0">
        <w:rPr>
          <w:szCs w:val="22"/>
          <w:lang w:val="en-US"/>
        </w:rPr>
        <w:t>UNDP</w:t>
      </w:r>
      <w:r w:rsidR="000E34CE" w:rsidRPr="00632AF0">
        <w:rPr>
          <w:szCs w:val="22"/>
          <w:lang w:val="en-US"/>
        </w:rPr>
        <w:t xml:space="preserve">-GEF in </w:t>
      </w:r>
      <w:r w:rsidR="000E34CE" w:rsidRPr="00632AF0">
        <w:rPr>
          <w:bCs/>
          <w:lang w:val="en-US"/>
        </w:rPr>
        <w:t>UNDP Regional Asian-Pacific Center (Bangkok, Thailand)</w:t>
      </w:r>
      <w:r w:rsidRPr="00632AF0">
        <w:rPr>
          <w:szCs w:val="22"/>
          <w:lang w:val="en-US"/>
        </w:rPr>
        <w:t>,</w:t>
      </w:r>
      <w:r w:rsidRPr="001D20EF">
        <w:rPr>
          <w:szCs w:val="22"/>
          <w:lang w:val="en-US"/>
        </w:rPr>
        <w:t xml:space="preserve"> and UNDP Headquarters (New York).</w:t>
      </w:r>
    </w:p>
    <w:p w:rsidR="004D2B1F" w:rsidRDefault="004D2B1F" w:rsidP="000E34CE">
      <w:pPr>
        <w:pStyle w:val="Footer"/>
        <w:spacing w:before="120" w:after="120"/>
        <w:ind w:firstLine="0"/>
        <w:jc w:val="both"/>
        <w:rPr>
          <w:szCs w:val="22"/>
          <w:lang w:val="en-US"/>
        </w:rPr>
      </w:pPr>
      <w:r w:rsidRPr="001D20EF">
        <w:rPr>
          <w:szCs w:val="22"/>
          <w:lang w:val="en-US"/>
        </w:rPr>
        <w:t xml:space="preserve">UNDP will provide support to the project manager in order to maximize its reach and impact as well as for the delivery of quality products. Moreover, it will be responsible for administering resources in accordance with the specific objectives defined in the Project Document, and in keeping with its key principles of transparency, competitiveness, efficiency, and economy. The financial management and accountability for the resources allocated, as well as other activities related to the execution of project activities, will be undertaken under the supervision of the UNDP Country Office (UNDP CO) with </w:t>
      </w:r>
      <w:r w:rsidRPr="004A5683">
        <w:rPr>
          <w:szCs w:val="22"/>
          <w:lang w:val="en-US"/>
        </w:rPr>
        <w:t xml:space="preserve">the UNDP’s Regional Technical </w:t>
      </w:r>
      <w:r w:rsidR="000E34CE" w:rsidRPr="004A5683">
        <w:rPr>
          <w:szCs w:val="22"/>
          <w:lang w:val="en-US"/>
        </w:rPr>
        <w:t xml:space="preserve">Specialist on Adaptation, Green Low-Emission Climate Resilient Development Strategies </w:t>
      </w:r>
      <w:r w:rsidRPr="004A5683">
        <w:rPr>
          <w:szCs w:val="22"/>
          <w:lang w:val="en-US"/>
        </w:rPr>
        <w:t xml:space="preserve">in </w:t>
      </w:r>
      <w:r w:rsidR="000E34CE" w:rsidRPr="004A5683">
        <w:rPr>
          <w:szCs w:val="22"/>
          <w:lang w:val="en-US"/>
        </w:rPr>
        <w:t>Bangkok</w:t>
      </w:r>
      <w:r w:rsidRPr="004A5683">
        <w:rPr>
          <w:szCs w:val="22"/>
          <w:lang w:val="en-US"/>
        </w:rPr>
        <w:t>.</w:t>
      </w:r>
      <w:r w:rsidRPr="001D20EF">
        <w:rPr>
          <w:szCs w:val="22"/>
          <w:lang w:val="en-US"/>
        </w:rPr>
        <w:t xml:space="preserve"> UNDP will undertake the internal monitoring of the project</w:t>
      </w:r>
      <w:r w:rsidRPr="003B77AF">
        <w:rPr>
          <w:szCs w:val="22"/>
          <w:lang w:val="en-US"/>
        </w:rPr>
        <w:t xml:space="preserve"> and of evaluation activities, taking into account from the outset local capacities for administering the project, capacity limitations and requirements, as well as the effectiveness and efficiency of communications between all institutions that are relevant to the project.</w:t>
      </w:r>
    </w:p>
    <w:p w:rsidR="004A5683" w:rsidRPr="00B84922" w:rsidRDefault="009D10D5" w:rsidP="00B84922">
      <w:pPr>
        <w:pStyle w:val="Footer"/>
        <w:spacing w:before="120" w:after="120"/>
        <w:ind w:firstLine="0"/>
        <w:jc w:val="both"/>
        <w:rPr>
          <w:noProof/>
          <w:lang w:val="en-US"/>
        </w:rPr>
      </w:pPr>
      <w:r w:rsidRPr="00F919B3">
        <w:rPr>
          <w:szCs w:val="22"/>
          <w:lang w:val="en-US"/>
        </w:rPr>
        <w:t>Overall guidance will be provided by the Project Board (PB)</w:t>
      </w:r>
      <w:r w:rsidRPr="001D20EF">
        <w:rPr>
          <w:szCs w:val="22"/>
          <w:lang w:val="en-US"/>
        </w:rPr>
        <w:t>.</w:t>
      </w:r>
      <w:r w:rsidRPr="008C4691">
        <w:rPr>
          <w:szCs w:val="22"/>
          <w:lang w:val="en-US"/>
        </w:rPr>
        <w:t xml:space="preserve"> This will include representation </w:t>
      </w:r>
      <w:r w:rsidR="00B84922">
        <w:rPr>
          <w:szCs w:val="22"/>
          <w:lang w:val="en-US"/>
        </w:rPr>
        <w:t xml:space="preserve">by </w:t>
      </w:r>
      <w:r w:rsidR="00B84922" w:rsidRPr="008C4691">
        <w:rPr>
          <w:szCs w:val="22"/>
          <w:lang w:val="en-US"/>
        </w:rPr>
        <w:t xml:space="preserve">UNDP as the Senior Supplier </w:t>
      </w:r>
      <w:r w:rsidR="00B84922">
        <w:rPr>
          <w:szCs w:val="22"/>
          <w:lang w:val="en-US"/>
        </w:rPr>
        <w:t xml:space="preserve">and </w:t>
      </w:r>
      <w:r w:rsidRPr="008C4691">
        <w:rPr>
          <w:szCs w:val="22"/>
          <w:lang w:val="en-US"/>
        </w:rPr>
        <w:t>Uzhydromet as the Executive and Senior Beneficiary</w:t>
      </w:r>
      <w:r w:rsidR="005E6E97">
        <w:rPr>
          <w:szCs w:val="22"/>
          <w:lang w:val="en-US"/>
        </w:rPr>
        <w:t xml:space="preserve">, </w:t>
      </w:r>
      <w:r w:rsidR="005E6E97" w:rsidRPr="00632AF0">
        <w:rPr>
          <w:szCs w:val="22"/>
          <w:lang w:val="en-US"/>
        </w:rPr>
        <w:t>including the Inter-Agency Working Group</w:t>
      </w:r>
      <w:r w:rsidR="00632AF0">
        <w:rPr>
          <w:szCs w:val="22"/>
          <w:lang w:val="en-US"/>
        </w:rPr>
        <w:t>s</w:t>
      </w:r>
      <w:r w:rsidR="00B84922">
        <w:rPr>
          <w:szCs w:val="22"/>
          <w:lang w:val="en-US"/>
        </w:rPr>
        <w:t>.</w:t>
      </w:r>
      <w:r w:rsidRPr="008C4691">
        <w:rPr>
          <w:szCs w:val="22"/>
          <w:lang w:val="en-US"/>
        </w:rPr>
        <w:t xml:space="preserve"> </w:t>
      </w:r>
      <w:r w:rsidR="004A5683" w:rsidRPr="00B84922">
        <w:rPr>
          <w:noProof/>
          <w:lang w:val="en-US"/>
        </w:rPr>
        <w:t xml:space="preserve">The </w:t>
      </w:r>
      <w:r w:rsidR="00B84922" w:rsidRPr="00B84922">
        <w:rPr>
          <w:noProof/>
          <w:lang w:val="en-US"/>
        </w:rPr>
        <w:t>n</w:t>
      </w:r>
      <w:r w:rsidR="004A5683" w:rsidRPr="00B84922">
        <w:rPr>
          <w:noProof/>
          <w:lang w:val="en-US"/>
        </w:rPr>
        <w:t>ational Inter</w:t>
      </w:r>
      <w:r w:rsidR="00B84922" w:rsidRPr="00B84922">
        <w:rPr>
          <w:noProof/>
          <w:lang w:val="en-US"/>
        </w:rPr>
        <w:t>-</w:t>
      </w:r>
      <w:r w:rsidR="004A5683" w:rsidRPr="00B84922">
        <w:rPr>
          <w:noProof/>
          <w:lang w:val="en-US"/>
        </w:rPr>
        <w:t>Agency Working Group (NIAWG)</w:t>
      </w:r>
      <w:r w:rsidR="00B84922">
        <w:rPr>
          <w:noProof/>
          <w:lang w:val="en-US"/>
        </w:rPr>
        <w:t xml:space="preserve"> has been </w:t>
      </w:r>
      <w:r w:rsidR="004A5683" w:rsidRPr="00B84922">
        <w:rPr>
          <w:noProof/>
          <w:lang w:val="en-US"/>
        </w:rPr>
        <w:t xml:space="preserve">established </w:t>
      </w:r>
      <w:r w:rsidR="00B84922">
        <w:rPr>
          <w:noProof/>
          <w:lang w:val="en-US"/>
        </w:rPr>
        <w:t>by the g</w:t>
      </w:r>
      <w:r w:rsidR="004A5683" w:rsidRPr="00B84922">
        <w:rPr>
          <w:noProof/>
          <w:lang w:val="en-US"/>
        </w:rPr>
        <w:t xml:space="preserve">overnment </w:t>
      </w:r>
      <w:r w:rsidR="00B84922">
        <w:rPr>
          <w:noProof/>
          <w:lang w:val="en-US"/>
        </w:rPr>
        <w:t xml:space="preserve">resolution and is aimed at </w:t>
      </w:r>
      <w:r w:rsidR="004A5683" w:rsidRPr="00B84922">
        <w:rPr>
          <w:noProof/>
          <w:lang w:val="en-US"/>
        </w:rPr>
        <w:t>facilita</w:t>
      </w:r>
      <w:r w:rsidR="00B84922">
        <w:rPr>
          <w:noProof/>
          <w:lang w:val="en-US"/>
        </w:rPr>
        <w:t>tion and coordination of</w:t>
      </w:r>
      <w:r w:rsidR="004A5683" w:rsidRPr="00B84922">
        <w:rPr>
          <w:noProof/>
          <w:lang w:val="en-US"/>
        </w:rPr>
        <w:t xml:space="preserve"> project implementation and strengthen</w:t>
      </w:r>
      <w:r w:rsidR="00B84922">
        <w:rPr>
          <w:noProof/>
          <w:lang w:val="en-US"/>
        </w:rPr>
        <w:t>ing</w:t>
      </w:r>
      <w:r w:rsidR="004A5683" w:rsidRPr="00B84922">
        <w:rPr>
          <w:noProof/>
          <w:lang w:val="en-US"/>
        </w:rPr>
        <w:t xml:space="preserve"> project owership of </w:t>
      </w:r>
      <w:r w:rsidR="00B84922">
        <w:rPr>
          <w:noProof/>
          <w:lang w:val="en-US"/>
        </w:rPr>
        <w:t xml:space="preserve">the </w:t>
      </w:r>
      <w:r w:rsidR="004A556F">
        <w:rPr>
          <w:noProof/>
          <w:lang w:val="en-US"/>
        </w:rPr>
        <w:t xml:space="preserve">government </w:t>
      </w:r>
      <w:r w:rsidR="004A5683" w:rsidRPr="00B84922">
        <w:rPr>
          <w:noProof/>
          <w:lang w:val="en-US"/>
        </w:rPr>
        <w:t xml:space="preserve">ministries and </w:t>
      </w:r>
      <w:r w:rsidR="004A556F">
        <w:rPr>
          <w:noProof/>
          <w:lang w:val="en-US"/>
        </w:rPr>
        <w:t>agencies</w:t>
      </w:r>
      <w:r w:rsidR="004A5683" w:rsidRPr="00B84922">
        <w:rPr>
          <w:noProof/>
          <w:lang w:val="en-US"/>
        </w:rPr>
        <w:t xml:space="preserve">. </w:t>
      </w:r>
      <w:r w:rsidR="00B84922">
        <w:rPr>
          <w:noProof/>
          <w:lang w:val="en-US"/>
        </w:rPr>
        <w:t>C</w:t>
      </w:r>
      <w:r w:rsidR="004A5683" w:rsidRPr="00B84922">
        <w:rPr>
          <w:noProof/>
          <w:lang w:val="en-US"/>
        </w:rPr>
        <w:t xml:space="preserve">omposition of NIAWG </w:t>
      </w:r>
      <w:r w:rsidR="00B84922">
        <w:rPr>
          <w:noProof/>
          <w:lang w:val="en-US"/>
        </w:rPr>
        <w:t xml:space="preserve">comprises highly </w:t>
      </w:r>
      <w:r w:rsidR="004A5683" w:rsidRPr="00B84922">
        <w:rPr>
          <w:noProof/>
          <w:lang w:val="en-US"/>
        </w:rPr>
        <w:t>qu</w:t>
      </w:r>
      <w:r w:rsidR="00B84922">
        <w:rPr>
          <w:noProof/>
          <w:lang w:val="en-US"/>
        </w:rPr>
        <w:t xml:space="preserve">alified </w:t>
      </w:r>
      <w:r w:rsidR="004A5683" w:rsidRPr="00B84922">
        <w:rPr>
          <w:noProof/>
          <w:lang w:val="en-US"/>
        </w:rPr>
        <w:t xml:space="preserve">and motivated </w:t>
      </w:r>
      <w:r w:rsidR="00B84922">
        <w:rPr>
          <w:noProof/>
          <w:lang w:val="en-US"/>
        </w:rPr>
        <w:t xml:space="preserve">specialists and officials representing the </w:t>
      </w:r>
      <w:r w:rsidR="004A5683" w:rsidRPr="00B84922">
        <w:rPr>
          <w:noProof/>
          <w:lang w:val="en-US"/>
        </w:rPr>
        <w:t xml:space="preserve">following </w:t>
      </w:r>
      <w:r w:rsidR="00B84922">
        <w:rPr>
          <w:noProof/>
          <w:lang w:val="en-US"/>
        </w:rPr>
        <w:t xml:space="preserve">government </w:t>
      </w:r>
      <w:r w:rsidR="004A5683" w:rsidRPr="00B84922">
        <w:rPr>
          <w:noProof/>
          <w:lang w:val="en-US"/>
        </w:rPr>
        <w:t xml:space="preserve">ministries and </w:t>
      </w:r>
      <w:r w:rsidR="00B84922">
        <w:rPr>
          <w:noProof/>
          <w:lang w:val="en-US"/>
        </w:rPr>
        <w:t>agencies</w:t>
      </w:r>
      <w:r w:rsidR="004A5683" w:rsidRPr="00B84922">
        <w:rPr>
          <w:noProof/>
          <w:lang w:val="en-US"/>
        </w:rPr>
        <w:t>:</w:t>
      </w:r>
    </w:p>
    <w:p w:rsidR="004A5683" w:rsidRPr="00B84922" w:rsidRDefault="004A556F" w:rsidP="00B84922">
      <w:pPr>
        <w:numPr>
          <w:ilvl w:val="0"/>
          <w:numId w:val="59"/>
        </w:numPr>
        <w:spacing w:after="0"/>
        <w:rPr>
          <w:rFonts w:ascii="Times New Roman" w:hAnsi="Times New Roman" w:cs="Times New Roman"/>
          <w:color w:val="000000"/>
          <w:sz w:val="24"/>
          <w:szCs w:val="24"/>
          <w:lang w:val="en-US" w:eastAsia="ru-RU"/>
        </w:rPr>
      </w:pPr>
      <w:r>
        <w:rPr>
          <w:rFonts w:ascii="Times New Roman" w:hAnsi="Times New Roman" w:cs="Times New Roman"/>
          <w:noProof/>
          <w:lang w:val="en-US"/>
        </w:rPr>
        <w:t>Ministry of F</w:t>
      </w:r>
      <w:r w:rsidR="004A5683" w:rsidRPr="00B84922">
        <w:rPr>
          <w:rFonts w:ascii="Times New Roman" w:hAnsi="Times New Roman" w:cs="Times New Roman"/>
          <w:noProof/>
          <w:lang w:val="en-US"/>
        </w:rPr>
        <w:t>inance</w:t>
      </w:r>
    </w:p>
    <w:p w:rsidR="004A5683" w:rsidRPr="00B84922" w:rsidRDefault="004A556F" w:rsidP="00B84922">
      <w:pPr>
        <w:numPr>
          <w:ilvl w:val="0"/>
          <w:numId w:val="59"/>
        </w:numPr>
        <w:spacing w:after="0"/>
        <w:rPr>
          <w:rFonts w:ascii="Times New Roman" w:hAnsi="Times New Roman" w:cs="Times New Roman"/>
          <w:color w:val="000000"/>
          <w:sz w:val="24"/>
          <w:szCs w:val="24"/>
          <w:lang w:val="en-US" w:eastAsia="ru-RU"/>
        </w:rPr>
      </w:pPr>
      <w:r>
        <w:rPr>
          <w:rFonts w:ascii="Times New Roman" w:hAnsi="Times New Roman" w:cs="Times New Roman"/>
          <w:noProof/>
          <w:lang w:val="en-US"/>
        </w:rPr>
        <w:t>Ministry of E</w:t>
      </w:r>
      <w:r w:rsidR="004A5683" w:rsidRPr="00B84922">
        <w:rPr>
          <w:rFonts w:ascii="Times New Roman" w:hAnsi="Times New Roman" w:cs="Times New Roman"/>
          <w:noProof/>
          <w:lang w:val="en-US"/>
        </w:rPr>
        <w:t>conomy</w:t>
      </w:r>
    </w:p>
    <w:p w:rsidR="004A5683" w:rsidRPr="00B84922" w:rsidRDefault="004A5683" w:rsidP="00B84922">
      <w:pPr>
        <w:numPr>
          <w:ilvl w:val="0"/>
          <w:numId w:val="59"/>
        </w:numPr>
        <w:spacing w:after="0"/>
        <w:rPr>
          <w:rFonts w:ascii="Times New Roman" w:hAnsi="Times New Roman" w:cs="Times New Roman"/>
          <w:color w:val="000000"/>
          <w:sz w:val="24"/>
          <w:szCs w:val="24"/>
          <w:lang w:val="en-US" w:eastAsia="ru-RU"/>
        </w:rPr>
      </w:pPr>
      <w:r w:rsidRPr="00B84922">
        <w:rPr>
          <w:rFonts w:ascii="Times New Roman" w:hAnsi="Times New Roman" w:cs="Times New Roman"/>
          <w:noProof/>
          <w:lang w:val="en-US"/>
        </w:rPr>
        <w:t>Ministry of Agriculture and Water Resources</w:t>
      </w:r>
    </w:p>
    <w:p w:rsidR="004A5683" w:rsidRPr="00B84922" w:rsidRDefault="004A5683" w:rsidP="00B84922">
      <w:pPr>
        <w:numPr>
          <w:ilvl w:val="0"/>
          <w:numId w:val="59"/>
        </w:numPr>
        <w:spacing w:after="0"/>
        <w:rPr>
          <w:rFonts w:ascii="Times New Roman" w:hAnsi="Times New Roman" w:cs="Times New Roman"/>
          <w:color w:val="000000"/>
          <w:sz w:val="24"/>
          <w:szCs w:val="24"/>
          <w:lang w:val="en-US" w:eastAsia="ru-RU"/>
        </w:rPr>
      </w:pPr>
      <w:r w:rsidRPr="00B84922">
        <w:rPr>
          <w:rFonts w:ascii="Times New Roman" w:hAnsi="Times New Roman" w:cs="Times New Roman"/>
          <w:noProof/>
          <w:lang w:val="en-US"/>
        </w:rPr>
        <w:t xml:space="preserve">State Committee </w:t>
      </w:r>
      <w:r w:rsidR="004A556F">
        <w:rPr>
          <w:rFonts w:ascii="Times New Roman" w:hAnsi="Times New Roman" w:cs="Times New Roman"/>
          <w:noProof/>
          <w:lang w:val="en-US"/>
        </w:rPr>
        <w:t xml:space="preserve">for </w:t>
      </w:r>
      <w:r w:rsidRPr="00B84922">
        <w:rPr>
          <w:rFonts w:ascii="Times New Roman" w:hAnsi="Times New Roman" w:cs="Times New Roman"/>
          <w:noProof/>
          <w:lang w:val="en-US"/>
        </w:rPr>
        <w:t>Nature Protection</w:t>
      </w:r>
    </w:p>
    <w:p w:rsidR="004A5683" w:rsidRPr="00B84922" w:rsidRDefault="004A5683" w:rsidP="00B84922">
      <w:pPr>
        <w:numPr>
          <w:ilvl w:val="0"/>
          <w:numId w:val="59"/>
        </w:numPr>
        <w:spacing w:after="120"/>
        <w:rPr>
          <w:rFonts w:ascii="Times New Roman" w:hAnsi="Times New Roman" w:cs="Times New Roman"/>
          <w:color w:val="000000"/>
          <w:sz w:val="24"/>
          <w:szCs w:val="24"/>
          <w:lang w:val="en-US" w:eastAsia="ru-RU"/>
        </w:rPr>
      </w:pPr>
      <w:r w:rsidRPr="00B84922">
        <w:rPr>
          <w:rFonts w:ascii="Times New Roman" w:hAnsi="Times New Roman" w:cs="Times New Roman"/>
          <w:noProof/>
          <w:lang w:val="en-US"/>
        </w:rPr>
        <w:t>Centre of Hydrometeorological S</w:t>
      </w:r>
      <w:r w:rsidR="004A556F">
        <w:rPr>
          <w:rFonts w:ascii="Times New Roman" w:hAnsi="Times New Roman" w:cs="Times New Roman"/>
          <w:noProof/>
          <w:lang w:val="en-US"/>
        </w:rPr>
        <w:t xml:space="preserve">ervices under the </w:t>
      </w:r>
      <w:r w:rsidRPr="00B84922">
        <w:rPr>
          <w:rFonts w:ascii="Times New Roman" w:hAnsi="Times New Roman" w:cs="Times New Roman"/>
          <w:noProof/>
          <w:lang w:val="en-US"/>
        </w:rPr>
        <w:t xml:space="preserve">Cabinet of Ministers of </w:t>
      </w:r>
      <w:r w:rsidR="004A556F">
        <w:rPr>
          <w:rFonts w:ascii="Times New Roman" w:hAnsi="Times New Roman" w:cs="Times New Roman"/>
          <w:noProof/>
          <w:lang w:val="en-US"/>
        </w:rPr>
        <w:t xml:space="preserve">the </w:t>
      </w:r>
      <w:r w:rsidRPr="00B84922">
        <w:rPr>
          <w:rFonts w:ascii="Times New Roman" w:hAnsi="Times New Roman" w:cs="Times New Roman"/>
          <w:noProof/>
          <w:lang w:val="en-US"/>
        </w:rPr>
        <w:t>Republic of Uzbekistan (Uzhydromet)</w:t>
      </w:r>
    </w:p>
    <w:p w:rsidR="004A5683" w:rsidRPr="00B84922" w:rsidRDefault="004A5683" w:rsidP="00B84922">
      <w:pPr>
        <w:spacing w:before="120" w:after="120"/>
        <w:jc w:val="both"/>
        <w:rPr>
          <w:rFonts w:ascii="Times New Roman" w:hAnsi="Times New Roman" w:cs="Times New Roman"/>
          <w:noProof/>
          <w:lang w:val="en-US"/>
        </w:rPr>
      </w:pPr>
      <w:r w:rsidRPr="00B84922">
        <w:rPr>
          <w:rFonts w:ascii="Times New Roman" w:hAnsi="Times New Roman" w:cs="Times New Roman"/>
          <w:noProof/>
          <w:lang w:val="en-US"/>
        </w:rPr>
        <w:t xml:space="preserve">The </w:t>
      </w:r>
      <w:r w:rsidR="004A556F">
        <w:rPr>
          <w:rFonts w:ascii="Times New Roman" w:hAnsi="Times New Roman" w:cs="Times New Roman"/>
          <w:noProof/>
          <w:lang w:val="en-US"/>
        </w:rPr>
        <w:t xml:space="preserve">total </w:t>
      </w:r>
      <w:r w:rsidRPr="00B84922">
        <w:rPr>
          <w:rFonts w:ascii="Times New Roman" w:hAnsi="Times New Roman" w:cs="Times New Roman"/>
          <w:noProof/>
          <w:lang w:val="en-US"/>
        </w:rPr>
        <w:t xml:space="preserve">number of NIAWG’s members is </w:t>
      </w:r>
      <w:r w:rsidR="004A556F">
        <w:rPr>
          <w:rFonts w:ascii="Times New Roman" w:hAnsi="Times New Roman" w:cs="Times New Roman"/>
          <w:noProof/>
          <w:lang w:val="en-US"/>
        </w:rPr>
        <w:t xml:space="preserve">seven among which five </w:t>
      </w:r>
      <w:r w:rsidRPr="00B84922">
        <w:rPr>
          <w:rFonts w:ascii="Times New Roman" w:hAnsi="Times New Roman" w:cs="Times New Roman"/>
          <w:noProof/>
          <w:lang w:val="en-US"/>
        </w:rPr>
        <w:t xml:space="preserve">are repersentatives of </w:t>
      </w:r>
      <w:r w:rsidR="004A556F">
        <w:rPr>
          <w:rFonts w:ascii="Times New Roman" w:hAnsi="Times New Roman" w:cs="Times New Roman"/>
          <w:noProof/>
          <w:lang w:val="en-US"/>
        </w:rPr>
        <w:t xml:space="preserve">the </w:t>
      </w:r>
      <w:r w:rsidRPr="00B84922">
        <w:rPr>
          <w:rFonts w:ascii="Times New Roman" w:hAnsi="Times New Roman" w:cs="Times New Roman"/>
          <w:noProof/>
          <w:lang w:val="en-US"/>
        </w:rPr>
        <w:t xml:space="preserve">line ministries </w:t>
      </w:r>
      <w:r w:rsidR="004A556F">
        <w:rPr>
          <w:rFonts w:ascii="Times New Roman" w:hAnsi="Times New Roman" w:cs="Times New Roman"/>
          <w:noProof/>
          <w:lang w:val="en-US"/>
        </w:rPr>
        <w:t xml:space="preserve">but two others </w:t>
      </w:r>
      <w:r w:rsidRPr="00B84922">
        <w:rPr>
          <w:rFonts w:ascii="Times New Roman" w:hAnsi="Times New Roman" w:cs="Times New Roman"/>
          <w:noProof/>
          <w:lang w:val="en-US"/>
        </w:rPr>
        <w:t>are NIAWG’s Secretariate</w:t>
      </w:r>
      <w:r w:rsidR="004A556F">
        <w:rPr>
          <w:rFonts w:ascii="Times New Roman" w:hAnsi="Times New Roman" w:cs="Times New Roman"/>
          <w:noProof/>
          <w:lang w:val="en-US"/>
        </w:rPr>
        <w:t xml:space="preserve"> members</w:t>
      </w:r>
      <w:r w:rsidRPr="00B84922">
        <w:rPr>
          <w:rFonts w:ascii="Times New Roman" w:hAnsi="Times New Roman" w:cs="Times New Roman"/>
          <w:noProof/>
          <w:lang w:val="en-US"/>
        </w:rPr>
        <w:t>.</w:t>
      </w:r>
      <w:r w:rsidR="004A556F">
        <w:rPr>
          <w:rFonts w:ascii="Times New Roman" w:hAnsi="Times New Roman" w:cs="Times New Roman"/>
          <w:noProof/>
          <w:lang w:val="en-US"/>
        </w:rPr>
        <w:t xml:space="preserve"> </w:t>
      </w:r>
      <w:r w:rsidRPr="00B84922">
        <w:rPr>
          <w:rFonts w:ascii="Times New Roman" w:hAnsi="Times New Roman" w:cs="Times New Roman"/>
          <w:noProof/>
          <w:lang w:val="en-US"/>
        </w:rPr>
        <w:t>NIAWG</w:t>
      </w:r>
      <w:r w:rsidR="004A556F">
        <w:rPr>
          <w:rFonts w:ascii="Times New Roman" w:hAnsi="Times New Roman" w:cs="Times New Roman"/>
          <w:noProof/>
          <w:lang w:val="en-US"/>
        </w:rPr>
        <w:t>’s</w:t>
      </w:r>
      <w:r w:rsidRPr="00B84922" w:rsidDel="003F54D5">
        <w:rPr>
          <w:rFonts w:ascii="Times New Roman" w:hAnsi="Times New Roman" w:cs="Times New Roman"/>
          <w:noProof/>
          <w:lang w:val="en-US"/>
        </w:rPr>
        <w:t xml:space="preserve"> </w:t>
      </w:r>
      <w:r w:rsidRPr="00B84922">
        <w:rPr>
          <w:rFonts w:ascii="Times New Roman" w:hAnsi="Times New Roman" w:cs="Times New Roman"/>
          <w:noProof/>
          <w:lang w:val="en-US"/>
        </w:rPr>
        <w:t xml:space="preserve">mandate and </w:t>
      </w:r>
      <w:r w:rsidR="004A556F">
        <w:rPr>
          <w:rFonts w:ascii="Times New Roman" w:hAnsi="Times New Roman" w:cs="Times New Roman"/>
          <w:noProof/>
          <w:lang w:val="en-US"/>
        </w:rPr>
        <w:t>working schedule have been developed and considered by all involved, endorsed by all members of NIAWG during the first Project Board Meeting held on 24 December, 2014 that was followed by ofccial adoption by the</w:t>
      </w:r>
      <w:r w:rsidRPr="00B84922">
        <w:rPr>
          <w:rFonts w:ascii="Times New Roman" w:hAnsi="Times New Roman" w:cs="Times New Roman"/>
          <w:noProof/>
          <w:lang w:val="en-US"/>
        </w:rPr>
        <w:t xml:space="preserve"> Ministry of Finance</w:t>
      </w:r>
      <w:r w:rsidR="004A556F">
        <w:rPr>
          <w:rFonts w:ascii="Times New Roman" w:hAnsi="Times New Roman" w:cs="Times New Roman"/>
          <w:noProof/>
          <w:lang w:val="en-US"/>
        </w:rPr>
        <w:t xml:space="preserve"> as per the national procedure set up</w:t>
      </w:r>
      <w:r w:rsidRPr="00B84922">
        <w:rPr>
          <w:rFonts w:ascii="Times New Roman" w:hAnsi="Times New Roman" w:cs="Times New Roman"/>
          <w:noProof/>
          <w:lang w:val="en-US"/>
        </w:rPr>
        <w:t>.</w:t>
      </w:r>
    </w:p>
    <w:p w:rsidR="004A5683" w:rsidRDefault="004A5683" w:rsidP="004A5683">
      <w:pPr>
        <w:jc w:val="both"/>
        <w:rPr>
          <w:rFonts w:ascii="Times New Roman" w:hAnsi="Times New Roman" w:cs="Times New Roman"/>
          <w:noProof/>
          <w:lang w:val="en-US"/>
        </w:rPr>
      </w:pPr>
      <w:r w:rsidRPr="004A556F">
        <w:rPr>
          <w:rFonts w:ascii="Times New Roman" w:hAnsi="Times New Roman" w:cs="Times New Roman"/>
          <w:noProof/>
          <w:lang w:val="en-US"/>
        </w:rPr>
        <w:t xml:space="preserve">To </w:t>
      </w:r>
      <w:r w:rsidR="004A556F">
        <w:rPr>
          <w:rFonts w:ascii="Times New Roman" w:hAnsi="Times New Roman" w:cs="Times New Roman"/>
          <w:noProof/>
          <w:lang w:val="en-US"/>
        </w:rPr>
        <w:t xml:space="preserve">ensure more efficient involvement and coverage of the targeted </w:t>
      </w:r>
      <w:r w:rsidRPr="004A556F">
        <w:rPr>
          <w:rFonts w:ascii="Times New Roman" w:hAnsi="Times New Roman" w:cs="Times New Roman"/>
          <w:noProof/>
          <w:lang w:val="en-US"/>
        </w:rPr>
        <w:t>local communities</w:t>
      </w:r>
      <w:r w:rsidR="004A556F">
        <w:rPr>
          <w:rFonts w:ascii="Times New Roman" w:hAnsi="Times New Roman" w:cs="Times New Roman"/>
          <w:noProof/>
          <w:lang w:val="en-US"/>
        </w:rPr>
        <w:t xml:space="preserve"> vulnerable to climate change impacts, </w:t>
      </w:r>
      <w:r w:rsidRPr="004A556F">
        <w:rPr>
          <w:rFonts w:ascii="Times New Roman" w:hAnsi="Times New Roman" w:cs="Times New Roman"/>
          <w:noProof/>
          <w:lang w:val="en-US"/>
        </w:rPr>
        <w:t xml:space="preserve"> </w:t>
      </w:r>
      <w:r w:rsidR="004A556F">
        <w:rPr>
          <w:rFonts w:ascii="Times New Roman" w:hAnsi="Times New Roman" w:cs="Times New Roman"/>
          <w:noProof/>
          <w:lang w:val="en-US"/>
        </w:rPr>
        <w:t xml:space="preserve">and establish partnership and </w:t>
      </w:r>
      <w:r w:rsidRPr="004A556F">
        <w:rPr>
          <w:rFonts w:ascii="Times New Roman" w:hAnsi="Times New Roman" w:cs="Times New Roman"/>
          <w:noProof/>
          <w:lang w:val="en-US"/>
        </w:rPr>
        <w:t xml:space="preserve">cooperation with farmers and dekhans </w:t>
      </w:r>
      <w:r w:rsidR="004A556F">
        <w:rPr>
          <w:rFonts w:ascii="Times New Roman" w:hAnsi="Times New Roman" w:cs="Times New Roman"/>
          <w:noProof/>
          <w:lang w:val="en-US"/>
        </w:rPr>
        <w:t xml:space="preserve">in Karakalpakstan as well as </w:t>
      </w:r>
      <w:r w:rsidRPr="004A556F">
        <w:rPr>
          <w:rFonts w:ascii="Times New Roman" w:hAnsi="Times New Roman" w:cs="Times New Roman"/>
          <w:noProof/>
          <w:lang w:val="en-US"/>
        </w:rPr>
        <w:t xml:space="preserve">ensure </w:t>
      </w:r>
      <w:r w:rsidR="004A556F">
        <w:rPr>
          <w:rFonts w:ascii="Times New Roman" w:hAnsi="Times New Roman" w:cs="Times New Roman"/>
          <w:noProof/>
          <w:lang w:val="en-US"/>
        </w:rPr>
        <w:t xml:space="preserve">mainstreaming the relevant </w:t>
      </w:r>
      <w:r w:rsidRPr="004A556F">
        <w:rPr>
          <w:rFonts w:ascii="Times New Roman" w:hAnsi="Times New Roman" w:cs="Times New Roman"/>
          <w:noProof/>
          <w:lang w:val="en-US"/>
        </w:rPr>
        <w:t xml:space="preserve">gender </w:t>
      </w:r>
      <w:r w:rsidR="004A556F">
        <w:rPr>
          <w:rFonts w:ascii="Times New Roman" w:hAnsi="Times New Roman" w:cs="Times New Roman"/>
          <w:noProof/>
          <w:lang w:val="en-US"/>
        </w:rPr>
        <w:t>activities, s</w:t>
      </w:r>
      <w:r w:rsidRPr="004A556F">
        <w:rPr>
          <w:rFonts w:ascii="Times New Roman" w:hAnsi="Times New Roman" w:cs="Times New Roman"/>
          <w:noProof/>
          <w:lang w:val="en-US"/>
        </w:rPr>
        <w:t>u</w:t>
      </w:r>
      <w:r w:rsidR="004A556F">
        <w:rPr>
          <w:rFonts w:ascii="Times New Roman" w:hAnsi="Times New Roman" w:cs="Times New Roman"/>
          <w:noProof/>
          <w:lang w:val="en-US"/>
        </w:rPr>
        <w:t>b-n</w:t>
      </w:r>
      <w:r w:rsidRPr="004A556F">
        <w:rPr>
          <w:rFonts w:ascii="Times New Roman" w:hAnsi="Times New Roman" w:cs="Times New Roman"/>
          <w:noProof/>
          <w:lang w:val="en-US"/>
        </w:rPr>
        <w:t>ational Inter</w:t>
      </w:r>
      <w:r w:rsidR="004A556F">
        <w:rPr>
          <w:rFonts w:ascii="Times New Roman" w:hAnsi="Times New Roman" w:cs="Times New Roman"/>
          <w:noProof/>
          <w:lang w:val="en-US"/>
        </w:rPr>
        <w:t>-</w:t>
      </w:r>
      <w:r w:rsidRPr="004A556F">
        <w:rPr>
          <w:rFonts w:ascii="Times New Roman" w:hAnsi="Times New Roman" w:cs="Times New Roman"/>
          <w:noProof/>
          <w:lang w:val="en-US"/>
        </w:rPr>
        <w:t>Agency Working Group</w:t>
      </w:r>
      <w:r w:rsidRPr="004A556F" w:rsidDel="003F54D5">
        <w:rPr>
          <w:rFonts w:ascii="Times New Roman" w:hAnsi="Times New Roman" w:cs="Times New Roman"/>
          <w:noProof/>
          <w:lang w:val="en-US"/>
        </w:rPr>
        <w:t xml:space="preserve"> </w:t>
      </w:r>
      <w:r w:rsidRPr="004A556F">
        <w:rPr>
          <w:rFonts w:ascii="Times New Roman" w:hAnsi="Times New Roman" w:cs="Times New Roman"/>
          <w:noProof/>
          <w:lang w:val="en-US"/>
        </w:rPr>
        <w:t xml:space="preserve">(SNIAWG) </w:t>
      </w:r>
      <w:r w:rsidR="006270BC">
        <w:rPr>
          <w:rFonts w:ascii="Times New Roman" w:hAnsi="Times New Roman" w:cs="Times New Roman"/>
          <w:noProof/>
          <w:lang w:val="en-US"/>
        </w:rPr>
        <w:t>has been established as well</w:t>
      </w:r>
      <w:r w:rsidRPr="004A556F">
        <w:rPr>
          <w:rFonts w:ascii="Times New Roman" w:hAnsi="Times New Roman" w:cs="Times New Roman"/>
          <w:noProof/>
          <w:lang w:val="en-US"/>
        </w:rPr>
        <w:t>. SNIAWG</w:t>
      </w:r>
      <w:r w:rsidRPr="004A556F" w:rsidDel="003F54D5">
        <w:rPr>
          <w:rFonts w:ascii="Times New Roman" w:hAnsi="Times New Roman" w:cs="Times New Roman"/>
          <w:noProof/>
          <w:lang w:val="en-US"/>
        </w:rPr>
        <w:t xml:space="preserve"> </w:t>
      </w:r>
      <w:r w:rsidRPr="004A556F">
        <w:rPr>
          <w:rFonts w:ascii="Times New Roman" w:hAnsi="Times New Roman" w:cs="Times New Roman"/>
          <w:noProof/>
          <w:lang w:val="en-US"/>
        </w:rPr>
        <w:t xml:space="preserve">is composed of </w:t>
      </w:r>
      <w:r w:rsidR="006270BC">
        <w:rPr>
          <w:rFonts w:ascii="Times New Roman" w:hAnsi="Times New Roman" w:cs="Times New Roman"/>
          <w:noProof/>
          <w:lang w:val="en-US"/>
        </w:rPr>
        <w:t>nine r</w:t>
      </w:r>
      <w:r w:rsidRPr="004A556F">
        <w:rPr>
          <w:rFonts w:ascii="Times New Roman" w:hAnsi="Times New Roman" w:cs="Times New Roman"/>
          <w:noProof/>
          <w:lang w:val="en-US"/>
        </w:rPr>
        <w:t xml:space="preserve">epresentatives of </w:t>
      </w:r>
      <w:r w:rsidR="006270BC">
        <w:rPr>
          <w:rFonts w:ascii="Times New Roman" w:hAnsi="Times New Roman" w:cs="Times New Roman"/>
          <w:noProof/>
          <w:lang w:val="en-US"/>
        </w:rPr>
        <w:t xml:space="preserve">the regional government ministries and agencied of the autonomous Republic of </w:t>
      </w:r>
      <w:r w:rsidRPr="004A556F">
        <w:rPr>
          <w:rFonts w:ascii="Times New Roman" w:hAnsi="Times New Roman" w:cs="Times New Roman"/>
          <w:noProof/>
          <w:lang w:val="en-US"/>
        </w:rPr>
        <w:t>Karakalpakistan.</w:t>
      </w:r>
    </w:p>
    <w:p w:rsidR="00B84922" w:rsidRDefault="006F2DA5" w:rsidP="006F2DA5">
      <w:pPr>
        <w:pStyle w:val="Footer"/>
        <w:spacing w:before="120" w:after="120"/>
        <w:ind w:firstLine="0"/>
        <w:jc w:val="both"/>
        <w:rPr>
          <w:szCs w:val="22"/>
          <w:lang w:val="en-US"/>
        </w:rPr>
      </w:pPr>
      <w:r w:rsidRPr="003B77AF">
        <w:rPr>
          <w:szCs w:val="22"/>
          <w:lang w:val="en-US"/>
        </w:rPr>
        <w:t xml:space="preserve">The Project Board </w:t>
      </w:r>
      <w:r>
        <w:rPr>
          <w:szCs w:val="22"/>
          <w:lang w:val="en-US"/>
        </w:rPr>
        <w:t xml:space="preserve">(PB) is established and is </w:t>
      </w:r>
      <w:r w:rsidRPr="003B77AF">
        <w:rPr>
          <w:szCs w:val="22"/>
          <w:lang w:val="en-US"/>
        </w:rPr>
        <w:t xml:space="preserve">responsible for making management decisions for the project, in particular when guidance is required by the Project Manager (PM). It </w:t>
      </w:r>
      <w:r>
        <w:rPr>
          <w:szCs w:val="22"/>
          <w:lang w:val="en-US"/>
        </w:rPr>
        <w:t xml:space="preserve">is </w:t>
      </w:r>
      <w:r w:rsidRPr="003B77AF">
        <w:rPr>
          <w:szCs w:val="22"/>
          <w:lang w:val="en-US"/>
        </w:rPr>
        <w:t xml:space="preserve">play a critical role in project monitoring and evaluations by assuring the quality of these processes and associated products, and by using evaluations for improving performance, accountability and learning. </w:t>
      </w:r>
      <w:r>
        <w:rPr>
          <w:szCs w:val="22"/>
          <w:lang w:val="en-US"/>
        </w:rPr>
        <w:t>The k</w:t>
      </w:r>
      <w:r w:rsidRPr="008C4691">
        <w:rPr>
          <w:szCs w:val="22"/>
          <w:lang w:val="en-US"/>
        </w:rPr>
        <w:t xml:space="preserve">ey national </w:t>
      </w:r>
      <w:r>
        <w:rPr>
          <w:szCs w:val="22"/>
          <w:lang w:val="en-US"/>
        </w:rPr>
        <w:t xml:space="preserve">and sub-national </w:t>
      </w:r>
      <w:r w:rsidRPr="008C4691">
        <w:rPr>
          <w:szCs w:val="22"/>
          <w:lang w:val="en-US"/>
        </w:rPr>
        <w:t xml:space="preserve">governmental agencies, appropriate </w:t>
      </w:r>
      <w:r>
        <w:rPr>
          <w:szCs w:val="22"/>
          <w:lang w:val="en-US"/>
        </w:rPr>
        <w:t xml:space="preserve">regional and </w:t>
      </w:r>
      <w:r w:rsidRPr="008C4691">
        <w:rPr>
          <w:szCs w:val="22"/>
          <w:lang w:val="en-US"/>
        </w:rPr>
        <w:t xml:space="preserve">local </w:t>
      </w:r>
      <w:r>
        <w:rPr>
          <w:szCs w:val="22"/>
          <w:lang w:val="en-US"/>
        </w:rPr>
        <w:t xml:space="preserve">authorities, </w:t>
      </w:r>
      <w:r w:rsidRPr="008C4691">
        <w:rPr>
          <w:szCs w:val="22"/>
          <w:lang w:val="en-US"/>
        </w:rPr>
        <w:t>local self-government (makhallas and councils of citizens of villages),</w:t>
      </w:r>
      <w:r>
        <w:rPr>
          <w:szCs w:val="22"/>
          <w:lang w:val="en-US"/>
        </w:rPr>
        <w:t xml:space="preserve"> </w:t>
      </w:r>
      <w:r w:rsidRPr="008C4691">
        <w:rPr>
          <w:szCs w:val="22"/>
          <w:lang w:val="en-US"/>
        </w:rPr>
        <w:t>and independent third-parties such as international or national NGOs can attend the augmented PB meetings as observers as well</w:t>
      </w:r>
      <w:r>
        <w:rPr>
          <w:szCs w:val="22"/>
          <w:lang w:val="en-US"/>
        </w:rPr>
        <w:t xml:space="preserve">. </w:t>
      </w:r>
      <w:r w:rsidRPr="003B77AF">
        <w:rPr>
          <w:szCs w:val="22"/>
          <w:lang w:val="en-US"/>
        </w:rPr>
        <w:t xml:space="preserve">The Project Board ensure that required resources are committed. It </w:t>
      </w:r>
      <w:r>
        <w:rPr>
          <w:szCs w:val="22"/>
          <w:lang w:val="en-US"/>
        </w:rPr>
        <w:t xml:space="preserve">is </w:t>
      </w:r>
      <w:r w:rsidRPr="003B77AF">
        <w:rPr>
          <w:szCs w:val="22"/>
          <w:lang w:val="en-US"/>
        </w:rPr>
        <w:t>also arbitrate on any conflicts within the project and negotiate solutions to any problems with external bodies.</w:t>
      </w:r>
    </w:p>
    <w:p w:rsidR="004D2B1F" w:rsidRDefault="00FE5B52">
      <w:pPr>
        <w:rPr>
          <w:rFonts w:ascii="Times New Roman" w:hAnsi="Times New Roman"/>
          <w:noProof/>
          <w:lang w:val="en-US"/>
        </w:rPr>
      </w:pPr>
      <w:r>
        <w:rPr>
          <w:rFonts w:ascii="Times New Roman" w:hAnsi="Times New Roman"/>
          <w:noProof/>
          <w:lang w:val="en-US" w:bidi="th-TH"/>
        </w:rPr>
        <mc:AlternateContent>
          <mc:Choice Requires="wpc">
            <w:drawing>
              <wp:inline distT="0" distB="0" distL="0" distR="0">
                <wp:extent cx="6110605" cy="4662805"/>
                <wp:effectExtent l="0" t="0" r="4445" b="4445"/>
                <wp:docPr id="23" name="Canvas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Rectangle 34"/>
                        <wps:cNvSpPr>
                          <a:spLocks noChangeArrowheads="1"/>
                        </wps:cNvSpPr>
                        <wps:spPr bwMode="auto">
                          <a:xfrm>
                            <a:off x="2171702" y="2392103"/>
                            <a:ext cx="1371601" cy="570801"/>
                          </a:xfrm>
                          <a:prstGeom prst="rect">
                            <a:avLst/>
                          </a:prstGeom>
                          <a:solidFill>
                            <a:srgbClr val="FFCC99"/>
                          </a:solidFill>
                          <a:ln w="9525">
                            <a:solidFill>
                              <a:srgbClr val="000000"/>
                            </a:solidFill>
                            <a:miter lim="800000"/>
                            <a:headEnd/>
                            <a:tailEnd/>
                          </a:ln>
                          <a:effectLst>
                            <a:outerShdw dist="107763" dir="2700000" algn="ctr" rotWithShape="0">
                              <a:srgbClr val="808080">
                                <a:alpha val="50000"/>
                              </a:srgbClr>
                            </a:outerShdw>
                          </a:effectLst>
                        </wps:spPr>
                        <wps:txbx>
                          <w:txbxContent>
                            <w:p w:rsidR="002C516D" w:rsidRPr="009D10D5" w:rsidRDefault="002C516D" w:rsidP="009D10D5">
                              <w:pPr>
                                <w:jc w:val="center"/>
                                <w:rPr>
                                  <w:b/>
                                  <w:sz w:val="18"/>
                                  <w:szCs w:val="18"/>
                                  <w:lang w:val="en-US"/>
                                </w:rPr>
                              </w:pPr>
                              <w:r w:rsidRPr="009D10D5">
                                <w:rPr>
                                  <w:b/>
                                  <w:sz w:val="18"/>
                                  <w:szCs w:val="18"/>
                                  <w:lang w:val="en-US"/>
                                </w:rPr>
                                <w:t>Project Manager</w:t>
                              </w:r>
                            </w:p>
                          </w:txbxContent>
                        </wps:txbx>
                        <wps:bodyPr rot="0" vert="horz" wrap="square" lIns="91440" tIns="45720" rIns="91440" bIns="45720" anchor="t" anchorCtr="0" upright="1">
                          <a:noAutofit/>
                        </wps:bodyPr>
                      </wps:wsp>
                      <wps:wsp>
                        <wps:cNvPr id="7" name="Rectangle 35"/>
                        <wps:cNvSpPr>
                          <a:spLocks noChangeArrowheads="1"/>
                        </wps:cNvSpPr>
                        <wps:spPr bwMode="auto">
                          <a:xfrm>
                            <a:off x="571500" y="476801"/>
                            <a:ext cx="4686304" cy="266700"/>
                          </a:xfrm>
                          <a:prstGeom prst="rect">
                            <a:avLst/>
                          </a:prstGeom>
                          <a:solidFill>
                            <a:srgbClr val="FF9900"/>
                          </a:solidFill>
                          <a:ln w="9525">
                            <a:solidFill>
                              <a:srgbClr val="000000"/>
                            </a:solidFill>
                            <a:miter lim="800000"/>
                            <a:headEnd/>
                            <a:tailEnd/>
                          </a:ln>
                          <a:effectLst>
                            <a:outerShdw dist="107763" dir="2700000" algn="ctr" rotWithShape="0">
                              <a:srgbClr val="808080">
                                <a:alpha val="50000"/>
                              </a:srgbClr>
                            </a:outerShdw>
                          </a:effectLst>
                        </wps:spPr>
                        <wps:txbx>
                          <w:txbxContent>
                            <w:p w:rsidR="002C516D" w:rsidRPr="00DE32B7" w:rsidRDefault="002C516D" w:rsidP="009D10D5">
                              <w:pPr>
                                <w:jc w:val="center"/>
                                <w:rPr>
                                  <w:b/>
                                </w:rPr>
                              </w:pPr>
                              <w:r w:rsidRPr="00DE32B7">
                                <w:rPr>
                                  <w:b/>
                                </w:rPr>
                                <w:t>Project Board</w:t>
                              </w:r>
                            </w:p>
                            <w:p w:rsidR="002C516D" w:rsidRDefault="002C516D" w:rsidP="009D10D5">
                              <w:pPr>
                                <w:jc w:val="center"/>
                                <w:rPr>
                                  <w:b/>
                                </w:rPr>
                              </w:pPr>
                            </w:p>
                          </w:txbxContent>
                        </wps:txbx>
                        <wps:bodyPr rot="0" vert="horz" wrap="square" lIns="91440" tIns="45720" rIns="91440" bIns="45720" anchor="t" anchorCtr="0" upright="1">
                          <a:noAutofit/>
                        </wps:bodyPr>
                      </wps:wsp>
                      <wps:wsp>
                        <wps:cNvPr id="8" name="Rectangle 36"/>
                        <wps:cNvSpPr>
                          <a:spLocks noChangeArrowheads="1"/>
                        </wps:cNvSpPr>
                        <wps:spPr bwMode="auto">
                          <a:xfrm>
                            <a:off x="571500" y="743601"/>
                            <a:ext cx="2260602" cy="972801"/>
                          </a:xfrm>
                          <a:prstGeom prst="rect">
                            <a:avLst/>
                          </a:prstGeom>
                          <a:solidFill>
                            <a:srgbClr val="FFCC00"/>
                          </a:solidFill>
                          <a:ln w="9525">
                            <a:solidFill>
                              <a:srgbClr val="000000"/>
                            </a:solidFill>
                            <a:miter lim="800000"/>
                            <a:headEnd/>
                            <a:tailEnd/>
                          </a:ln>
                          <a:effectLst>
                            <a:outerShdw dist="107763" dir="2700000" algn="ctr" rotWithShape="0">
                              <a:srgbClr val="808080">
                                <a:alpha val="50000"/>
                              </a:srgbClr>
                            </a:outerShdw>
                          </a:effectLst>
                        </wps:spPr>
                        <wps:txbx>
                          <w:txbxContent>
                            <w:p w:rsidR="002C516D" w:rsidRPr="009D10D5" w:rsidRDefault="002C516D" w:rsidP="009D10D5">
                              <w:pPr>
                                <w:spacing w:after="0"/>
                                <w:jc w:val="center"/>
                                <w:rPr>
                                  <w:b/>
                                  <w:bCs/>
                                  <w:sz w:val="18"/>
                                  <w:szCs w:val="18"/>
                                  <w:lang w:val="en-US"/>
                                </w:rPr>
                              </w:pPr>
                              <w:r w:rsidRPr="009D10D5">
                                <w:rPr>
                                  <w:b/>
                                  <w:bCs/>
                                  <w:sz w:val="18"/>
                                  <w:szCs w:val="18"/>
                                  <w:lang w:val="en-US"/>
                                </w:rPr>
                                <w:t>Senior Beneficiary</w:t>
                              </w:r>
                            </w:p>
                            <w:p w:rsidR="002C516D" w:rsidRPr="009D10D5" w:rsidRDefault="002C516D" w:rsidP="009D10D5">
                              <w:pPr>
                                <w:spacing w:after="0" w:line="240" w:lineRule="auto"/>
                                <w:jc w:val="center"/>
                                <w:rPr>
                                  <w:sz w:val="18"/>
                                  <w:szCs w:val="18"/>
                                  <w:lang w:val="en-US"/>
                                </w:rPr>
                              </w:pPr>
                              <w:r w:rsidRPr="009D10D5">
                                <w:rPr>
                                  <w:sz w:val="18"/>
                                  <w:szCs w:val="18"/>
                                  <w:lang w:val="en-US"/>
                                </w:rPr>
                                <w:t>Uzhydromet</w:t>
                              </w:r>
                              <w:r w:rsidRPr="009D10D5">
                                <w:rPr>
                                  <w:bCs/>
                                  <w:sz w:val="18"/>
                                  <w:szCs w:val="18"/>
                                  <w:lang w:val="en-US"/>
                                </w:rPr>
                                <w:t xml:space="preserve"> central and local authorities in Uzbekistan and Karakalpakstan, dekhans and local communities</w:t>
                              </w:r>
                            </w:p>
                          </w:txbxContent>
                        </wps:txbx>
                        <wps:bodyPr rot="0" vert="horz" wrap="square" lIns="91440" tIns="45720" rIns="91440" bIns="45720" anchor="t" anchorCtr="0" upright="1">
                          <a:noAutofit/>
                        </wps:bodyPr>
                      </wps:wsp>
                      <wps:wsp>
                        <wps:cNvPr id="9" name="Rectangle 37"/>
                        <wps:cNvSpPr>
                          <a:spLocks noChangeArrowheads="1"/>
                        </wps:cNvSpPr>
                        <wps:spPr bwMode="auto">
                          <a:xfrm>
                            <a:off x="2832102" y="743001"/>
                            <a:ext cx="1111201" cy="973401"/>
                          </a:xfrm>
                          <a:prstGeom prst="rect">
                            <a:avLst/>
                          </a:prstGeom>
                          <a:solidFill>
                            <a:srgbClr val="FFCC00"/>
                          </a:solidFill>
                          <a:ln w="9525">
                            <a:solidFill>
                              <a:srgbClr val="000000"/>
                            </a:solidFill>
                            <a:miter lim="800000"/>
                            <a:headEnd/>
                            <a:tailEnd/>
                          </a:ln>
                          <a:effectLst>
                            <a:outerShdw dist="107763" dir="2700000" algn="ctr" rotWithShape="0">
                              <a:srgbClr val="808080">
                                <a:alpha val="50000"/>
                              </a:srgbClr>
                            </a:outerShdw>
                          </a:effectLst>
                        </wps:spPr>
                        <wps:txbx>
                          <w:txbxContent>
                            <w:p w:rsidR="002C516D" w:rsidRPr="009D10D5" w:rsidRDefault="002C516D" w:rsidP="009D10D5">
                              <w:pPr>
                                <w:spacing w:after="0" w:line="240" w:lineRule="auto"/>
                                <w:jc w:val="center"/>
                                <w:rPr>
                                  <w:b/>
                                  <w:sz w:val="18"/>
                                  <w:szCs w:val="18"/>
                                  <w:lang w:val="en-US"/>
                                </w:rPr>
                              </w:pPr>
                              <w:r w:rsidRPr="009D10D5">
                                <w:rPr>
                                  <w:b/>
                                  <w:sz w:val="18"/>
                                  <w:szCs w:val="18"/>
                                  <w:lang w:val="en-US"/>
                                </w:rPr>
                                <w:t>Executive</w:t>
                              </w:r>
                            </w:p>
                            <w:p w:rsidR="002C516D" w:rsidRPr="009D10D5" w:rsidRDefault="002C516D" w:rsidP="009D10D5">
                              <w:pPr>
                                <w:spacing w:after="0" w:line="240" w:lineRule="auto"/>
                                <w:rPr>
                                  <w:sz w:val="18"/>
                                  <w:szCs w:val="18"/>
                                  <w:lang w:val="en-US"/>
                                </w:rPr>
                              </w:pPr>
                              <w:r w:rsidRPr="009D10D5">
                                <w:rPr>
                                  <w:sz w:val="18"/>
                                  <w:szCs w:val="18"/>
                                  <w:lang w:val="en-US"/>
                                </w:rPr>
                                <w:t>Uzhydromet</w:t>
                              </w:r>
                              <w:r>
                                <w:rPr>
                                  <w:sz w:val="18"/>
                                  <w:szCs w:val="18"/>
                                  <w:lang w:val="en-US"/>
                                </w:rPr>
                                <w:t xml:space="preserve">, including </w:t>
                              </w:r>
                              <w:r w:rsidRPr="009D10D5">
                                <w:rPr>
                                  <w:sz w:val="18"/>
                                  <w:szCs w:val="18"/>
                                  <w:lang w:val="en-US"/>
                                </w:rPr>
                                <w:t>Inter</w:t>
                              </w:r>
                              <w:r>
                                <w:rPr>
                                  <w:sz w:val="18"/>
                                  <w:szCs w:val="18"/>
                                  <w:lang w:val="en-US"/>
                                </w:rPr>
                                <w:t>-</w:t>
                              </w:r>
                              <w:r w:rsidRPr="009D10D5">
                                <w:rPr>
                                  <w:sz w:val="18"/>
                                  <w:szCs w:val="18"/>
                                  <w:lang w:val="en-US"/>
                                </w:rPr>
                                <w:t>Agenc</w:t>
                              </w:r>
                              <w:r>
                                <w:rPr>
                                  <w:sz w:val="18"/>
                                  <w:szCs w:val="18"/>
                                  <w:lang w:val="en-US"/>
                                </w:rPr>
                                <w:t>y</w:t>
                              </w:r>
                              <w:r w:rsidRPr="009D10D5">
                                <w:rPr>
                                  <w:sz w:val="18"/>
                                  <w:szCs w:val="18"/>
                                  <w:lang w:val="en-US"/>
                                </w:rPr>
                                <w:t xml:space="preserve"> Working Group</w:t>
                              </w:r>
                            </w:p>
                          </w:txbxContent>
                        </wps:txbx>
                        <wps:bodyPr rot="0" vert="horz" wrap="square" lIns="91440" tIns="45720" rIns="91440" bIns="45720" anchor="t" anchorCtr="0" upright="1">
                          <a:noAutofit/>
                        </wps:bodyPr>
                      </wps:wsp>
                      <wps:wsp>
                        <wps:cNvPr id="10" name="Rectangle 38"/>
                        <wps:cNvSpPr>
                          <a:spLocks noChangeArrowheads="1"/>
                        </wps:cNvSpPr>
                        <wps:spPr bwMode="auto">
                          <a:xfrm>
                            <a:off x="3943303" y="743601"/>
                            <a:ext cx="1314501" cy="972801"/>
                          </a:xfrm>
                          <a:prstGeom prst="rect">
                            <a:avLst/>
                          </a:prstGeom>
                          <a:solidFill>
                            <a:srgbClr val="FFCC00"/>
                          </a:solidFill>
                          <a:ln w="9525">
                            <a:solidFill>
                              <a:srgbClr val="000000"/>
                            </a:solidFill>
                            <a:miter lim="800000"/>
                            <a:headEnd/>
                            <a:tailEnd/>
                          </a:ln>
                          <a:effectLst>
                            <a:outerShdw dist="107763" dir="2700000" algn="ctr" rotWithShape="0">
                              <a:srgbClr val="808080">
                                <a:alpha val="50000"/>
                              </a:srgbClr>
                            </a:outerShdw>
                          </a:effectLst>
                        </wps:spPr>
                        <wps:txbx>
                          <w:txbxContent>
                            <w:p w:rsidR="002C516D" w:rsidRPr="009D10D5" w:rsidRDefault="002C516D" w:rsidP="009D10D5">
                              <w:pPr>
                                <w:spacing w:after="0"/>
                                <w:jc w:val="center"/>
                                <w:rPr>
                                  <w:b/>
                                  <w:bCs/>
                                  <w:sz w:val="18"/>
                                  <w:szCs w:val="18"/>
                                  <w:lang w:val="en-US"/>
                                </w:rPr>
                              </w:pPr>
                              <w:r w:rsidRPr="009D10D5">
                                <w:rPr>
                                  <w:b/>
                                  <w:bCs/>
                                  <w:sz w:val="18"/>
                                  <w:szCs w:val="18"/>
                                  <w:lang w:val="en-US"/>
                                </w:rPr>
                                <w:t>Senior Supplier</w:t>
                              </w:r>
                            </w:p>
                            <w:p w:rsidR="002C516D" w:rsidRPr="00C97BFB" w:rsidRDefault="002C516D" w:rsidP="009D10D5">
                              <w:pPr>
                                <w:spacing w:after="0"/>
                                <w:jc w:val="center"/>
                                <w:rPr>
                                  <w:sz w:val="18"/>
                                  <w:szCs w:val="18"/>
                                  <w:lang w:val="es-ES"/>
                                </w:rPr>
                              </w:pPr>
                              <w:r w:rsidRPr="00C97BFB">
                                <w:rPr>
                                  <w:sz w:val="18"/>
                                  <w:szCs w:val="18"/>
                                  <w:lang w:val="es-ES"/>
                                </w:rPr>
                                <w:t>UNDP</w:t>
                              </w:r>
                            </w:p>
                          </w:txbxContent>
                        </wps:txbx>
                        <wps:bodyPr rot="0" vert="horz" wrap="square" lIns="91440" tIns="45720" rIns="91440" bIns="45720" anchor="t" anchorCtr="0" upright="1">
                          <a:noAutofit/>
                        </wps:bodyPr>
                      </wps:wsp>
                      <wps:wsp>
                        <wps:cNvPr id="11" name="AutoShape 14"/>
                        <wps:cNvCnPr>
                          <a:cxnSpLocks noChangeShapeType="1"/>
                          <a:endCxn id="6" idx="0"/>
                        </wps:cNvCnPr>
                        <wps:spPr bwMode="auto">
                          <a:xfrm>
                            <a:off x="2857502" y="1716402"/>
                            <a:ext cx="100" cy="6757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40"/>
                        <wps:cNvSpPr>
                          <a:spLocks noChangeArrowheads="1"/>
                        </wps:cNvSpPr>
                        <wps:spPr bwMode="auto">
                          <a:xfrm>
                            <a:off x="509900" y="2080302"/>
                            <a:ext cx="1363301" cy="641301"/>
                          </a:xfrm>
                          <a:prstGeom prst="rect">
                            <a:avLst/>
                          </a:prstGeom>
                          <a:solidFill>
                            <a:srgbClr val="FFCC00"/>
                          </a:solidFill>
                          <a:ln w="9525">
                            <a:solidFill>
                              <a:srgbClr val="000000"/>
                            </a:solidFill>
                            <a:miter lim="800000"/>
                            <a:headEnd/>
                            <a:tailEnd/>
                          </a:ln>
                          <a:effectLst>
                            <a:outerShdw dist="107763" dir="2700000" algn="ctr" rotWithShape="0">
                              <a:srgbClr val="808080">
                                <a:alpha val="50000"/>
                              </a:srgbClr>
                            </a:outerShdw>
                          </a:effectLst>
                        </wps:spPr>
                        <wps:txbx>
                          <w:txbxContent>
                            <w:p w:rsidR="002C516D" w:rsidRPr="009D10D5" w:rsidRDefault="002C516D" w:rsidP="009D10D5">
                              <w:pPr>
                                <w:spacing w:after="0"/>
                                <w:jc w:val="center"/>
                                <w:rPr>
                                  <w:b/>
                                  <w:sz w:val="18"/>
                                  <w:szCs w:val="18"/>
                                  <w:lang w:val="en-US"/>
                                </w:rPr>
                              </w:pPr>
                              <w:r w:rsidRPr="009D10D5">
                                <w:rPr>
                                  <w:b/>
                                  <w:sz w:val="18"/>
                                  <w:szCs w:val="18"/>
                                  <w:lang w:val="en-US"/>
                                </w:rPr>
                                <w:t>Project Assurance</w:t>
                              </w:r>
                            </w:p>
                            <w:p w:rsidR="002C516D" w:rsidRPr="009D10D5" w:rsidRDefault="002C516D" w:rsidP="009D10D5">
                              <w:pPr>
                                <w:spacing w:after="0"/>
                                <w:jc w:val="center"/>
                                <w:rPr>
                                  <w:rFonts w:cstheme="minorHAnsi"/>
                                  <w:sz w:val="18"/>
                                  <w:szCs w:val="18"/>
                                  <w:lang w:val="en-US"/>
                                </w:rPr>
                              </w:pPr>
                              <w:r w:rsidRPr="009D10D5">
                                <w:rPr>
                                  <w:rFonts w:cstheme="minorHAnsi"/>
                                  <w:sz w:val="18"/>
                                  <w:szCs w:val="18"/>
                                  <w:lang w:val="en-US"/>
                                </w:rPr>
                                <w:t>AF DNA</w:t>
                              </w:r>
                            </w:p>
                            <w:p w:rsidR="002C516D" w:rsidRPr="009D10D5" w:rsidRDefault="002C516D" w:rsidP="009D10D5">
                              <w:pPr>
                                <w:pStyle w:val="BodyText3"/>
                                <w:spacing w:after="0"/>
                                <w:jc w:val="center"/>
                                <w:rPr>
                                  <w:rFonts w:asciiTheme="minorHAnsi" w:hAnsiTheme="minorHAnsi" w:cstheme="minorHAnsi"/>
                                  <w:bCs w:val="0"/>
                                  <w:sz w:val="20"/>
                                  <w:lang w:val="en-US"/>
                                </w:rPr>
                              </w:pPr>
                              <w:r w:rsidRPr="009D10D5">
                                <w:rPr>
                                  <w:rFonts w:asciiTheme="minorHAnsi" w:hAnsiTheme="minorHAnsi" w:cstheme="minorHAnsi"/>
                                  <w:bCs w:val="0"/>
                                  <w:sz w:val="18"/>
                                  <w:szCs w:val="18"/>
                                  <w:lang w:val="en-US"/>
                                </w:rPr>
                                <w:t>UNDP: EEU, RMU</w:t>
                              </w:r>
                            </w:p>
                          </w:txbxContent>
                        </wps:txbx>
                        <wps:bodyPr rot="0" vert="horz" wrap="square" lIns="91440" tIns="45720" rIns="91440" bIns="45720" anchor="t" anchorCtr="0" upright="1">
                          <a:noAutofit/>
                        </wps:bodyPr>
                      </wps:wsp>
                      <wps:wsp>
                        <wps:cNvPr id="13" name="Rectangle 41"/>
                        <wps:cNvSpPr>
                          <a:spLocks noChangeArrowheads="1"/>
                        </wps:cNvSpPr>
                        <wps:spPr bwMode="auto">
                          <a:xfrm>
                            <a:off x="3886203" y="2239002"/>
                            <a:ext cx="1371601" cy="685801"/>
                          </a:xfrm>
                          <a:prstGeom prst="rect">
                            <a:avLst/>
                          </a:prstGeom>
                          <a:solidFill>
                            <a:srgbClr val="FFCC99"/>
                          </a:solidFill>
                          <a:ln w="9525">
                            <a:solidFill>
                              <a:srgbClr val="000000"/>
                            </a:solidFill>
                            <a:miter lim="800000"/>
                            <a:headEnd/>
                            <a:tailEnd/>
                          </a:ln>
                          <a:effectLst>
                            <a:outerShdw dist="107763" dir="2700000" algn="ctr" rotWithShape="0">
                              <a:srgbClr val="808080">
                                <a:alpha val="50000"/>
                              </a:srgbClr>
                            </a:outerShdw>
                          </a:effectLst>
                        </wps:spPr>
                        <wps:txbx>
                          <w:txbxContent>
                            <w:p w:rsidR="002C516D" w:rsidRPr="009D10D5" w:rsidRDefault="002C516D" w:rsidP="009D10D5">
                              <w:pPr>
                                <w:spacing w:after="0"/>
                                <w:jc w:val="center"/>
                                <w:rPr>
                                  <w:b/>
                                  <w:sz w:val="18"/>
                                  <w:szCs w:val="18"/>
                                  <w:lang w:val="en-US"/>
                                </w:rPr>
                              </w:pPr>
                              <w:r w:rsidRPr="009D10D5">
                                <w:rPr>
                                  <w:b/>
                                  <w:sz w:val="18"/>
                                  <w:szCs w:val="18"/>
                                  <w:lang w:val="en-US"/>
                                </w:rPr>
                                <w:t>Project Support</w:t>
                              </w:r>
                            </w:p>
                            <w:p w:rsidR="002C516D" w:rsidRPr="00C97BFB" w:rsidRDefault="002C516D" w:rsidP="009D10D5">
                              <w:pPr>
                                <w:spacing w:after="0"/>
                                <w:jc w:val="center"/>
                                <w:rPr>
                                  <w:sz w:val="18"/>
                                  <w:szCs w:val="18"/>
                                </w:rPr>
                              </w:pPr>
                              <w:r w:rsidRPr="00C97BFB">
                                <w:rPr>
                                  <w:sz w:val="18"/>
                                  <w:szCs w:val="18"/>
                                </w:rPr>
                                <w:t>AFA,</w:t>
                              </w:r>
                            </w:p>
                            <w:p w:rsidR="002C516D" w:rsidRPr="009D10D5" w:rsidRDefault="002C516D" w:rsidP="009D10D5">
                              <w:pPr>
                                <w:spacing w:after="0"/>
                                <w:jc w:val="center"/>
                                <w:rPr>
                                  <w:sz w:val="18"/>
                                  <w:szCs w:val="18"/>
                                  <w:lang w:val="en-US"/>
                                </w:rPr>
                              </w:pPr>
                              <w:r w:rsidRPr="009D10D5">
                                <w:rPr>
                                  <w:sz w:val="18"/>
                                  <w:szCs w:val="18"/>
                                  <w:lang w:val="en-US"/>
                                </w:rPr>
                                <w:t>Driver</w:t>
                              </w:r>
                            </w:p>
                          </w:txbxContent>
                        </wps:txbx>
                        <wps:bodyPr rot="0" vert="horz" wrap="square" lIns="91440" tIns="45720" rIns="91440" bIns="45720" anchor="t" anchorCtr="0" upright="1">
                          <a:noAutofit/>
                        </wps:bodyPr>
                      </wps:wsp>
                      <wps:wsp>
                        <wps:cNvPr id="14" name="AutoShape 42"/>
                        <wps:cNvCnPr>
                          <a:cxnSpLocks noChangeShapeType="1"/>
                        </wps:cNvCnPr>
                        <wps:spPr bwMode="auto">
                          <a:xfrm flipV="1">
                            <a:off x="3543303" y="2562203"/>
                            <a:ext cx="342900" cy="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3"/>
                        <wps:cNvSpPr>
                          <a:spLocks noChangeArrowheads="1"/>
                        </wps:cNvSpPr>
                        <wps:spPr bwMode="auto">
                          <a:xfrm>
                            <a:off x="457200" y="114300"/>
                            <a:ext cx="4914904" cy="276800"/>
                          </a:xfrm>
                          <a:prstGeom prst="roundRect">
                            <a:avLst>
                              <a:gd name="adj" fmla="val 16667"/>
                            </a:avLst>
                          </a:prstGeom>
                          <a:solidFill>
                            <a:srgbClr val="99CCFF"/>
                          </a:solidFill>
                          <a:ln w="9525">
                            <a:solidFill>
                              <a:srgbClr val="000000"/>
                            </a:solidFill>
                            <a:round/>
                            <a:headEnd/>
                            <a:tailEnd/>
                          </a:ln>
                        </wps:spPr>
                        <wps:txbx>
                          <w:txbxContent>
                            <w:p w:rsidR="002C516D" w:rsidRPr="004A1919" w:rsidRDefault="002C516D" w:rsidP="009D10D5">
                              <w:pPr>
                                <w:jc w:val="center"/>
                                <w:rPr>
                                  <w:b/>
                                  <w:lang w:val="en-US"/>
                                </w:rPr>
                              </w:pPr>
                              <w:r w:rsidRPr="004A1919">
                                <w:rPr>
                                  <w:b/>
                                  <w:lang w:val="en-US"/>
                                </w:rPr>
                                <w:t>Project Organisation Structure</w:t>
                              </w:r>
                            </w:p>
                          </w:txbxContent>
                        </wps:txbx>
                        <wps:bodyPr rot="0" vert="horz" wrap="square" lIns="91440" tIns="45720" rIns="91440" bIns="45720" anchor="t" anchorCtr="0" upright="1">
                          <a:noAutofit/>
                        </wps:bodyPr>
                      </wps:wsp>
                      <wps:wsp>
                        <wps:cNvPr id="16" name="Rectangle 44"/>
                        <wps:cNvSpPr>
                          <a:spLocks noChangeArrowheads="1"/>
                        </wps:cNvSpPr>
                        <wps:spPr bwMode="auto">
                          <a:xfrm>
                            <a:off x="2171702" y="3363004"/>
                            <a:ext cx="1485901" cy="822901"/>
                          </a:xfrm>
                          <a:prstGeom prst="rect">
                            <a:avLst/>
                          </a:prstGeom>
                          <a:solidFill>
                            <a:srgbClr val="FFFF99"/>
                          </a:solidFill>
                          <a:ln w="9525">
                            <a:solidFill>
                              <a:srgbClr val="000000"/>
                            </a:solidFill>
                            <a:miter lim="800000"/>
                            <a:headEnd/>
                            <a:tailEnd/>
                          </a:ln>
                          <a:effectLst>
                            <a:outerShdw dist="107763" dir="2700000" algn="ctr" rotWithShape="0">
                              <a:srgbClr val="808080">
                                <a:alpha val="50000"/>
                              </a:srgbClr>
                            </a:outerShdw>
                          </a:effectLst>
                        </wps:spPr>
                        <wps:txbx>
                          <w:txbxContent>
                            <w:p w:rsidR="002C516D" w:rsidRPr="009D10D5" w:rsidRDefault="002C516D" w:rsidP="009D10D5">
                              <w:pPr>
                                <w:spacing w:after="0" w:line="240" w:lineRule="auto"/>
                                <w:jc w:val="center"/>
                                <w:rPr>
                                  <w:b/>
                                  <w:sz w:val="18"/>
                                  <w:szCs w:val="18"/>
                                  <w:lang w:val="en-US"/>
                                </w:rPr>
                              </w:pPr>
                              <w:r w:rsidRPr="009D10D5">
                                <w:rPr>
                                  <w:b/>
                                  <w:sz w:val="18"/>
                                  <w:szCs w:val="18"/>
                                  <w:lang w:val="en-US"/>
                                </w:rPr>
                                <w:t>TEAM 1</w:t>
                              </w:r>
                            </w:p>
                            <w:p w:rsidR="002C516D" w:rsidRDefault="002C516D" w:rsidP="00632AF0">
                              <w:pPr>
                                <w:spacing w:after="0" w:line="240" w:lineRule="auto"/>
                                <w:jc w:val="center"/>
                                <w:rPr>
                                  <w:sz w:val="18"/>
                                  <w:szCs w:val="18"/>
                                  <w:lang w:val="en-US"/>
                                </w:rPr>
                              </w:pPr>
                              <w:r w:rsidRPr="009D10D5">
                                <w:rPr>
                                  <w:sz w:val="18"/>
                                  <w:szCs w:val="18"/>
                                  <w:lang w:val="en-US"/>
                                </w:rPr>
                                <w:t xml:space="preserve">National Field Coordinator, </w:t>
                              </w:r>
                              <w:r>
                                <w:rPr>
                                  <w:sz w:val="18"/>
                                  <w:szCs w:val="18"/>
                                  <w:lang w:val="en-US"/>
                                </w:rPr>
                                <w:t>two Task Managers,</w:t>
                              </w:r>
                            </w:p>
                            <w:p w:rsidR="002C516D" w:rsidRPr="009D10D5" w:rsidRDefault="002C516D" w:rsidP="009D10D5">
                              <w:pPr>
                                <w:spacing w:after="0" w:line="240" w:lineRule="auto"/>
                                <w:jc w:val="center"/>
                                <w:rPr>
                                  <w:sz w:val="18"/>
                                  <w:szCs w:val="18"/>
                                  <w:lang w:val="en-US"/>
                                </w:rPr>
                              </w:pPr>
                              <w:r w:rsidRPr="009D10D5">
                                <w:rPr>
                                  <w:sz w:val="18"/>
                                  <w:szCs w:val="18"/>
                                  <w:lang w:val="en-US"/>
                                </w:rPr>
                                <w:t>short-term national and international consultants</w:t>
                              </w:r>
                            </w:p>
                          </w:txbxContent>
                        </wps:txbx>
                        <wps:bodyPr rot="0" vert="horz" wrap="square" lIns="91440" tIns="45720" rIns="91440" bIns="45720" anchor="t" anchorCtr="0" upright="1">
                          <a:noAutofit/>
                        </wps:bodyPr>
                      </wps:wsp>
                      <wps:wsp>
                        <wps:cNvPr id="17" name="AutoShape 48"/>
                        <wps:cNvCnPr>
                          <a:cxnSpLocks noChangeShapeType="1"/>
                        </wps:cNvCnPr>
                        <wps:spPr bwMode="auto">
                          <a:xfrm>
                            <a:off x="2855602" y="2962903"/>
                            <a:ext cx="100" cy="4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9"/>
                        <wps:cNvCnPr>
                          <a:cxnSpLocks noChangeShapeType="1"/>
                        </wps:cNvCnPr>
                        <wps:spPr bwMode="auto">
                          <a:xfrm rot="16200000">
                            <a:off x="1885002" y="1109701"/>
                            <a:ext cx="114300" cy="182690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2" o:spid="_x0000_s1029" editas="canvas" style="width:481.15pt;height:367.15pt;mso-position-horizontal-relative:char;mso-position-vertical-relative:line" coordsize="61106,46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">
                <v:shape id="_x0000_s1030" type="#_x0000_t75" style="position:absolute;width:61106;height:46628;visibility:visible;mso-wrap-style:square">
                  <v:fill o:detectmouseclick="t"/>
                  <v:path o:connecttype="none"/>
                </v:shape>
                <v:rect id="Rectangle 34" o:spid="_x0000_s1031" style="position:absolute;left:21717;top:23921;width:13716;height:5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Y5XcEA&#10;AADaAAAADwAAAGRycy9kb3ducmV2LnhtbESPUWvCMBSF3wf+h3AF32aqiIzOKFMQhT1Z/QGX5q4p&#10;bW66JLZ1v34ZCHs8nHO+w9nsRtuKnnyoHStYzDMQxKXTNVcKbtfj6xuIEJE1to5JwYMC7LaTlw3m&#10;2g18ob6IlUgQDjkqMDF2uZShNGQxzF1HnLwv5y3GJH0ltcchwW0rl1m2lhZrTgsGOzoYKpvibhV8&#10;XuvFqkVTfNNPc+pXTeUP+0Gp2XT8eAcRaYz/4Wf7rBWs4e9Kug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2OV3BAAAA2gAAAA8AAAAAAAAAAAAAAAAAmAIAAGRycy9kb3du&#10;cmV2LnhtbFBLBQYAAAAABAAEAPUAAACGAwAAAAA=&#10;" fillcolor="#fc9">
                  <v:shadow on="t" opacity=".5" offset="6pt,6pt"/>
                  <v:textbox>
                    <w:txbxContent>
                      <w:p w:rsidR="002C516D" w:rsidRPr="009D10D5" w:rsidRDefault="002C516D" w:rsidP="009D10D5">
                        <w:pPr>
                          <w:jc w:val="center"/>
                          <w:rPr>
                            <w:b/>
                            <w:sz w:val="18"/>
                            <w:szCs w:val="18"/>
                            <w:lang w:val="en-US"/>
                          </w:rPr>
                        </w:pPr>
                        <w:r w:rsidRPr="009D10D5">
                          <w:rPr>
                            <w:b/>
                            <w:sz w:val="18"/>
                            <w:szCs w:val="18"/>
                            <w:lang w:val="en-US"/>
                          </w:rPr>
                          <w:t>Project Manager</w:t>
                        </w:r>
                      </w:p>
                    </w:txbxContent>
                  </v:textbox>
                </v:rect>
                <v:rect id="Rectangle 35" o:spid="_x0000_s1032" style="position:absolute;left:5715;top:4768;width:4686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Od0cMA&#10;AADaAAAADwAAAGRycy9kb3ducmV2LnhtbESPQWvCQBSE74X+h+UVvEjdxEJSoquIoAg9VYPg7ZF9&#10;ZoPZtyG7mvjvu4VCj8PMfMMs16NtxYN63zhWkM4SEMSV0w3XCsrT7v0ThA/IGlvHpOBJHtar15cl&#10;FtoN/E2PY6hFhLAvUIEJoSuk9JUhi37mOuLoXV1vMUTZ11L3OES4beU8STJpseG4YLCjraHqdrxb&#10;Bfurv2SUfqXZ8LHvSpOfp/n0rNTkbdwsQAQaw3/4r33QCnL4vRJv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Od0cMAAADaAAAADwAAAAAAAAAAAAAAAACYAgAAZHJzL2Rv&#10;d25yZXYueG1sUEsFBgAAAAAEAAQA9QAAAIgDAAAAAA==&#10;" fillcolor="#f90">
                  <v:shadow on="t" opacity=".5" offset="6pt,6pt"/>
                  <v:textbox>
                    <w:txbxContent>
                      <w:p w:rsidR="002C516D" w:rsidRPr="00DE32B7" w:rsidRDefault="002C516D" w:rsidP="009D10D5">
                        <w:pPr>
                          <w:jc w:val="center"/>
                          <w:rPr>
                            <w:b/>
                          </w:rPr>
                        </w:pPr>
                        <w:r w:rsidRPr="00DE32B7">
                          <w:rPr>
                            <w:b/>
                          </w:rPr>
                          <w:t>Project Board</w:t>
                        </w:r>
                      </w:p>
                      <w:p w:rsidR="002C516D" w:rsidRDefault="002C516D" w:rsidP="009D10D5">
                        <w:pPr>
                          <w:jc w:val="center"/>
                          <w:rPr>
                            <w:b/>
                          </w:rPr>
                        </w:pPr>
                      </w:p>
                    </w:txbxContent>
                  </v:textbox>
                </v:rect>
                <v:rect id="Rectangle 36" o:spid="_x0000_s1033" style="position:absolute;left:5715;top:7436;width:22606;height:9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Ttib4A&#10;AADaAAAADwAAAGRycy9kb3ducmV2LnhtbERPzYrCMBC+C75DGMGbpvYgSzWWsqyoF3XVBxia2TZs&#10;M6lNtPXtzWFhjx/f/zofbCOe1HnjWMFinoAgLp02XCm4XbezDxA+IGtsHJOCF3nIN+PRGjPtev6m&#10;5yVUIoawz1BBHUKbSenLmiz6uWuJI/fjOoshwq6SusM+httGpkmylBYNx4YaW/qsqfy9PKyC+wG3&#10;xWnnjv1+Yc6mPKeSvlKlppOhWIEINIR/8Z97rxXErfFKvAFy8w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x07Ym+AAAA2gAAAA8AAAAAAAAAAAAAAAAAmAIAAGRycy9kb3ducmV2&#10;LnhtbFBLBQYAAAAABAAEAPUAAACDAwAAAAA=&#10;" fillcolor="#fc0">
                  <v:shadow on="t" opacity=".5" offset="6pt,6pt"/>
                  <v:textbox>
                    <w:txbxContent>
                      <w:p w:rsidR="002C516D" w:rsidRPr="009D10D5" w:rsidRDefault="002C516D" w:rsidP="009D10D5">
                        <w:pPr>
                          <w:spacing w:after="0"/>
                          <w:jc w:val="center"/>
                          <w:rPr>
                            <w:b/>
                            <w:bCs/>
                            <w:sz w:val="18"/>
                            <w:szCs w:val="18"/>
                            <w:lang w:val="en-US"/>
                          </w:rPr>
                        </w:pPr>
                        <w:r w:rsidRPr="009D10D5">
                          <w:rPr>
                            <w:b/>
                            <w:bCs/>
                            <w:sz w:val="18"/>
                            <w:szCs w:val="18"/>
                            <w:lang w:val="en-US"/>
                          </w:rPr>
                          <w:t>Senior Beneficiary</w:t>
                        </w:r>
                      </w:p>
                      <w:p w:rsidR="002C516D" w:rsidRPr="009D10D5" w:rsidRDefault="002C516D" w:rsidP="009D10D5">
                        <w:pPr>
                          <w:spacing w:after="0" w:line="240" w:lineRule="auto"/>
                          <w:jc w:val="center"/>
                          <w:rPr>
                            <w:sz w:val="18"/>
                            <w:szCs w:val="18"/>
                            <w:lang w:val="en-US"/>
                          </w:rPr>
                        </w:pPr>
                        <w:r w:rsidRPr="009D10D5">
                          <w:rPr>
                            <w:sz w:val="18"/>
                            <w:szCs w:val="18"/>
                            <w:lang w:val="en-US"/>
                          </w:rPr>
                          <w:t>Uzhydromet</w:t>
                        </w:r>
                        <w:r w:rsidRPr="009D10D5">
                          <w:rPr>
                            <w:bCs/>
                            <w:sz w:val="18"/>
                            <w:szCs w:val="18"/>
                            <w:lang w:val="en-US"/>
                          </w:rPr>
                          <w:t xml:space="preserve"> central and local authorities in Uzbekistan and Karakalpakstan, dekhans and local communities</w:t>
                        </w:r>
                      </w:p>
                    </w:txbxContent>
                  </v:textbox>
                </v:rect>
                <v:rect id="Rectangle 37" o:spid="_x0000_s1034" style="position:absolute;left:28321;top:7430;width:11112;height:9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IEsEA&#10;AADaAAAADwAAAGRycy9kb3ducmV2LnhtbESP3YrCMBSE7wXfIRxh7zS1F4tWo4is6N74t/sAh+bY&#10;BpuTbhNt9+2NIHg5zMw3zHzZ2UrcqfHGsYLxKAFBnDttuFDw+7MZTkD4gKyxckwK/snDctHvzTHT&#10;ruUT3c+hEBHCPkMFZQh1JqXPS7LoR64mjt7FNRZDlE0hdYNthNtKpknyKS0ajgsl1rQuKb+eb1bB&#10;3zduVoet27e7sTma/JhK+kqV+hh0qxmIQF14h1/tnVYwheeVe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4SBLBAAAA2gAAAA8AAAAAAAAAAAAAAAAAmAIAAGRycy9kb3du&#10;cmV2LnhtbFBLBQYAAAAABAAEAPUAAACGAwAAAAA=&#10;" fillcolor="#fc0">
                  <v:shadow on="t" opacity=".5" offset="6pt,6pt"/>
                  <v:textbox>
                    <w:txbxContent>
                      <w:p w:rsidR="002C516D" w:rsidRPr="009D10D5" w:rsidRDefault="002C516D" w:rsidP="009D10D5">
                        <w:pPr>
                          <w:spacing w:after="0" w:line="240" w:lineRule="auto"/>
                          <w:jc w:val="center"/>
                          <w:rPr>
                            <w:b/>
                            <w:sz w:val="18"/>
                            <w:szCs w:val="18"/>
                            <w:lang w:val="en-US"/>
                          </w:rPr>
                        </w:pPr>
                        <w:r w:rsidRPr="009D10D5">
                          <w:rPr>
                            <w:b/>
                            <w:sz w:val="18"/>
                            <w:szCs w:val="18"/>
                            <w:lang w:val="en-US"/>
                          </w:rPr>
                          <w:t>Executive</w:t>
                        </w:r>
                      </w:p>
                      <w:p w:rsidR="002C516D" w:rsidRPr="009D10D5" w:rsidRDefault="002C516D" w:rsidP="009D10D5">
                        <w:pPr>
                          <w:spacing w:after="0" w:line="240" w:lineRule="auto"/>
                          <w:rPr>
                            <w:sz w:val="18"/>
                            <w:szCs w:val="18"/>
                            <w:lang w:val="en-US"/>
                          </w:rPr>
                        </w:pPr>
                        <w:r w:rsidRPr="009D10D5">
                          <w:rPr>
                            <w:sz w:val="18"/>
                            <w:szCs w:val="18"/>
                            <w:lang w:val="en-US"/>
                          </w:rPr>
                          <w:t>Uzhydromet</w:t>
                        </w:r>
                        <w:r>
                          <w:rPr>
                            <w:sz w:val="18"/>
                            <w:szCs w:val="18"/>
                            <w:lang w:val="en-US"/>
                          </w:rPr>
                          <w:t xml:space="preserve">, including </w:t>
                        </w:r>
                        <w:r w:rsidRPr="009D10D5">
                          <w:rPr>
                            <w:sz w:val="18"/>
                            <w:szCs w:val="18"/>
                            <w:lang w:val="en-US"/>
                          </w:rPr>
                          <w:t>Inter</w:t>
                        </w:r>
                        <w:r>
                          <w:rPr>
                            <w:sz w:val="18"/>
                            <w:szCs w:val="18"/>
                            <w:lang w:val="en-US"/>
                          </w:rPr>
                          <w:t>-</w:t>
                        </w:r>
                        <w:r w:rsidRPr="009D10D5">
                          <w:rPr>
                            <w:sz w:val="18"/>
                            <w:szCs w:val="18"/>
                            <w:lang w:val="en-US"/>
                          </w:rPr>
                          <w:t>Agenc</w:t>
                        </w:r>
                        <w:r>
                          <w:rPr>
                            <w:sz w:val="18"/>
                            <w:szCs w:val="18"/>
                            <w:lang w:val="en-US"/>
                          </w:rPr>
                          <w:t>y</w:t>
                        </w:r>
                        <w:r w:rsidRPr="009D10D5">
                          <w:rPr>
                            <w:sz w:val="18"/>
                            <w:szCs w:val="18"/>
                            <w:lang w:val="en-US"/>
                          </w:rPr>
                          <w:t xml:space="preserve"> Working Group</w:t>
                        </w:r>
                      </w:p>
                    </w:txbxContent>
                  </v:textbox>
                </v:rect>
                <v:rect id="Rectangle 38" o:spid="_x0000_s1035" style="position:absolute;left:39433;top:7436;width:13145;height:9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N8MA&#10;AADbAAAADwAAAGRycy9kb3ducmV2LnhtbESPQW/CMAyF75P4D5GRuI2UHtBUCAhNQ8CFMeAHWI3X&#10;Rmuc0gRa/v18mLSbrff83uflevCNelAXXWADs2kGirgM1nFl4HrZvr6BignZYhOYDDwpwno1elli&#10;YUPPX/Q4p0pJCMcCDdQptYXWsazJY5yGlli079B5TLJ2lbYd9hLuG51n2Vx7dCwNNbb0XlP5c757&#10;A7cDbjefu3Ds9zN3cuUp1/SRGzMZD5sFqERD+jf/Xe+t4Au9/CID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P/N8MAAADbAAAADwAAAAAAAAAAAAAAAACYAgAAZHJzL2Rv&#10;d25yZXYueG1sUEsFBgAAAAAEAAQA9QAAAIgDAAAAAA==&#10;" fillcolor="#fc0">
                  <v:shadow on="t" opacity=".5" offset="6pt,6pt"/>
                  <v:textbox>
                    <w:txbxContent>
                      <w:p w:rsidR="002C516D" w:rsidRPr="009D10D5" w:rsidRDefault="002C516D" w:rsidP="009D10D5">
                        <w:pPr>
                          <w:spacing w:after="0"/>
                          <w:jc w:val="center"/>
                          <w:rPr>
                            <w:b/>
                            <w:bCs/>
                            <w:sz w:val="18"/>
                            <w:szCs w:val="18"/>
                            <w:lang w:val="en-US"/>
                          </w:rPr>
                        </w:pPr>
                        <w:r w:rsidRPr="009D10D5">
                          <w:rPr>
                            <w:b/>
                            <w:bCs/>
                            <w:sz w:val="18"/>
                            <w:szCs w:val="18"/>
                            <w:lang w:val="en-US"/>
                          </w:rPr>
                          <w:t>Senior Supplier</w:t>
                        </w:r>
                      </w:p>
                      <w:p w:rsidR="002C516D" w:rsidRPr="00C97BFB" w:rsidRDefault="002C516D" w:rsidP="009D10D5">
                        <w:pPr>
                          <w:spacing w:after="0"/>
                          <w:jc w:val="center"/>
                          <w:rPr>
                            <w:sz w:val="18"/>
                            <w:szCs w:val="18"/>
                            <w:lang w:val="es-ES"/>
                          </w:rPr>
                        </w:pPr>
                        <w:r w:rsidRPr="00C97BFB">
                          <w:rPr>
                            <w:sz w:val="18"/>
                            <w:szCs w:val="18"/>
                            <w:lang w:val="es-ES"/>
                          </w:rPr>
                          <w:t>UNDP</w:t>
                        </w:r>
                      </w:p>
                    </w:txbxContent>
                  </v:textbox>
                </v:rect>
                <v:shapetype id="_x0000_t32" coordsize="21600,21600" o:spt="32" o:oned="t" path="m,l21600,21600e" filled="f">
                  <v:path arrowok="t" fillok="f" o:connecttype="none"/>
                  <o:lock v:ext="edit" shapetype="t"/>
                </v:shapetype>
                <v:shape id="AutoShape 14" o:spid="_x0000_s1036" type="#_x0000_t32" style="position:absolute;left:28575;top:17164;width:1;height:67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40" o:spid="_x0000_s1037" style="position:absolute;left:5099;top:20803;width:13633;height:6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3E278A&#10;AADbAAAADwAAAGRycy9kb3ducmV2LnhtbERPzYrCMBC+L/gOYYS9rak9yNI1ioiiXlzt+gBDM7bB&#10;ZlKbaLtvbwTB23x8vzOd97YWd2q9caxgPEpAEBdOGy4VnP7WX98gfEDWWDsmBf/kYT4bfEwx067j&#10;I93zUIoYwj5DBVUITSalLyqy6EeuIY7c2bUWQ4RtKXWLXQy3tUyTZCItGo4NFTa0rKi45Der4LrD&#10;9eJ34/bddmwOpjikklapUp/DfvEDIlAf3uKXe6vj/BSev8QD5O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jcTbvwAAANsAAAAPAAAAAAAAAAAAAAAAAJgCAABkcnMvZG93bnJl&#10;di54bWxQSwUGAAAAAAQABAD1AAAAhAMAAAAA&#10;" fillcolor="#fc0">
                  <v:shadow on="t" opacity=".5" offset="6pt,6pt"/>
                  <v:textbox>
                    <w:txbxContent>
                      <w:p w:rsidR="002C516D" w:rsidRPr="009D10D5" w:rsidRDefault="002C516D" w:rsidP="009D10D5">
                        <w:pPr>
                          <w:spacing w:after="0"/>
                          <w:jc w:val="center"/>
                          <w:rPr>
                            <w:b/>
                            <w:sz w:val="18"/>
                            <w:szCs w:val="18"/>
                            <w:lang w:val="en-US"/>
                          </w:rPr>
                        </w:pPr>
                        <w:r w:rsidRPr="009D10D5">
                          <w:rPr>
                            <w:b/>
                            <w:sz w:val="18"/>
                            <w:szCs w:val="18"/>
                            <w:lang w:val="en-US"/>
                          </w:rPr>
                          <w:t>Project Assurance</w:t>
                        </w:r>
                      </w:p>
                      <w:p w:rsidR="002C516D" w:rsidRPr="009D10D5" w:rsidRDefault="002C516D" w:rsidP="009D10D5">
                        <w:pPr>
                          <w:spacing w:after="0"/>
                          <w:jc w:val="center"/>
                          <w:rPr>
                            <w:rFonts w:cstheme="minorHAnsi"/>
                            <w:sz w:val="18"/>
                            <w:szCs w:val="18"/>
                            <w:lang w:val="en-US"/>
                          </w:rPr>
                        </w:pPr>
                        <w:r w:rsidRPr="009D10D5">
                          <w:rPr>
                            <w:rFonts w:cstheme="minorHAnsi"/>
                            <w:sz w:val="18"/>
                            <w:szCs w:val="18"/>
                            <w:lang w:val="en-US"/>
                          </w:rPr>
                          <w:t>AF DNA</w:t>
                        </w:r>
                      </w:p>
                      <w:p w:rsidR="002C516D" w:rsidRPr="009D10D5" w:rsidRDefault="002C516D" w:rsidP="009D10D5">
                        <w:pPr>
                          <w:pStyle w:val="BodyText3"/>
                          <w:spacing w:after="0"/>
                          <w:jc w:val="center"/>
                          <w:rPr>
                            <w:rFonts w:asciiTheme="minorHAnsi" w:hAnsiTheme="minorHAnsi" w:cstheme="minorHAnsi"/>
                            <w:bCs w:val="0"/>
                            <w:sz w:val="20"/>
                            <w:lang w:val="en-US"/>
                          </w:rPr>
                        </w:pPr>
                        <w:r w:rsidRPr="009D10D5">
                          <w:rPr>
                            <w:rFonts w:asciiTheme="minorHAnsi" w:hAnsiTheme="minorHAnsi" w:cstheme="minorHAnsi"/>
                            <w:bCs w:val="0"/>
                            <w:sz w:val="18"/>
                            <w:szCs w:val="18"/>
                            <w:lang w:val="en-US"/>
                          </w:rPr>
                          <w:t>UNDP: EEU, RMU</w:t>
                        </w:r>
                      </w:p>
                    </w:txbxContent>
                  </v:textbox>
                </v:rect>
                <v:rect id="Rectangle 41" o:spid="_x0000_s1038" style="position:absolute;left:38862;top:22390;width:1371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N68EA&#10;AADbAAAADwAAAGRycy9kb3ducmV2LnhtbERP3WrCMBS+H+wdwhl4N1N/GFKNMgVx4NWqD3BozprS&#10;5qQmse329Isw2N35+H7PZjfaVvTkQ+1YwWyagSAuna65UnC9HF9XIEJE1tg6JgXfFGC3fX7aYK7d&#10;wJ/UF7ESKYRDjgpMjF0uZSgNWQxT1xEn7st5izFBX0ntcUjhtpXzLHuTFmtODQY7Ohgqm+JuFZwv&#10;9WzZoilu9NOc+mVT+cN+UGryMr6vQUQa47/4z/2h0/wFPH5J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ZjevBAAAA2wAAAA8AAAAAAAAAAAAAAAAAmAIAAGRycy9kb3du&#10;cmV2LnhtbFBLBQYAAAAABAAEAPUAAACGAwAAAAA=&#10;" fillcolor="#fc9">
                  <v:shadow on="t" opacity=".5" offset="6pt,6pt"/>
                  <v:textbox>
                    <w:txbxContent>
                      <w:p w:rsidR="002C516D" w:rsidRPr="009D10D5" w:rsidRDefault="002C516D" w:rsidP="009D10D5">
                        <w:pPr>
                          <w:spacing w:after="0"/>
                          <w:jc w:val="center"/>
                          <w:rPr>
                            <w:b/>
                            <w:sz w:val="18"/>
                            <w:szCs w:val="18"/>
                            <w:lang w:val="en-US"/>
                          </w:rPr>
                        </w:pPr>
                        <w:r w:rsidRPr="009D10D5">
                          <w:rPr>
                            <w:b/>
                            <w:sz w:val="18"/>
                            <w:szCs w:val="18"/>
                            <w:lang w:val="en-US"/>
                          </w:rPr>
                          <w:t>Project Support</w:t>
                        </w:r>
                      </w:p>
                      <w:p w:rsidR="002C516D" w:rsidRPr="00C97BFB" w:rsidRDefault="002C516D" w:rsidP="009D10D5">
                        <w:pPr>
                          <w:spacing w:after="0"/>
                          <w:jc w:val="center"/>
                          <w:rPr>
                            <w:sz w:val="18"/>
                            <w:szCs w:val="18"/>
                          </w:rPr>
                        </w:pPr>
                        <w:r w:rsidRPr="00C97BFB">
                          <w:rPr>
                            <w:sz w:val="18"/>
                            <w:szCs w:val="18"/>
                          </w:rPr>
                          <w:t>AFA,</w:t>
                        </w:r>
                      </w:p>
                      <w:p w:rsidR="002C516D" w:rsidRPr="009D10D5" w:rsidRDefault="002C516D" w:rsidP="009D10D5">
                        <w:pPr>
                          <w:spacing w:after="0"/>
                          <w:jc w:val="center"/>
                          <w:rPr>
                            <w:sz w:val="18"/>
                            <w:szCs w:val="18"/>
                            <w:lang w:val="en-US"/>
                          </w:rPr>
                        </w:pPr>
                        <w:r w:rsidRPr="009D10D5">
                          <w:rPr>
                            <w:sz w:val="18"/>
                            <w:szCs w:val="18"/>
                            <w:lang w:val="en-US"/>
                          </w:rPr>
                          <w:t>Driver</w:t>
                        </w:r>
                      </w:p>
                    </w:txbxContent>
                  </v:textbox>
                </v:rect>
                <v:shape id="AutoShape 42" o:spid="_x0000_s1039" type="#_x0000_t32" style="position:absolute;left:35433;top:25622;width:3429;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roundrect id="AutoShape 43" o:spid="_x0000_s1040" style="position:absolute;left:4572;top:1143;width:49149;height:27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TKjMEA&#10;AADbAAAADwAAAGRycy9kb3ducmV2LnhtbERPTYvCMBC9L/gfwgh7W1PLupRqFC24rCdZFcTb0Ixt&#10;sZmUJqvZf28Ewds83ufMFsG04kq9aywrGI8SEMSl1Q1XCg779UcGwnlkja1lUvBPDhbzwdsMc21v&#10;/EvXna9EDGGXo4La+y6X0pU1GXQj2xFH7mx7gz7CvpK6x1sMN61Mk+RLGmw4NtTYUVFTedn9GQXy&#10;lBWbyecpPYYtl9+pXF2yIij1PgzLKQhPwb/ET/ePjvMn8PglHi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EyozBAAAA2wAAAA8AAAAAAAAAAAAAAAAAmAIAAGRycy9kb3du&#10;cmV2LnhtbFBLBQYAAAAABAAEAPUAAACGAwAAAAA=&#10;" fillcolor="#9cf">
                  <v:textbox>
                    <w:txbxContent>
                      <w:p w:rsidR="002C516D" w:rsidRPr="004A1919" w:rsidRDefault="002C516D" w:rsidP="009D10D5">
                        <w:pPr>
                          <w:jc w:val="center"/>
                          <w:rPr>
                            <w:b/>
                            <w:lang w:val="en-US"/>
                          </w:rPr>
                        </w:pPr>
                        <w:r w:rsidRPr="004A1919">
                          <w:rPr>
                            <w:b/>
                            <w:lang w:val="en-US"/>
                          </w:rPr>
                          <w:t>Project Organisation Structure</w:t>
                        </w:r>
                      </w:p>
                    </w:txbxContent>
                  </v:textbox>
                </v:roundrect>
                <v:rect id="Rectangle 44" o:spid="_x0000_s1041" style="position:absolute;left:21717;top:33630;width:14859;height:8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GQg8AA&#10;AADbAAAADwAAAGRycy9kb3ducmV2LnhtbERPTYvCMBC9L/gfwgje1tQ9yFKNoi6iV90iHodmmhSb&#10;SW2iVn/9ZmFhb/N4nzNf9q4Rd+pC7VnBZJyBIC69rtkoKL63758gQkTW2HgmBU8KsFwM3uaYa//g&#10;A92P0YgUwiFHBTbGNpcylJYchrFviRNX+c5hTLAzUnf4SOGukR9ZNpUOa04NFlvaWCovx5tT0K5X&#10;X8X1dagu1Uk3Z7O1ZldYpUbDfjUDEamP/+I/916n+VP4/SUdIB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GQg8AAAADbAAAADwAAAAAAAAAAAAAAAACYAgAAZHJzL2Rvd25y&#10;ZXYueG1sUEsFBgAAAAAEAAQA9QAAAIUDAAAAAA==&#10;" fillcolor="#ff9">
                  <v:shadow on="t" opacity=".5" offset="6pt,6pt"/>
                  <v:textbox>
                    <w:txbxContent>
                      <w:p w:rsidR="002C516D" w:rsidRPr="009D10D5" w:rsidRDefault="002C516D" w:rsidP="009D10D5">
                        <w:pPr>
                          <w:spacing w:after="0" w:line="240" w:lineRule="auto"/>
                          <w:jc w:val="center"/>
                          <w:rPr>
                            <w:b/>
                            <w:sz w:val="18"/>
                            <w:szCs w:val="18"/>
                            <w:lang w:val="en-US"/>
                          </w:rPr>
                        </w:pPr>
                        <w:r w:rsidRPr="009D10D5">
                          <w:rPr>
                            <w:b/>
                            <w:sz w:val="18"/>
                            <w:szCs w:val="18"/>
                            <w:lang w:val="en-US"/>
                          </w:rPr>
                          <w:t>TEAM 1</w:t>
                        </w:r>
                      </w:p>
                      <w:p w:rsidR="002C516D" w:rsidRDefault="002C516D" w:rsidP="00632AF0">
                        <w:pPr>
                          <w:spacing w:after="0" w:line="240" w:lineRule="auto"/>
                          <w:jc w:val="center"/>
                          <w:rPr>
                            <w:sz w:val="18"/>
                            <w:szCs w:val="18"/>
                            <w:lang w:val="en-US"/>
                          </w:rPr>
                        </w:pPr>
                        <w:r w:rsidRPr="009D10D5">
                          <w:rPr>
                            <w:sz w:val="18"/>
                            <w:szCs w:val="18"/>
                            <w:lang w:val="en-US"/>
                          </w:rPr>
                          <w:t xml:space="preserve">National Field Coordinator, </w:t>
                        </w:r>
                        <w:r>
                          <w:rPr>
                            <w:sz w:val="18"/>
                            <w:szCs w:val="18"/>
                            <w:lang w:val="en-US"/>
                          </w:rPr>
                          <w:t>two Task Managers,</w:t>
                        </w:r>
                      </w:p>
                      <w:p w:rsidR="002C516D" w:rsidRPr="009D10D5" w:rsidRDefault="002C516D" w:rsidP="009D10D5">
                        <w:pPr>
                          <w:spacing w:after="0" w:line="240" w:lineRule="auto"/>
                          <w:jc w:val="center"/>
                          <w:rPr>
                            <w:sz w:val="18"/>
                            <w:szCs w:val="18"/>
                            <w:lang w:val="en-US"/>
                          </w:rPr>
                        </w:pPr>
                        <w:r w:rsidRPr="009D10D5">
                          <w:rPr>
                            <w:sz w:val="18"/>
                            <w:szCs w:val="18"/>
                            <w:lang w:val="en-US"/>
                          </w:rPr>
                          <w:t>short-term national and international consultants</w:t>
                        </w:r>
                      </w:p>
                    </w:txbxContent>
                  </v:textbox>
                </v:rect>
                <v:shape id="AutoShape 48" o:spid="_x0000_s1042" type="#_x0000_t32" style="position:absolute;left:28556;top:29629;width:1;height:4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9" o:spid="_x0000_s1043" type="#_x0000_t34" style="position:absolute;left:18850;top:11097;width:1143;height:1826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UUsMYAAADbAAAADwAAAGRycy9kb3ducmV2LnhtbESPQUvDQBCF74L/YRnBi7SbFm0lZlOk&#10;KAQ82ZZSb2N2mg3Nzobs2kZ/vXMQvM3w3rz3TbEafafONMQ2sIHZNANFXAfbcmNgt32dPIKKCdli&#10;F5gMfFOEVXl9VWBuw4Xf6bxJjZIQjjkacCn1udaxduQxTkNPLNoxDB6TrEOj7YAXCfednmfZQnts&#10;WRoc9rR2VJ82X97A/cPHYlm5l/nP/u1An35W3W3XB2Nub8bnJ1CJxvRv/ruurOALrPwiA+j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VFLDGAAAA2wAAAA8AAAAAAAAA&#10;AAAAAAAAoQIAAGRycy9kb3ducmV2LnhtbFBLBQYAAAAABAAEAPkAAACUAwAAAAA=&#10;"/>
                <w10:anchorlock/>
              </v:group>
            </w:pict>
          </mc:Fallback>
        </mc:AlternateContent>
      </w:r>
    </w:p>
    <w:p w:rsidR="00113F0D" w:rsidRDefault="00113F0D" w:rsidP="00113F0D">
      <w:pPr>
        <w:spacing w:before="120" w:after="120" w:line="240" w:lineRule="auto"/>
        <w:jc w:val="both"/>
        <w:rPr>
          <w:rFonts w:ascii="Times New Roman" w:hAnsi="Times New Roman"/>
          <w:sz w:val="24"/>
          <w:szCs w:val="24"/>
          <w:lang w:val="en-US"/>
        </w:rPr>
      </w:pPr>
      <w:r w:rsidRPr="005E6E97">
        <w:rPr>
          <w:rFonts w:ascii="Times New Roman" w:hAnsi="Times New Roman"/>
          <w:sz w:val="24"/>
          <w:szCs w:val="24"/>
          <w:lang w:val="en-US"/>
        </w:rPr>
        <w:t xml:space="preserve">A </w:t>
      </w:r>
      <w:r w:rsidRPr="005E6E97">
        <w:rPr>
          <w:rFonts w:ascii="Times New Roman" w:hAnsi="Times New Roman"/>
          <w:i/>
          <w:sz w:val="24"/>
          <w:szCs w:val="24"/>
          <w:lang w:val="en-US"/>
        </w:rPr>
        <w:t>Project Implementation Unit</w:t>
      </w:r>
      <w:r w:rsidRPr="005E6E97">
        <w:rPr>
          <w:rFonts w:ascii="Times New Roman" w:hAnsi="Times New Roman"/>
          <w:sz w:val="24"/>
          <w:szCs w:val="24"/>
          <w:lang w:val="en-US"/>
        </w:rPr>
        <w:t xml:space="preserve"> (PIU) </w:t>
      </w:r>
      <w:r>
        <w:rPr>
          <w:rFonts w:ascii="Times New Roman" w:hAnsi="Times New Roman"/>
          <w:sz w:val="24"/>
          <w:szCs w:val="24"/>
          <w:lang w:val="en-US"/>
        </w:rPr>
        <w:t xml:space="preserve">is </w:t>
      </w:r>
      <w:r w:rsidRPr="005E6E97">
        <w:rPr>
          <w:rFonts w:ascii="Times New Roman" w:hAnsi="Times New Roman"/>
          <w:sz w:val="24"/>
          <w:szCs w:val="24"/>
          <w:lang w:val="en-US"/>
        </w:rPr>
        <w:t xml:space="preserve">established comprised of core staff including: </w:t>
      </w:r>
      <w:r w:rsidRPr="00632AF0">
        <w:rPr>
          <w:rFonts w:ascii="Times New Roman" w:hAnsi="Times New Roman"/>
          <w:sz w:val="24"/>
          <w:szCs w:val="24"/>
          <w:lang w:val="en-US"/>
        </w:rPr>
        <w:t xml:space="preserve">the Project Manager, Project Administrative and Financial Assistant, National Field Coordinator </w:t>
      </w:r>
      <w:r>
        <w:rPr>
          <w:rFonts w:ascii="Times New Roman" w:hAnsi="Times New Roman"/>
          <w:sz w:val="24"/>
          <w:szCs w:val="24"/>
          <w:lang w:val="en-US"/>
        </w:rPr>
        <w:t xml:space="preserve">(will be working in Karakalpakstan) </w:t>
      </w:r>
      <w:r w:rsidRPr="00632AF0">
        <w:rPr>
          <w:rFonts w:ascii="Times New Roman" w:hAnsi="Times New Roman"/>
          <w:sz w:val="24"/>
          <w:szCs w:val="24"/>
          <w:lang w:val="en-US"/>
        </w:rPr>
        <w:t xml:space="preserve">and project Driver. </w:t>
      </w:r>
      <w:r w:rsidRPr="005E6E97">
        <w:rPr>
          <w:rFonts w:ascii="Times New Roman" w:hAnsi="Times New Roman"/>
          <w:sz w:val="24"/>
          <w:szCs w:val="24"/>
          <w:lang w:val="en-US"/>
        </w:rPr>
        <w:t>The PIU assist</w:t>
      </w:r>
      <w:r>
        <w:rPr>
          <w:rFonts w:ascii="Times New Roman" w:hAnsi="Times New Roman"/>
          <w:sz w:val="24"/>
          <w:szCs w:val="24"/>
          <w:lang w:val="en-US"/>
        </w:rPr>
        <w:t>s</w:t>
      </w:r>
      <w:r w:rsidRPr="005E6E97">
        <w:rPr>
          <w:rFonts w:ascii="Times New Roman" w:hAnsi="Times New Roman"/>
          <w:sz w:val="24"/>
          <w:szCs w:val="24"/>
          <w:lang w:val="en-US"/>
        </w:rPr>
        <w:t xml:space="preserve"> the Uzhydromet in performing its role as the National Implementing Partner. The PM </w:t>
      </w:r>
      <w:r>
        <w:rPr>
          <w:rFonts w:ascii="Times New Roman" w:hAnsi="Times New Roman"/>
          <w:sz w:val="24"/>
          <w:szCs w:val="24"/>
          <w:lang w:val="en-US"/>
        </w:rPr>
        <w:t xml:space="preserve">is </w:t>
      </w:r>
      <w:r w:rsidRPr="005E6E97">
        <w:rPr>
          <w:rFonts w:ascii="Times New Roman" w:hAnsi="Times New Roman"/>
          <w:sz w:val="24"/>
          <w:szCs w:val="24"/>
          <w:lang w:val="en-US"/>
        </w:rPr>
        <w:t xml:space="preserve">recruited in accordance with UNDP’s regulations to manage actual implementation of the project and will be based in Tashkent. PM </w:t>
      </w:r>
      <w:r>
        <w:rPr>
          <w:rFonts w:ascii="Times New Roman" w:hAnsi="Times New Roman"/>
          <w:sz w:val="24"/>
          <w:szCs w:val="24"/>
          <w:lang w:val="en-US"/>
        </w:rPr>
        <w:t xml:space="preserve">is </w:t>
      </w:r>
      <w:r w:rsidRPr="005E6E97">
        <w:rPr>
          <w:rFonts w:ascii="Times New Roman" w:hAnsi="Times New Roman"/>
          <w:sz w:val="24"/>
          <w:szCs w:val="24"/>
          <w:lang w:val="en-US"/>
        </w:rPr>
        <w:t>responsible for overall project coordination and implementation, consolidation of work plans and project papers, preparation of quarterly progress reports, reporting to the project supervisory bodies, and supervising the work of the project experts and other project staff. The PM also closely coordinate</w:t>
      </w:r>
      <w:r>
        <w:rPr>
          <w:rFonts w:ascii="Times New Roman" w:hAnsi="Times New Roman"/>
          <w:sz w:val="24"/>
          <w:szCs w:val="24"/>
          <w:lang w:val="en-US"/>
        </w:rPr>
        <w:t>s</w:t>
      </w:r>
      <w:r w:rsidRPr="005E6E97">
        <w:rPr>
          <w:rFonts w:ascii="Times New Roman" w:hAnsi="Times New Roman"/>
          <w:sz w:val="24"/>
          <w:szCs w:val="24"/>
          <w:lang w:val="en-US"/>
        </w:rPr>
        <w:t xml:space="preserve"> project activities with relevant government institutions and hold regular consultations with other project stakeholders and partners. Under the direct supervision of the PM, the Administrative Assistant </w:t>
      </w:r>
      <w:r>
        <w:rPr>
          <w:rFonts w:ascii="Times New Roman" w:hAnsi="Times New Roman"/>
          <w:sz w:val="24"/>
          <w:szCs w:val="24"/>
          <w:lang w:val="en-US"/>
        </w:rPr>
        <w:t xml:space="preserve">is </w:t>
      </w:r>
      <w:r w:rsidRPr="005E6E97">
        <w:rPr>
          <w:rFonts w:ascii="Times New Roman" w:hAnsi="Times New Roman"/>
          <w:sz w:val="24"/>
          <w:szCs w:val="24"/>
          <w:lang w:val="en-US"/>
        </w:rPr>
        <w:t>responsible for administrative and financial issues, and get</w:t>
      </w:r>
      <w:r>
        <w:rPr>
          <w:rFonts w:ascii="Times New Roman" w:hAnsi="Times New Roman"/>
          <w:sz w:val="24"/>
          <w:szCs w:val="24"/>
          <w:lang w:val="en-US"/>
        </w:rPr>
        <w:t>s</w:t>
      </w:r>
      <w:r w:rsidRPr="005E6E97">
        <w:rPr>
          <w:rFonts w:ascii="Times New Roman" w:hAnsi="Times New Roman"/>
          <w:sz w:val="24"/>
          <w:szCs w:val="24"/>
          <w:lang w:val="en-US"/>
        </w:rPr>
        <w:t xml:space="preserve"> support from the existing UNDP administration</w:t>
      </w:r>
      <w:r>
        <w:rPr>
          <w:rFonts w:ascii="Times New Roman" w:hAnsi="Times New Roman"/>
          <w:sz w:val="24"/>
          <w:szCs w:val="24"/>
          <w:lang w:val="en-US"/>
        </w:rPr>
        <w:t xml:space="preserve">. Moreover, positions of two thematic Task Managers have been proposed by the National Project Coordinator (Uzhydromet) to support PM and ensure efficient and timely implementation of project activities and achieving the planned outcomes (see adjusted Project Organizational Structure below and Minutes of PB meeting in </w:t>
      </w:r>
      <w:r w:rsidRPr="00113F0D">
        <w:rPr>
          <w:rFonts w:ascii="Times New Roman" w:hAnsi="Times New Roman"/>
          <w:b/>
          <w:sz w:val="24"/>
          <w:szCs w:val="24"/>
          <w:lang w:val="en-US"/>
        </w:rPr>
        <w:t>Annex 4</w:t>
      </w:r>
      <w:r>
        <w:rPr>
          <w:rFonts w:ascii="Times New Roman" w:hAnsi="Times New Roman"/>
          <w:sz w:val="24"/>
          <w:szCs w:val="24"/>
          <w:lang w:val="en-US"/>
        </w:rPr>
        <w:t>).</w:t>
      </w:r>
    </w:p>
    <w:p w:rsidR="00113F0D" w:rsidRDefault="00113F0D" w:rsidP="00113F0D">
      <w:pPr>
        <w:spacing w:before="120" w:after="120"/>
        <w:rPr>
          <w:rFonts w:ascii="Times New Roman" w:hAnsi="Times New Roman" w:cs="Times New Roman"/>
          <w:b/>
          <w:bCs/>
          <w:noProof/>
          <w:sz w:val="24"/>
          <w:szCs w:val="24"/>
          <w:lang w:val="en-US"/>
        </w:rPr>
      </w:pPr>
    </w:p>
    <w:p w:rsidR="00113F0D" w:rsidRPr="00CE2B39" w:rsidRDefault="00113F0D" w:rsidP="00113F0D">
      <w:pPr>
        <w:spacing w:before="120" w:after="120"/>
        <w:rPr>
          <w:rFonts w:ascii="Times New Roman" w:hAnsi="Times New Roman" w:cs="Times New Roman"/>
          <w:b/>
          <w:bCs/>
          <w:noProof/>
          <w:sz w:val="24"/>
          <w:szCs w:val="24"/>
          <w:lang w:val="en-US"/>
        </w:rPr>
      </w:pPr>
      <w:r w:rsidRPr="00CE2B39">
        <w:rPr>
          <w:rFonts w:ascii="Times New Roman" w:hAnsi="Times New Roman" w:cs="Times New Roman"/>
          <w:b/>
          <w:bCs/>
          <w:noProof/>
          <w:sz w:val="24"/>
          <w:szCs w:val="24"/>
          <w:lang w:val="en-US"/>
        </w:rPr>
        <w:t>Thematic leadership of the projects’ activities</w:t>
      </w:r>
    </w:p>
    <w:p w:rsidR="00113F0D" w:rsidRPr="00CE2B39" w:rsidRDefault="00113F0D" w:rsidP="00113F0D">
      <w:pPr>
        <w:spacing w:before="120" w:after="120" w:line="240" w:lineRule="auto"/>
        <w:jc w:val="both"/>
        <w:rPr>
          <w:rFonts w:ascii="Times New Roman" w:hAnsi="Times New Roman" w:cs="Times New Roman"/>
          <w:noProof/>
          <w:sz w:val="24"/>
          <w:szCs w:val="24"/>
          <w:lang w:val="en-US"/>
        </w:rPr>
      </w:pPr>
      <w:r w:rsidRPr="00CE2B39">
        <w:rPr>
          <w:rFonts w:ascii="Times New Roman" w:hAnsi="Times New Roman" w:cs="Times New Roman"/>
          <w:noProof/>
          <w:sz w:val="24"/>
          <w:szCs w:val="24"/>
          <w:lang w:val="en-US"/>
        </w:rPr>
        <w:t>Taking into consideration the wide project activities spectrum (from purely technical to specifically oriented onto water management/water saving technologies, drought early warning and landscape adapation measures)</w:t>
      </w:r>
      <w:r>
        <w:rPr>
          <w:rFonts w:ascii="Times New Roman" w:hAnsi="Times New Roman" w:cs="Times New Roman"/>
          <w:noProof/>
          <w:sz w:val="24"/>
          <w:szCs w:val="24"/>
          <w:lang w:val="en-US"/>
        </w:rPr>
        <w:t>,</w:t>
      </w:r>
      <w:r w:rsidRPr="00CE2B39">
        <w:rPr>
          <w:rFonts w:ascii="Times New Roman" w:hAnsi="Times New Roman" w:cs="Times New Roman"/>
          <w:noProof/>
          <w:sz w:val="24"/>
          <w:szCs w:val="24"/>
          <w:lang w:val="en-US"/>
        </w:rPr>
        <w:t xml:space="preserve"> it is resonable to have </w:t>
      </w:r>
      <w:r>
        <w:rPr>
          <w:rFonts w:ascii="Times New Roman" w:hAnsi="Times New Roman" w:cs="Times New Roman"/>
          <w:noProof/>
          <w:sz w:val="24"/>
          <w:szCs w:val="24"/>
          <w:lang w:val="en-US"/>
        </w:rPr>
        <w:t xml:space="preserve">some </w:t>
      </w:r>
      <w:r w:rsidRPr="00CE2B39">
        <w:rPr>
          <w:rFonts w:ascii="Times New Roman" w:hAnsi="Times New Roman" w:cs="Times New Roman"/>
          <w:noProof/>
          <w:sz w:val="24"/>
          <w:szCs w:val="24"/>
          <w:lang w:val="en-US"/>
        </w:rPr>
        <w:t xml:space="preserve">thematic Task Managers </w:t>
      </w:r>
      <w:r>
        <w:rPr>
          <w:rFonts w:ascii="Times New Roman" w:hAnsi="Times New Roman" w:cs="Times New Roman"/>
          <w:noProof/>
          <w:sz w:val="24"/>
          <w:szCs w:val="24"/>
          <w:lang w:val="en-US"/>
        </w:rPr>
        <w:t xml:space="preserve">responsible </w:t>
      </w:r>
      <w:r w:rsidRPr="00CE2B39">
        <w:rPr>
          <w:rFonts w:ascii="Times New Roman" w:hAnsi="Times New Roman" w:cs="Times New Roman"/>
          <w:noProof/>
          <w:sz w:val="24"/>
          <w:szCs w:val="24"/>
          <w:lang w:val="en-US"/>
        </w:rPr>
        <w:t xml:space="preserve">for different project components </w:t>
      </w:r>
      <w:r>
        <w:rPr>
          <w:rFonts w:ascii="Times New Roman" w:hAnsi="Times New Roman" w:cs="Times New Roman"/>
          <w:noProof/>
          <w:sz w:val="24"/>
          <w:szCs w:val="24"/>
          <w:lang w:val="en-US"/>
        </w:rPr>
        <w:t xml:space="preserve">additionally to the </w:t>
      </w:r>
      <w:r w:rsidRPr="00CE2B39">
        <w:rPr>
          <w:rFonts w:ascii="Times New Roman" w:hAnsi="Times New Roman" w:cs="Times New Roman"/>
          <w:noProof/>
          <w:sz w:val="24"/>
          <w:szCs w:val="24"/>
          <w:lang w:val="en-US"/>
        </w:rPr>
        <w:t xml:space="preserve">National Field Coordinator which </w:t>
      </w:r>
      <w:r>
        <w:rPr>
          <w:rFonts w:ascii="Times New Roman" w:hAnsi="Times New Roman" w:cs="Times New Roman"/>
          <w:noProof/>
          <w:sz w:val="24"/>
          <w:szCs w:val="24"/>
          <w:lang w:val="en-US"/>
        </w:rPr>
        <w:t xml:space="preserve">is the </w:t>
      </w:r>
      <w:r w:rsidRPr="00CE2B39">
        <w:rPr>
          <w:rFonts w:ascii="Times New Roman" w:hAnsi="Times New Roman" w:cs="Times New Roman"/>
          <w:noProof/>
          <w:sz w:val="24"/>
          <w:szCs w:val="24"/>
          <w:lang w:val="en-US"/>
        </w:rPr>
        <w:t xml:space="preserve">only thematic leader position </w:t>
      </w:r>
      <w:r>
        <w:rPr>
          <w:rFonts w:ascii="Times New Roman" w:hAnsi="Times New Roman" w:cs="Times New Roman"/>
          <w:noProof/>
          <w:sz w:val="24"/>
          <w:szCs w:val="24"/>
          <w:lang w:val="en-US"/>
        </w:rPr>
        <w:t xml:space="preserve">is envisaged </w:t>
      </w:r>
      <w:r w:rsidRPr="00CE2B39">
        <w:rPr>
          <w:rFonts w:ascii="Times New Roman" w:hAnsi="Times New Roman" w:cs="Times New Roman"/>
          <w:noProof/>
          <w:sz w:val="24"/>
          <w:szCs w:val="24"/>
          <w:lang w:val="en-US"/>
        </w:rPr>
        <w:t xml:space="preserve">in </w:t>
      </w:r>
      <w:r>
        <w:rPr>
          <w:rFonts w:ascii="Times New Roman" w:hAnsi="Times New Roman" w:cs="Times New Roman"/>
          <w:noProof/>
          <w:sz w:val="24"/>
          <w:szCs w:val="24"/>
          <w:lang w:val="en-US"/>
        </w:rPr>
        <w:t xml:space="preserve">the </w:t>
      </w:r>
      <w:r w:rsidRPr="00CE2B39">
        <w:rPr>
          <w:rFonts w:ascii="Times New Roman" w:hAnsi="Times New Roman" w:cs="Times New Roman"/>
          <w:noProof/>
          <w:sz w:val="24"/>
          <w:szCs w:val="24"/>
          <w:lang w:val="en-US"/>
        </w:rPr>
        <w:t xml:space="preserve">project document. </w:t>
      </w:r>
      <w:r>
        <w:rPr>
          <w:rFonts w:ascii="Times New Roman" w:hAnsi="Times New Roman" w:cs="Times New Roman"/>
          <w:noProof/>
          <w:sz w:val="24"/>
          <w:szCs w:val="24"/>
          <w:lang w:val="en-US"/>
        </w:rPr>
        <w:t xml:space="preserve">Though </w:t>
      </w:r>
      <w:r w:rsidR="009941D9">
        <w:rPr>
          <w:rFonts w:ascii="Times New Roman" w:hAnsi="Times New Roman" w:cs="Times New Roman"/>
          <w:noProof/>
          <w:sz w:val="24"/>
          <w:szCs w:val="24"/>
          <w:lang w:val="en-US"/>
        </w:rPr>
        <w:t xml:space="preserve">strategic thematic oversight and guidance of the Outcome 1 (Component 1) is ensured through using of professional and capable experts of Uzhydromet, two </w:t>
      </w:r>
      <w:r w:rsidRPr="00CE2B39">
        <w:rPr>
          <w:rFonts w:ascii="Times New Roman" w:hAnsi="Times New Roman" w:cs="Times New Roman"/>
          <w:noProof/>
          <w:sz w:val="24"/>
          <w:szCs w:val="24"/>
          <w:lang w:val="en-US"/>
        </w:rPr>
        <w:t xml:space="preserve">Task Managers </w:t>
      </w:r>
      <w:r w:rsidR="009941D9">
        <w:rPr>
          <w:rFonts w:ascii="Times New Roman" w:hAnsi="Times New Roman" w:cs="Times New Roman"/>
          <w:noProof/>
          <w:sz w:val="24"/>
          <w:szCs w:val="24"/>
          <w:lang w:val="en-US"/>
        </w:rPr>
        <w:t>are key to ensure efficient thematic and managerial contribution and management of activities to be implemnted at regional authorities and local communities level to achieve the Outcomes 2 and 3 (Componets 2 and 3)</w:t>
      </w:r>
      <w:r w:rsidRPr="00CE2B39">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 </w:t>
      </w:r>
    </w:p>
    <w:p w:rsidR="00113F0D" w:rsidRPr="00CE2B39" w:rsidRDefault="009941D9" w:rsidP="00113F0D">
      <w:pPr>
        <w:pStyle w:val="ListParagraph"/>
        <w:spacing w:before="120" w:after="120" w:line="240" w:lineRule="auto"/>
        <w:ind w:left="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The proposed </w:t>
      </w:r>
      <w:r w:rsidR="00113F0D" w:rsidRPr="00CE2B39">
        <w:rPr>
          <w:rFonts w:ascii="Times New Roman" w:hAnsi="Times New Roman" w:cs="Times New Roman"/>
          <w:noProof/>
          <w:sz w:val="24"/>
          <w:szCs w:val="24"/>
          <w:lang w:val="en-US"/>
        </w:rPr>
        <w:t xml:space="preserve">Task Manager for Component 2 </w:t>
      </w:r>
      <w:r w:rsidR="00113F0D" w:rsidRPr="009941D9">
        <w:rPr>
          <w:rFonts w:ascii="Times New Roman" w:hAnsi="Times New Roman" w:cs="Times New Roman"/>
          <w:b/>
          <w:noProof/>
          <w:sz w:val="24"/>
          <w:szCs w:val="24"/>
          <w:lang w:val="en-US"/>
        </w:rPr>
        <w:t>“</w:t>
      </w:r>
      <w:r w:rsidR="00113F0D" w:rsidRPr="009941D9">
        <w:rPr>
          <w:rFonts w:ascii="Times New Roman" w:hAnsi="Times New Roman" w:cs="Times New Roman"/>
          <w:b/>
          <w:bCs/>
          <w:sz w:val="24"/>
          <w:szCs w:val="24"/>
          <w:lang w:val="en-US"/>
        </w:rPr>
        <w:t>Climate resilient far</w:t>
      </w:r>
      <w:r w:rsidR="0029202D">
        <w:rPr>
          <w:rFonts w:ascii="Times New Roman" w:hAnsi="Times New Roman" w:cs="Times New Roman"/>
          <w:b/>
          <w:bCs/>
          <w:sz w:val="24"/>
          <w:szCs w:val="24"/>
          <w:lang w:val="en-US"/>
        </w:rPr>
        <w:t>ming practices establishing for</w:t>
      </w:r>
      <w:r w:rsidR="00113F0D" w:rsidRPr="009941D9">
        <w:rPr>
          <w:rFonts w:ascii="Times New Roman" w:hAnsi="Times New Roman" w:cs="Times New Roman"/>
          <w:b/>
          <w:bCs/>
          <w:sz w:val="24"/>
          <w:szCs w:val="24"/>
          <w:lang w:val="en-US"/>
        </w:rPr>
        <w:t xml:space="preserve"> subsistence dekhkan farms of Karakalpakstan”</w:t>
      </w:r>
      <w:r w:rsidR="00113F0D" w:rsidRPr="00CE2B39">
        <w:rPr>
          <w:rFonts w:ascii="Times New Roman" w:hAnsi="Times New Roman" w:cs="Times New Roman"/>
          <w:noProof/>
          <w:sz w:val="24"/>
          <w:szCs w:val="24"/>
          <w:lang w:val="en-US"/>
        </w:rPr>
        <w:t xml:space="preserve"> will promote </w:t>
      </w:r>
      <w:r>
        <w:rPr>
          <w:rFonts w:ascii="Times New Roman" w:hAnsi="Times New Roman" w:cs="Times New Roman"/>
          <w:noProof/>
          <w:sz w:val="24"/>
          <w:szCs w:val="24"/>
          <w:lang w:val="en-US"/>
        </w:rPr>
        <w:t>the</w:t>
      </w:r>
      <w:r w:rsidR="00113F0D" w:rsidRPr="00CE2B39">
        <w:rPr>
          <w:rFonts w:ascii="Times New Roman" w:hAnsi="Times New Roman" w:cs="Times New Roman"/>
          <w:noProof/>
          <w:sz w:val="24"/>
          <w:szCs w:val="24"/>
          <w:lang w:val="en-US"/>
        </w:rPr>
        <w:t xml:space="preserve"> agronomic, soil and water conservation measures </w:t>
      </w:r>
      <w:r>
        <w:rPr>
          <w:rFonts w:ascii="Times New Roman" w:hAnsi="Times New Roman" w:cs="Times New Roman"/>
          <w:noProof/>
          <w:sz w:val="24"/>
          <w:szCs w:val="24"/>
          <w:lang w:val="en-US"/>
        </w:rPr>
        <w:t xml:space="preserve">and practices that </w:t>
      </w:r>
      <w:r w:rsidR="00113F0D" w:rsidRPr="00CE2B39">
        <w:rPr>
          <w:rFonts w:ascii="Times New Roman" w:hAnsi="Times New Roman" w:cs="Times New Roman"/>
          <w:noProof/>
          <w:sz w:val="24"/>
          <w:szCs w:val="24"/>
          <w:lang w:val="en-US"/>
        </w:rPr>
        <w:t xml:space="preserve">constitute </w:t>
      </w:r>
      <w:r>
        <w:rPr>
          <w:rFonts w:ascii="Times New Roman" w:hAnsi="Times New Roman" w:cs="Times New Roman"/>
          <w:noProof/>
          <w:sz w:val="24"/>
          <w:szCs w:val="24"/>
          <w:lang w:val="en-US"/>
        </w:rPr>
        <w:t xml:space="preserve">the </w:t>
      </w:r>
      <w:r w:rsidR="00113F0D" w:rsidRPr="00CE2B39">
        <w:rPr>
          <w:rFonts w:ascii="Times New Roman" w:hAnsi="Times New Roman" w:cs="Times New Roman"/>
          <w:noProof/>
          <w:sz w:val="24"/>
          <w:szCs w:val="24"/>
          <w:lang w:val="en-US"/>
        </w:rPr>
        <w:t xml:space="preserve">conservation agriculture </w:t>
      </w:r>
      <w:r>
        <w:rPr>
          <w:rFonts w:ascii="Times New Roman" w:hAnsi="Times New Roman" w:cs="Times New Roman"/>
          <w:noProof/>
          <w:sz w:val="24"/>
          <w:szCs w:val="24"/>
          <w:lang w:val="en-US"/>
        </w:rPr>
        <w:t xml:space="preserve">approach aimed at achieving sustainable </w:t>
      </w:r>
      <w:r w:rsidR="00113F0D" w:rsidRPr="00CE2B39">
        <w:rPr>
          <w:rFonts w:ascii="Times New Roman" w:hAnsi="Times New Roman" w:cs="Times New Roman"/>
          <w:noProof/>
          <w:sz w:val="24"/>
          <w:szCs w:val="24"/>
          <w:lang w:val="en-US"/>
        </w:rPr>
        <w:t xml:space="preserve">adaptation benefits under </w:t>
      </w:r>
      <w:r>
        <w:rPr>
          <w:rFonts w:ascii="Times New Roman" w:hAnsi="Times New Roman" w:cs="Times New Roman"/>
          <w:noProof/>
          <w:sz w:val="24"/>
          <w:szCs w:val="24"/>
          <w:lang w:val="en-US"/>
        </w:rPr>
        <w:t xml:space="preserve">the forecusted </w:t>
      </w:r>
      <w:r w:rsidR="00113F0D" w:rsidRPr="00CE2B39">
        <w:rPr>
          <w:rFonts w:ascii="Times New Roman" w:hAnsi="Times New Roman" w:cs="Times New Roman"/>
          <w:noProof/>
          <w:sz w:val="24"/>
          <w:szCs w:val="24"/>
          <w:lang w:val="en-US"/>
        </w:rPr>
        <w:t>scenario of reduced average rainfall and increasing frequency</w:t>
      </w:r>
      <w:r>
        <w:rPr>
          <w:rFonts w:ascii="Times New Roman" w:hAnsi="Times New Roman" w:cs="Times New Roman"/>
          <w:noProof/>
          <w:sz w:val="24"/>
          <w:szCs w:val="24"/>
          <w:lang w:val="en-US"/>
        </w:rPr>
        <w:t xml:space="preserve"> of </w:t>
      </w:r>
      <w:r w:rsidRPr="00CE2B39">
        <w:rPr>
          <w:rFonts w:ascii="Times New Roman" w:hAnsi="Times New Roman" w:cs="Times New Roman"/>
          <w:noProof/>
          <w:sz w:val="24"/>
          <w:szCs w:val="24"/>
          <w:lang w:val="en-US"/>
        </w:rPr>
        <w:t>drought</w:t>
      </w:r>
      <w:r>
        <w:rPr>
          <w:rFonts w:ascii="Times New Roman" w:hAnsi="Times New Roman" w:cs="Times New Roman"/>
          <w:noProof/>
          <w:sz w:val="24"/>
          <w:szCs w:val="24"/>
          <w:lang w:val="en-US"/>
        </w:rPr>
        <w:t>s</w:t>
      </w:r>
      <w:r w:rsidR="00113F0D" w:rsidRPr="00CE2B39">
        <w:rPr>
          <w:rFonts w:ascii="Times New Roman" w:hAnsi="Times New Roman" w:cs="Times New Roman"/>
          <w:noProof/>
          <w:sz w:val="24"/>
          <w:szCs w:val="24"/>
          <w:lang w:val="en-US"/>
        </w:rPr>
        <w:t>. The ma</w:t>
      </w:r>
      <w:r>
        <w:rPr>
          <w:rFonts w:ascii="Times New Roman" w:hAnsi="Times New Roman" w:cs="Times New Roman"/>
          <w:noProof/>
          <w:sz w:val="24"/>
          <w:szCs w:val="24"/>
          <w:lang w:val="en-US"/>
        </w:rPr>
        <w:t xml:space="preserve">in </w:t>
      </w:r>
      <w:r w:rsidR="00113F0D" w:rsidRPr="00CE2B39">
        <w:rPr>
          <w:rFonts w:ascii="Times New Roman" w:hAnsi="Times New Roman" w:cs="Times New Roman"/>
          <w:noProof/>
          <w:sz w:val="24"/>
          <w:szCs w:val="24"/>
          <w:lang w:val="en-US"/>
        </w:rPr>
        <w:t xml:space="preserve">responsibilities of </w:t>
      </w:r>
      <w:r>
        <w:rPr>
          <w:rFonts w:ascii="Times New Roman" w:hAnsi="Times New Roman" w:cs="Times New Roman"/>
          <w:noProof/>
          <w:sz w:val="24"/>
          <w:szCs w:val="24"/>
          <w:lang w:val="en-US"/>
        </w:rPr>
        <w:t xml:space="preserve">the </w:t>
      </w:r>
      <w:r w:rsidR="00113F0D" w:rsidRPr="00CE2B39">
        <w:rPr>
          <w:rFonts w:ascii="Times New Roman" w:hAnsi="Times New Roman" w:cs="Times New Roman"/>
          <w:noProof/>
          <w:sz w:val="24"/>
          <w:szCs w:val="24"/>
          <w:lang w:val="en-US"/>
        </w:rPr>
        <w:t xml:space="preserve">Task Manager will </w:t>
      </w:r>
      <w:r>
        <w:rPr>
          <w:rFonts w:ascii="Times New Roman" w:hAnsi="Times New Roman" w:cs="Times New Roman"/>
          <w:noProof/>
          <w:sz w:val="24"/>
          <w:szCs w:val="24"/>
          <w:lang w:val="en-US"/>
        </w:rPr>
        <w:t>include</w:t>
      </w:r>
      <w:r w:rsidR="00113F0D" w:rsidRPr="00CE2B39">
        <w:rPr>
          <w:rFonts w:ascii="Times New Roman" w:hAnsi="Times New Roman" w:cs="Times New Roman"/>
          <w:noProof/>
          <w:sz w:val="24"/>
          <w:szCs w:val="24"/>
          <w:lang w:val="en-US"/>
        </w:rPr>
        <w:t>:</w:t>
      </w:r>
    </w:p>
    <w:p w:rsidR="00113F0D" w:rsidRPr="00CE2B39" w:rsidRDefault="009941D9" w:rsidP="00113F0D">
      <w:pPr>
        <w:pStyle w:val="ListParagraph"/>
        <w:numPr>
          <w:ilvl w:val="0"/>
          <w:numId w:val="60"/>
        </w:numPr>
        <w:spacing w:before="120" w:after="120" w:line="240" w:lineRule="auto"/>
        <w:contextualSpacing w:val="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adoption </w:t>
      </w:r>
      <w:r w:rsidR="00113F0D" w:rsidRPr="00CE2B39">
        <w:rPr>
          <w:rFonts w:ascii="Times New Roman" w:hAnsi="Times New Roman" w:cs="Times New Roman"/>
          <w:noProof/>
          <w:sz w:val="24"/>
          <w:szCs w:val="24"/>
          <w:lang w:val="en-US"/>
        </w:rPr>
        <w:t xml:space="preserve">of adopted climate resilient conservation agricultural practices </w:t>
      </w:r>
      <w:r>
        <w:rPr>
          <w:rFonts w:ascii="Times New Roman" w:hAnsi="Times New Roman" w:cs="Times New Roman"/>
          <w:noProof/>
          <w:sz w:val="24"/>
          <w:szCs w:val="24"/>
          <w:lang w:val="en-US"/>
        </w:rPr>
        <w:t xml:space="preserve">by the </w:t>
      </w:r>
      <w:r w:rsidR="00113F0D" w:rsidRPr="00CE2B39">
        <w:rPr>
          <w:rFonts w:ascii="Times New Roman" w:hAnsi="Times New Roman" w:cs="Times New Roman"/>
          <w:noProof/>
          <w:sz w:val="24"/>
          <w:szCs w:val="24"/>
          <w:lang w:val="en-US"/>
        </w:rPr>
        <w:t xml:space="preserve">targeted farms and </w:t>
      </w:r>
      <w:r w:rsidR="005D4C11">
        <w:rPr>
          <w:rFonts w:ascii="Times New Roman" w:hAnsi="Times New Roman" w:cs="Times New Roman"/>
          <w:noProof/>
          <w:sz w:val="24"/>
          <w:szCs w:val="24"/>
          <w:lang w:val="en-US"/>
        </w:rPr>
        <w:t xml:space="preserve">their replication by non-target farms and further </w:t>
      </w:r>
      <w:r w:rsidR="00113F0D" w:rsidRPr="00CE2B39">
        <w:rPr>
          <w:rFonts w:ascii="Times New Roman" w:hAnsi="Times New Roman" w:cs="Times New Roman"/>
          <w:noProof/>
          <w:sz w:val="24"/>
          <w:szCs w:val="24"/>
          <w:lang w:val="en-US"/>
        </w:rPr>
        <w:t>scaling up the</w:t>
      </w:r>
      <w:r w:rsidR="005D4C11">
        <w:rPr>
          <w:rFonts w:ascii="Times New Roman" w:hAnsi="Times New Roman" w:cs="Times New Roman"/>
          <w:noProof/>
          <w:sz w:val="24"/>
          <w:szCs w:val="24"/>
          <w:lang w:val="en-US"/>
        </w:rPr>
        <w:t xml:space="preserve"> nationwide</w:t>
      </w:r>
      <w:r w:rsidR="00113F0D" w:rsidRPr="00CE2B39">
        <w:rPr>
          <w:rFonts w:ascii="Times New Roman" w:hAnsi="Times New Roman" w:cs="Times New Roman"/>
          <w:noProof/>
          <w:sz w:val="24"/>
          <w:szCs w:val="24"/>
          <w:lang w:val="en-US"/>
        </w:rPr>
        <w:t>;</w:t>
      </w:r>
    </w:p>
    <w:p w:rsidR="00113F0D" w:rsidRPr="00CE2B39" w:rsidRDefault="00113F0D" w:rsidP="00113F0D">
      <w:pPr>
        <w:pStyle w:val="ListParagraph"/>
        <w:numPr>
          <w:ilvl w:val="0"/>
          <w:numId w:val="60"/>
        </w:numPr>
        <w:spacing w:before="120" w:after="120" w:line="240" w:lineRule="auto"/>
        <w:contextualSpacing w:val="0"/>
        <w:jc w:val="both"/>
        <w:rPr>
          <w:rFonts w:ascii="Times New Roman" w:hAnsi="Times New Roman" w:cs="Times New Roman"/>
          <w:noProof/>
          <w:sz w:val="24"/>
          <w:szCs w:val="24"/>
          <w:lang w:val="en-US"/>
        </w:rPr>
      </w:pPr>
      <w:r w:rsidRPr="00CE2B39">
        <w:rPr>
          <w:rFonts w:ascii="Times New Roman" w:hAnsi="Times New Roman" w:cs="Times New Roman"/>
          <w:noProof/>
          <w:sz w:val="24"/>
          <w:szCs w:val="24"/>
          <w:lang w:val="en-US"/>
        </w:rPr>
        <w:t xml:space="preserve">adoption and use of </w:t>
      </w:r>
      <w:r w:rsidR="005D4C11">
        <w:rPr>
          <w:rFonts w:ascii="Times New Roman" w:hAnsi="Times New Roman" w:cs="Times New Roman"/>
          <w:noProof/>
          <w:sz w:val="24"/>
          <w:szCs w:val="24"/>
          <w:lang w:val="en-US"/>
        </w:rPr>
        <w:t xml:space="preserve">best </w:t>
      </w:r>
      <w:r w:rsidRPr="00CE2B39">
        <w:rPr>
          <w:rFonts w:ascii="Times New Roman" w:hAnsi="Times New Roman" w:cs="Times New Roman"/>
          <w:noProof/>
          <w:sz w:val="24"/>
          <w:szCs w:val="24"/>
          <w:lang w:val="en-US"/>
        </w:rPr>
        <w:t xml:space="preserve">irrigation and drainage practices by farmers </w:t>
      </w:r>
      <w:r w:rsidR="005D4C11">
        <w:rPr>
          <w:rFonts w:ascii="Times New Roman" w:hAnsi="Times New Roman" w:cs="Times New Roman"/>
          <w:noProof/>
          <w:sz w:val="24"/>
          <w:szCs w:val="24"/>
          <w:lang w:val="en-US"/>
        </w:rPr>
        <w:t xml:space="preserve">and dekhans </w:t>
      </w:r>
      <w:r w:rsidRPr="00CE2B39">
        <w:rPr>
          <w:rFonts w:ascii="Times New Roman" w:hAnsi="Times New Roman" w:cs="Times New Roman"/>
          <w:noProof/>
          <w:sz w:val="24"/>
          <w:szCs w:val="24"/>
          <w:lang w:val="en-US"/>
        </w:rPr>
        <w:t>to improve farm-level drainage and reduce salinization</w:t>
      </w:r>
      <w:r w:rsidR="005D4C11">
        <w:rPr>
          <w:rFonts w:ascii="Times New Roman" w:hAnsi="Times New Roman" w:cs="Times New Roman"/>
          <w:noProof/>
          <w:sz w:val="24"/>
          <w:szCs w:val="24"/>
          <w:lang w:val="en-US"/>
        </w:rPr>
        <w:t xml:space="preserve"> of soils</w:t>
      </w:r>
      <w:r w:rsidRPr="00CE2B39">
        <w:rPr>
          <w:rFonts w:ascii="Times New Roman" w:hAnsi="Times New Roman" w:cs="Times New Roman"/>
          <w:noProof/>
          <w:sz w:val="24"/>
          <w:szCs w:val="24"/>
          <w:lang w:val="en-US"/>
        </w:rPr>
        <w:t>;</w:t>
      </w:r>
    </w:p>
    <w:p w:rsidR="00113F0D" w:rsidRPr="00CE2B39" w:rsidRDefault="005D4C11" w:rsidP="00113F0D">
      <w:pPr>
        <w:pStyle w:val="ListParagraph"/>
        <w:numPr>
          <w:ilvl w:val="0"/>
          <w:numId w:val="60"/>
        </w:numPr>
        <w:spacing w:before="120" w:after="120" w:line="240" w:lineRule="auto"/>
        <w:contextualSpacing w:val="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implementation of adaptation </w:t>
      </w:r>
      <w:r w:rsidR="00113F0D" w:rsidRPr="00CE2B39">
        <w:rPr>
          <w:rFonts w:ascii="Times New Roman" w:hAnsi="Times New Roman" w:cs="Times New Roman"/>
          <w:noProof/>
          <w:sz w:val="24"/>
          <w:szCs w:val="24"/>
          <w:lang w:val="en-US"/>
        </w:rPr>
        <w:t xml:space="preserve">measures </w:t>
      </w:r>
      <w:r>
        <w:rPr>
          <w:rFonts w:ascii="Times New Roman" w:hAnsi="Times New Roman" w:cs="Times New Roman"/>
          <w:noProof/>
          <w:sz w:val="24"/>
          <w:szCs w:val="24"/>
          <w:lang w:val="en-US"/>
        </w:rPr>
        <w:t>aimed at p</w:t>
      </w:r>
      <w:r w:rsidR="00113F0D" w:rsidRPr="00CE2B39">
        <w:rPr>
          <w:rFonts w:ascii="Times New Roman" w:hAnsi="Times New Roman" w:cs="Times New Roman"/>
          <w:noProof/>
          <w:sz w:val="24"/>
          <w:szCs w:val="24"/>
          <w:lang w:val="en-US"/>
        </w:rPr>
        <w:t>romot</w:t>
      </w:r>
      <w:r>
        <w:rPr>
          <w:rFonts w:ascii="Times New Roman" w:hAnsi="Times New Roman" w:cs="Times New Roman"/>
          <w:noProof/>
          <w:sz w:val="24"/>
          <w:szCs w:val="24"/>
          <w:lang w:val="en-US"/>
        </w:rPr>
        <w:t xml:space="preserve">ion of </w:t>
      </w:r>
      <w:r w:rsidR="00113F0D" w:rsidRPr="00CE2B39">
        <w:rPr>
          <w:rFonts w:ascii="Times New Roman" w:hAnsi="Times New Roman" w:cs="Times New Roman"/>
          <w:noProof/>
          <w:sz w:val="24"/>
          <w:szCs w:val="24"/>
          <w:lang w:val="en-US"/>
        </w:rPr>
        <w:t xml:space="preserve">horticulture greenhouses to minimize impacts of droughts on farm </w:t>
      </w:r>
      <w:r>
        <w:rPr>
          <w:rFonts w:ascii="Times New Roman" w:hAnsi="Times New Roman" w:cs="Times New Roman"/>
          <w:noProof/>
          <w:sz w:val="24"/>
          <w:szCs w:val="24"/>
          <w:lang w:val="en-US"/>
        </w:rPr>
        <w:t xml:space="preserve">and dekhan </w:t>
      </w:r>
      <w:r w:rsidR="00113F0D" w:rsidRPr="00CE2B39">
        <w:rPr>
          <w:rFonts w:ascii="Times New Roman" w:hAnsi="Times New Roman" w:cs="Times New Roman"/>
          <w:noProof/>
          <w:sz w:val="24"/>
          <w:szCs w:val="24"/>
          <w:lang w:val="en-US"/>
        </w:rPr>
        <w:t xml:space="preserve">production; </w:t>
      </w:r>
    </w:p>
    <w:p w:rsidR="00113F0D" w:rsidRPr="00CE2B39" w:rsidRDefault="00113F0D" w:rsidP="00113F0D">
      <w:pPr>
        <w:pStyle w:val="ListParagraph"/>
        <w:numPr>
          <w:ilvl w:val="0"/>
          <w:numId w:val="60"/>
        </w:numPr>
        <w:spacing w:before="120" w:after="120" w:line="240" w:lineRule="auto"/>
        <w:contextualSpacing w:val="0"/>
        <w:jc w:val="both"/>
        <w:rPr>
          <w:rFonts w:ascii="Times New Roman" w:hAnsi="Times New Roman" w:cs="Times New Roman"/>
          <w:noProof/>
          <w:sz w:val="24"/>
          <w:szCs w:val="24"/>
          <w:lang w:val="en-US"/>
        </w:rPr>
      </w:pPr>
      <w:r w:rsidRPr="00CE2B39">
        <w:rPr>
          <w:rFonts w:ascii="Times New Roman" w:hAnsi="Times New Roman" w:cs="Times New Roman"/>
          <w:noProof/>
          <w:sz w:val="24"/>
          <w:szCs w:val="24"/>
          <w:lang w:val="en-US"/>
        </w:rPr>
        <w:t xml:space="preserve">development </w:t>
      </w:r>
      <w:r w:rsidR="005D4C11">
        <w:rPr>
          <w:rFonts w:ascii="Times New Roman" w:hAnsi="Times New Roman" w:cs="Times New Roman"/>
          <w:noProof/>
          <w:sz w:val="24"/>
          <w:szCs w:val="24"/>
          <w:lang w:val="en-US"/>
        </w:rPr>
        <w:t xml:space="preserve">of </w:t>
      </w:r>
      <w:r w:rsidR="005D4C11" w:rsidRPr="00CE2B39">
        <w:rPr>
          <w:rFonts w:ascii="Times New Roman" w:hAnsi="Times New Roman" w:cs="Times New Roman"/>
          <w:noProof/>
          <w:sz w:val="24"/>
          <w:szCs w:val="24"/>
          <w:lang w:val="en-US"/>
        </w:rPr>
        <w:t>farm-based adaptation measures</w:t>
      </w:r>
      <w:r w:rsidR="005D4C11">
        <w:rPr>
          <w:rFonts w:ascii="Times New Roman" w:hAnsi="Times New Roman" w:cs="Times New Roman"/>
          <w:noProof/>
          <w:sz w:val="24"/>
          <w:szCs w:val="24"/>
          <w:lang w:val="en-US"/>
        </w:rPr>
        <w:t xml:space="preserve">, their testing, demonstration </w:t>
      </w:r>
      <w:r w:rsidRPr="00CE2B39">
        <w:rPr>
          <w:rFonts w:ascii="Times New Roman" w:hAnsi="Times New Roman" w:cs="Times New Roman"/>
          <w:noProof/>
          <w:sz w:val="24"/>
          <w:szCs w:val="24"/>
          <w:lang w:val="en-US"/>
        </w:rPr>
        <w:t xml:space="preserve">and adoption by farmers </w:t>
      </w:r>
      <w:r w:rsidR="005D4C11">
        <w:rPr>
          <w:rFonts w:ascii="Times New Roman" w:hAnsi="Times New Roman" w:cs="Times New Roman"/>
          <w:noProof/>
          <w:sz w:val="24"/>
          <w:szCs w:val="24"/>
          <w:lang w:val="en-US"/>
        </w:rPr>
        <w:t>and dekhans t</w:t>
      </w:r>
      <w:r w:rsidRPr="00CE2B39">
        <w:rPr>
          <w:rFonts w:ascii="Times New Roman" w:hAnsi="Times New Roman" w:cs="Times New Roman"/>
          <w:noProof/>
          <w:sz w:val="24"/>
          <w:szCs w:val="24"/>
          <w:lang w:val="en-US"/>
        </w:rPr>
        <w:t xml:space="preserve">o </w:t>
      </w:r>
      <w:r w:rsidR="005D4C11">
        <w:rPr>
          <w:rFonts w:ascii="Times New Roman" w:hAnsi="Times New Roman" w:cs="Times New Roman"/>
          <w:noProof/>
          <w:sz w:val="24"/>
          <w:szCs w:val="24"/>
          <w:lang w:val="en-US"/>
        </w:rPr>
        <w:t xml:space="preserve">enable further </w:t>
      </w:r>
      <w:r w:rsidRPr="00CE2B39">
        <w:rPr>
          <w:rFonts w:ascii="Times New Roman" w:hAnsi="Times New Roman" w:cs="Times New Roman"/>
          <w:noProof/>
          <w:sz w:val="24"/>
          <w:szCs w:val="24"/>
          <w:lang w:val="en-US"/>
        </w:rPr>
        <w:t>replication and scal</w:t>
      </w:r>
      <w:r w:rsidR="005D4C11">
        <w:rPr>
          <w:rFonts w:ascii="Times New Roman" w:hAnsi="Times New Roman" w:cs="Times New Roman"/>
          <w:noProof/>
          <w:sz w:val="24"/>
          <w:szCs w:val="24"/>
          <w:lang w:val="en-US"/>
        </w:rPr>
        <w:t>ing-up;</w:t>
      </w:r>
    </w:p>
    <w:p w:rsidR="00113F0D" w:rsidRPr="00CE2B39" w:rsidRDefault="005D4C11" w:rsidP="00113F0D">
      <w:pPr>
        <w:pStyle w:val="ListParagraph"/>
        <w:numPr>
          <w:ilvl w:val="0"/>
          <w:numId w:val="60"/>
        </w:numPr>
        <w:spacing w:before="120" w:after="120" w:line="240" w:lineRule="auto"/>
        <w:contextualSpacing w:val="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d</w:t>
      </w:r>
      <w:r w:rsidR="00113F0D" w:rsidRPr="00CE2B39">
        <w:rPr>
          <w:rFonts w:ascii="Times New Roman" w:hAnsi="Times New Roman" w:cs="Times New Roman"/>
          <w:noProof/>
          <w:sz w:val="24"/>
          <w:szCs w:val="24"/>
          <w:lang w:val="en-US"/>
        </w:rPr>
        <w:t xml:space="preserve">evelopment and adoption of legal and regulatory framework to secure the replication and </w:t>
      </w:r>
      <w:r>
        <w:rPr>
          <w:rFonts w:ascii="Times New Roman" w:hAnsi="Times New Roman" w:cs="Times New Roman"/>
          <w:noProof/>
          <w:sz w:val="24"/>
          <w:szCs w:val="24"/>
          <w:lang w:val="en-US"/>
        </w:rPr>
        <w:t xml:space="preserve">scling-up </w:t>
      </w:r>
      <w:r w:rsidR="00113F0D" w:rsidRPr="00CE2B39">
        <w:rPr>
          <w:rFonts w:ascii="Times New Roman" w:hAnsi="Times New Roman" w:cs="Times New Roman"/>
          <w:noProof/>
          <w:sz w:val="24"/>
          <w:szCs w:val="24"/>
          <w:lang w:val="en-US"/>
        </w:rPr>
        <w:t xml:space="preserve">of </w:t>
      </w:r>
      <w:r>
        <w:rPr>
          <w:rFonts w:ascii="Times New Roman" w:hAnsi="Times New Roman" w:cs="Times New Roman"/>
          <w:noProof/>
          <w:sz w:val="24"/>
          <w:szCs w:val="24"/>
          <w:lang w:val="en-US"/>
        </w:rPr>
        <w:t xml:space="preserve">the </w:t>
      </w:r>
      <w:r w:rsidR="00113F0D" w:rsidRPr="00CE2B39">
        <w:rPr>
          <w:rFonts w:ascii="Times New Roman" w:hAnsi="Times New Roman" w:cs="Times New Roman"/>
          <w:noProof/>
          <w:sz w:val="24"/>
          <w:szCs w:val="24"/>
          <w:lang w:val="en-US"/>
        </w:rPr>
        <w:t>well</w:t>
      </w:r>
      <w:r>
        <w:rPr>
          <w:rFonts w:ascii="Times New Roman" w:hAnsi="Times New Roman" w:cs="Times New Roman"/>
          <w:noProof/>
          <w:sz w:val="24"/>
          <w:szCs w:val="24"/>
          <w:lang w:val="en-US"/>
        </w:rPr>
        <w:t>-</w:t>
      </w:r>
      <w:r w:rsidR="00113F0D" w:rsidRPr="00CE2B39">
        <w:rPr>
          <w:rFonts w:ascii="Times New Roman" w:hAnsi="Times New Roman" w:cs="Times New Roman"/>
          <w:noProof/>
          <w:sz w:val="24"/>
          <w:szCs w:val="24"/>
          <w:lang w:val="en-US"/>
        </w:rPr>
        <w:t>tested farm-based adaptation measures</w:t>
      </w:r>
      <w:r>
        <w:rPr>
          <w:rFonts w:ascii="Times New Roman" w:hAnsi="Times New Roman" w:cs="Times New Roman"/>
          <w:noProof/>
          <w:sz w:val="24"/>
          <w:szCs w:val="24"/>
          <w:lang w:val="en-US"/>
        </w:rPr>
        <w:t>.</w:t>
      </w:r>
    </w:p>
    <w:p w:rsidR="00113F0D" w:rsidRDefault="005D4C11" w:rsidP="00113F0D">
      <w:pPr>
        <w:pStyle w:val="ListParagraph"/>
        <w:spacing w:before="120" w:after="120" w:line="240" w:lineRule="auto"/>
        <w:ind w:left="0"/>
        <w:jc w:val="both"/>
        <w:rPr>
          <w:lang w:val="en-US"/>
        </w:rPr>
      </w:pPr>
      <w:r>
        <w:rPr>
          <w:rFonts w:ascii="Times New Roman" w:hAnsi="Times New Roman" w:cs="Times New Roman"/>
          <w:noProof/>
          <w:lang w:val="en-US"/>
        </w:rPr>
        <w:t xml:space="preserve">The </w:t>
      </w:r>
      <w:r w:rsidR="00113F0D">
        <w:rPr>
          <w:rFonts w:ascii="Times New Roman" w:hAnsi="Times New Roman" w:cs="Times New Roman"/>
          <w:noProof/>
          <w:lang w:val="en-US"/>
        </w:rPr>
        <w:t xml:space="preserve">Task Managers for Component 3 </w:t>
      </w:r>
      <w:r w:rsidR="00113F0D" w:rsidRPr="005D4C11">
        <w:rPr>
          <w:rFonts w:ascii="Times New Roman" w:hAnsi="Times New Roman" w:cs="Times New Roman"/>
          <w:b/>
          <w:noProof/>
          <w:lang w:val="en-US"/>
        </w:rPr>
        <w:t>“</w:t>
      </w:r>
      <w:r w:rsidR="00113F0D" w:rsidRPr="005D4C11">
        <w:rPr>
          <w:rFonts w:ascii="Times New Roman" w:hAnsi="Times New Roman" w:cs="Times New Roman"/>
          <w:b/>
          <w:bCs/>
          <w:noProof/>
          <w:lang w:val="en-US"/>
        </w:rPr>
        <w:t>Landscape level adaptation measures for soil conservation and moisture retention improves climate resilience”</w:t>
      </w:r>
      <w:r w:rsidR="00113F0D">
        <w:rPr>
          <w:rFonts w:ascii="Times New Roman" w:hAnsi="Times New Roman" w:cs="Times New Roman"/>
          <w:b/>
          <w:bCs/>
          <w:noProof/>
          <w:lang w:val="en-US"/>
        </w:rPr>
        <w:t xml:space="preserve"> </w:t>
      </w:r>
      <w:r w:rsidR="00113F0D" w:rsidRPr="00695EAC">
        <w:rPr>
          <w:rFonts w:ascii="Times New Roman" w:hAnsi="Times New Roman" w:cs="Times New Roman"/>
          <w:noProof/>
          <w:lang w:val="en-US"/>
        </w:rPr>
        <w:t xml:space="preserve">will </w:t>
      </w:r>
      <w:r>
        <w:rPr>
          <w:rFonts w:ascii="Times New Roman" w:hAnsi="Times New Roman" w:cs="Times New Roman"/>
          <w:noProof/>
          <w:lang w:val="en-US"/>
        </w:rPr>
        <w:t xml:space="preserve">be responsible for implementation of adaptation </w:t>
      </w:r>
      <w:r w:rsidR="00113F0D">
        <w:rPr>
          <w:rFonts w:ascii="Times New Roman" w:hAnsi="Times New Roman" w:cs="Times New Roman"/>
          <w:noProof/>
          <w:lang w:val="en-US"/>
        </w:rPr>
        <w:t xml:space="preserve">measures and approaches </w:t>
      </w:r>
      <w:r>
        <w:rPr>
          <w:rFonts w:ascii="Times New Roman" w:hAnsi="Times New Roman" w:cs="Times New Roman"/>
          <w:noProof/>
          <w:lang w:val="en-US"/>
        </w:rPr>
        <w:t xml:space="preserve">aimed at achieving the </w:t>
      </w:r>
      <w:r w:rsidR="00113F0D" w:rsidRPr="00695EAC">
        <w:rPr>
          <w:rFonts w:ascii="Times New Roman" w:hAnsi="Times New Roman" w:cs="Times New Roman"/>
          <w:noProof/>
          <w:lang w:val="en-US"/>
        </w:rPr>
        <w:t>direct benefit</w:t>
      </w:r>
      <w:r>
        <w:rPr>
          <w:rFonts w:ascii="Times New Roman" w:hAnsi="Times New Roman" w:cs="Times New Roman"/>
          <w:noProof/>
          <w:lang w:val="en-US"/>
        </w:rPr>
        <w:t xml:space="preserve">s at </w:t>
      </w:r>
      <w:r w:rsidR="00113F0D" w:rsidRPr="00695EAC">
        <w:rPr>
          <w:rFonts w:ascii="Times New Roman" w:hAnsi="Times New Roman" w:cs="Times New Roman"/>
          <w:noProof/>
          <w:lang w:val="en-US"/>
        </w:rPr>
        <w:t>farm</w:t>
      </w:r>
      <w:r>
        <w:rPr>
          <w:rFonts w:ascii="Times New Roman" w:hAnsi="Times New Roman" w:cs="Times New Roman"/>
          <w:noProof/>
          <w:lang w:val="en-US"/>
        </w:rPr>
        <w:t xml:space="preserve">lands and </w:t>
      </w:r>
      <w:r w:rsidR="00113F0D" w:rsidRPr="00695EAC">
        <w:rPr>
          <w:rFonts w:ascii="Times New Roman" w:hAnsi="Times New Roman" w:cs="Times New Roman"/>
          <w:noProof/>
          <w:lang w:val="en-US"/>
        </w:rPr>
        <w:t>dekhan</w:t>
      </w:r>
      <w:r>
        <w:rPr>
          <w:rFonts w:ascii="Times New Roman" w:hAnsi="Times New Roman" w:cs="Times New Roman"/>
          <w:noProof/>
          <w:lang w:val="en-US"/>
        </w:rPr>
        <w:t xml:space="preserve"> plots through restoring and improving the </w:t>
      </w:r>
      <w:r w:rsidR="00113F0D" w:rsidRPr="00695EAC">
        <w:rPr>
          <w:rFonts w:ascii="Times New Roman" w:hAnsi="Times New Roman" w:cs="Times New Roman"/>
          <w:noProof/>
          <w:lang w:val="en-US"/>
        </w:rPr>
        <w:t>landscape functions</w:t>
      </w:r>
      <w:r>
        <w:rPr>
          <w:rFonts w:ascii="Times New Roman" w:hAnsi="Times New Roman" w:cs="Times New Roman"/>
          <w:noProof/>
          <w:lang w:val="en-US"/>
        </w:rPr>
        <w:t xml:space="preserve">, </w:t>
      </w:r>
      <w:r w:rsidR="00113F0D" w:rsidRPr="00695EAC">
        <w:rPr>
          <w:rFonts w:ascii="Times New Roman" w:hAnsi="Times New Roman" w:cs="Times New Roman"/>
          <w:noProof/>
          <w:lang w:val="en-US"/>
        </w:rPr>
        <w:t xml:space="preserve">integrity </w:t>
      </w:r>
      <w:r>
        <w:rPr>
          <w:rFonts w:ascii="Times New Roman" w:hAnsi="Times New Roman" w:cs="Times New Roman"/>
          <w:noProof/>
          <w:lang w:val="en-US"/>
        </w:rPr>
        <w:t xml:space="preserve">and </w:t>
      </w:r>
      <w:r w:rsidR="00113F0D" w:rsidRPr="00695EAC">
        <w:rPr>
          <w:rFonts w:ascii="Times New Roman" w:hAnsi="Times New Roman" w:cs="Times New Roman"/>
          <w:noProof/>
          <w:lang w:val="en-US"/>
        </w:rPr>
        <w:t>land productivity (moisture retention, less susceptibility to wind erosion, etc.)</w:t>
      </w:r>
      <w:r>
        <w:rPr>
          <w:rFonts w:ascii="Times New Roman" w:hAnsi="Times New Roman" w:cs="Times New Roman"/>
          <w:noProof/>
          <w:lang w:val="en-US"/>
        </w:rPr>
        <w:t xml:space="preserve"> </w:t>
      </w:r>
      <w:r w:rsidR="00DD7E70" w:rsidRPr="00CE2B39">
        <w:rPr>
          <w:rFonts w:ascii="Times New Roman" w:hAnsi="Times New Roman" w:cs="Times New Roman"/>
          <w:noProof/>
          <w:sz w:val="24"/>
          <w:szCs w:val="24"/>
          <w:lang w:val="en-US"/>
        </w:rPr>
        <w:t>The ma</w:t>
      </w:r>
      <w:r w:rsidR="00DD7E70">
        <w:rPr>
          <w:rFonts w:ascii="Times New Roman" w:hAnsi="Times New Roman" w:cs="Times New Roman"/>
          <w:noProof/>
          <w:sz w:val="24"/>
          <w:szCs w:val="24"/>
          <w:lang w:val="en-US"/>
        </w:rPr>
        <w:t xml:space="preserve">in </w:t>
      </w:r>
      <w:r w:rsidR="00DD7E70" w:rsidRPr="00CE2B39">
        <w:rPr>
          <w:rFonts w:ascii="Times New Roman" w:hAnsi="Times New Roman" w:cs="Times New Roman"/>
          <w:noProof/>
          <w:sz w:val="24"/>
          <w:szCs w:val="24"/>
          <w:lang w:val="en-US"/>
        </w:rPr>
        <w:t xml:space="preserve">responsibilities of </w:t>
      </w:r>
      <w:r w:rsidR="00DD7E70">
        <w:rPr>
          <w:rFonts w:ascii="Times New Roman" w:hAnsi="Times New Roman" w:cs="Times New Roman"/>
          <w:noProof/>
          <w:sz w:val="24"/>
          <w:szCs w:val="24"/>
          <w:lang w:val="en-US"/>
        </w:rPr>
        <w:t xml:space="preserve">the </w:t>
      </w:r>
      <w:r w:rsidR="00DD7E70" w:rsidRPr="00CE2B39">
        <w:rPr>
          <w:rFonts w:ascii="Times New Roman" w:hAnsi="Times New Roman" w:cs="Times New Roman"/>
          <w:noProof/>
          <w:sz w:val="24"/>
          <w:szCs w:val="24"/>
          <w:lang w:val="en-US"/>
        </w:rPr>
        <w:t xml:space="preserve">Task Manager will </w:t>
      </w:r>
      <w:r w:rsidR="00DD7E70">
        <w:rPr>
          <w:rFonts w:ascii="Times New Roman" w:hAnsi="Times New Roman" w:cs="Times New Roman"/>
          <w:noProof/>
          <w:sz w:val="24"/>
          <w:szCs w:val="24"/>
          <w:lang w:val="en-US"/>
        </w:rPr>
        <w:t>include</w:t>
      </w:r>
      <w:r w:rsidR="00DD7E70" w:rsidRPr="00CE2B39">
        <w:rPr>
          <w:rFonts w:ascii="Times New Roman" w:hAnsi="Times New Roman" w:cs="Times New Roman"/>
          <w:noProof/>
          <w:sz w:val="24"/>
          <w:szCs w:val="24"/>
          <w:lang w:val="en-US"/>
        </w:rPr>
        <w:t>:</w:t>
      </w:r>
    </w:p>
    <w:p w:rsidR="00113F0D" w:rsidRPr="00695EAC" w:rsidRDefault="00DD7E70" w:rsidP="00113F0D">
      <w:pPr>
        <w:widowControl w:val="0"/>
        <w:numPr>
          <w:ilvl w:val="0"/>
          <w:numId w:val="61"/>
        </w:numPr>
        <w:autoSpaceDE w:val="0"/>
        <w:autoSpaceDN w:val="0"/>
        <w:adjustRightInd w:val="0"/>
        <w:spacing w:before="120" w:after="120" w:line="240" w:lineRule="auto"/>
        <w:rPr>
          <w:rFonts w:ascii="Times New Roman" w:hAnsi="Times New Roman" w:cs="Times New Roman"/>
          <w:noProof/>
          <w:lang w:val="en-US"/>
        </w:rPr>
      </w:pPr>
      <w:r>
        <w:rPr>
          <w:rFonts w:ascii="Times New Roman" w:hAnsi="Times New Roman" w:cs="Times New Roman"/>
          <w:noProof/>
          <w:lang w:val="en-US"/>
        </w:rPr>
        <w:t>d</w:t>
      </w:r>
      <w:r w:rsidR="00113F0D" w:rsidRPr="00695EAC">
        <w:rPr>
          <w:rFonts w:ascii="Times New Roman" w:hAnsi="Times New Roman" w:cs="Times New Roman"/>
          <w:noProof/>
          <w:lang w:val="en-US"/>
        </w:rPr>
        <w:t xml:space="preserve">esign and development of a comprehensive plan on sand stabilization and landscape rehabilitation </w:t>
      </w:r>
      <w:r>
        <w:rPr>
          <w:rFonts w:ascii="Times New Roman" w:hAnsi="Times New Roman" w:cs="Times New Roman"/>
          <w:noProof/>
          <w:lang w:val="en-US"/>
        </w:rPr>
        <w:t xml:space="preserve">aimed at </w:t>
      </w:r>
      <w:r w:rsidR="00113F0D" w:rsidRPr="00695EAC">
        <w:rPr>
          <w:rFonts w:ascii="Times New Roman" w:hAnsi="Times New Roman" w:cs="Times New Roman"/>
          <w:noProof/>
          <w:lang w:val="en-US"/>
        </w:rPr>
        <w:t>improv</w:t>
      </w:r>
      <w:r>
        <w:rPr>
          <w:rFonts w:ascii="Times New Roman" w:hAnsi="Times New Roman" w:cs="Times New Roman"/>
          <w:noProof/>
          <w:lang w:val="en-US"/>
        </w:rPr>
        <w:t>ing</w:t>
      </w:r>
      <w:r w:rsidR="00113F0D" w:rsidRPr="00695EAC">
        <w:rPr>
          <w:rFonts w:ascii="Times New Roman" w:hAnsi="Times New Roman" w:cs="Times New Roman"/>
          <w:noProof/>
          <w:lang w:val="en-US"/>
        </w:rPr>
        <w:t xml:space="preserve"> land productivity and resilience of adjacent farms and pastureland which will secure the participatory process with local land users, representatives of land management institutions and technical parties to facilitate inputs into full landscape rehabilitation plan incorporating both on and off farm areas;</w:t>
      </w:r>
    </w:p>
    <w:p w:rsidR="00113F0D" w:rsidRPr="00695EAC" w:rsidRDefault="00DD7E70" w:rsidP="00113F0D">
      <w:pPr>
        <w:widowControl w:val="0"/>
        <w:numPr>
          <w:ilvl w:val="0"/>
          <w:numId w:val="61"/>
        </w:numPr>
        <w:autoSpaceDE w:val="0"/>
        <w:autoSpaceDN w:val="0"/>
        <w:adjustRightInd w:val="0"/>
        <w:spacing w:before="120" w:after="120" w:line="240" w:lineRule="auto"/>
        <w:rPr>
          <w:rFonts w:ascii="Times New Roman" w:hAnsi="Times New Roman" w:cs="Times New Roman"/>
          <w:noProof/>
          <w:lang w:val="en-US"/>
        </w:rPr>
      </w:pPr>
      <w:r>
        <w:rPr>
          <w:rFonts w:ascii="Times New Roman" w:hAnsi="Times New Roman" w:cs="Times New Roman"/>
          <w:noProof/>
          <w:lang w:val="en-US"/>
        </w:rPr>
        <w:t>d</w:t>
      </w:r>
      <w:r w:rsidR="00113F0D" w:rsidRPr="00695EAC">
        <w:rPr>
          <w:rFonts w:ascii="Times New Roman" w:hAnsi="Times New Roman" w:cs="Times New Roman"/>
          <w:noProof/>
          <w:lang w:val="en-US"/>
        </w:rPr>
        <w:t>evelopment of the Community Management Scheme (plantation establishment and maintenance) as a community employment scheme for landscape scale adaptation;</w:t>
      </w:r>
    </w:p>
    <w:p w:rsidR="00113F0D" w:rsidRPr="00695EAC" w:rsidRDefault="00DD7E70" w:rsidP="00113F0D">
      <w:pPr>
        <w:widowControl w:val="0"/>
        <w:numPr>
          <w:ilvl w:val="0"/>
          <w:numId w:val="61"/>
        </w:numPr>
        <w:autoSpaceDE w:val="0"/>
        <w:autoSpaceDN w:val="0"/>
        <w:adjustRightInd w:val="0"/>
        <w:spacing w:before="120" w:after="120" w:line="240" w:lineRule="auto"/>
        <w:rPr>
          <w:rFonts w:ascii="Times New Roman" w:hAnsi="Times New Roman" w:cs="Times New Roman"/>
          <w:noProof/>
          <w:lang w:val="en-US"/>
        </w:rPr>
      </w:pPr>
      <w:r>
        <w:rPr>
          <w:rFonts w:ascii="Times New Roman" w:hAnsi="Times New Roman" w:cs="Times New Roman"/>
          <w:noProof/>
          <w:lang w:val="en-US"/>
        </w:rPr>
        <w:t>s</w:t>
      </w:r>
      <w:r w:rsidR="00113F0D" w:rsidRPr="00695EAC">
        <w:rPr>
          <w:rFonts w:ascii="Times New Roman" w:hAnsi="Times New Roman" w:cs="Times New Roman"/>
          <w:noProof/>
          <w:lang w:val="en-US"/>
        </w:rPr>
        <w:t>stablishing cooperative management arrangements for landscape scale rehabilitation and management to enhance community control and ownership arrangements</w:t>
      </w:r>
      <w:r>
        <w:rPr>
          <w:rFonts w:ascii="Times New Roman" w:hAnsi="Times New Roman" w:cs="Times New Roman"/>
          <w:noProof/>
          <w:lang w:val="en-US"/>
        </w:rPr>
        <w:t>.</w:t>
      </w:r>
    </w:p>
    <w:p w:rsidR="00113F0D" w:rsidRDefault="00113F0D">
      <w:pPr>
        <w:rPr>
          <w:rFonts w:ascii="Times New Roman" w:hAnsi="Times New Roman" w:cs="Times New Roman"/>
          <w:color w:val="000000"/>
          <w:sz w:val="24"/>
          <w:szCs w:val="24"/>
          <w:lang w:val="en-US" w:eastAsia="ru-RU"/>
        </w:rPr>
      </w:pPr>
    </w:p>
    <w:p w:rsidR="00DD7E70" w:rsidRPr="00367726" w:rsidRDefault="00367726" w:rsidP="00DD7E70">
      <w:pPr>
        <w:pStyle w:val="Heading1"/>
        <w:spacing w:before="120"/>
        <w:jc w:val="both"/>
        <w:rPr>
          <w:b w:val="0"/>
          <w:szCs w:val="22"/>
          <w:lang w:val="en-US"/>
        </w:rPr>
      </w:pPr>
      <w:bookmarkStart w:id="20" w:name="_Toc414372230"/>
      <w:r>
        <w:rPr>
          <w:sz w:val="28"/>
          <w:szCs w:val="28"/>
          <w:lang w:val="en"/>
        </w:rPr>
        <w:t>Methodologies and approaches that will be applied in the</w:t>
      </w:r>
      <w:bookmarkEnd w:id="20"/>
      <w:r>
        <w:rPr>
          <w:sz w:val="28"/>
          <w:szCs w:val="28"/>
          <w:lang w:val="en"/>
        </w:rPr>
        <w:t xml:space="preserve"> </w:t>
      </w:r>
    </w:p>
    <w:p w:rsidR="004A5683" w:rsidRDefault="00DD7E70" w:rsidP="00DD7E70">
      <w:pPr>
        <w:spacing w:before="120" w:after="120" w:line="240" w:lineRule="auto"/>
        <w:jc w:val="both"/>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The p</w:t>
      </w:r>
      <w:r w:rsidR="004A5683">
        <w:rPr>
          <w:rFonts w:ascii="Times New Roman" w:hAnsi="Times New Roman" w:cs="Times New Roman"/>
          <w:color w:val="000000"/>
          <w:sz w:val="24"/>
          <w:szCs w:val="24"/>
          <w:lang w:val="en-US" w:eastAsia="ru-RU"/>
        </w:rPr>
        <w:t>roject uses scientific</w:t>
      </w:r>
      <w:r>
        <w:rPr>
          <w:rFonts w:ascii="Times New Roman" w:hAnsi="Times New Roman" w:cs="Times New Roman"/>
          <w:color w:val="000000"/>
          <w:sz w:val="24"/>
          <w:szCs w:val="24"/>
          <w:lang w:val="en-US" w:eastAsia="ru-RU"/>
        </w:rPr>
        <w:t>-</w:t>
      </w:r>
      <w:r w:rsidR="004A5683">
        <w:rPr>
          <w:rFonts w:ascii="Times New Roman" w:hAnsi="Times New Roman" w:cs="Times New Roman"/>
          <w:color w:val="000000"/>
          <w:sz w:val="24"/>
          <w:szCs w:val="24"/>
          <w:lang w:val="en-US" w:eastAsia="ru-RU"/>
        </w:rPr>
        <w:t>based and result</w:t>
      </w:r>
      <w:r>
        <w:rPr>
          <w:rFonts w:ascii="Times New Roman" w:hAnsi="Times New Roman" w:cs="Times New Roman"/>
          <w:color w:val="000000"/>
          <w:sz w:val="24"/>
          <w:szCs w:val="24"/>
          <w:lang w:val="en-US" w:eastAsia="ru-RU"/>
        </w:rPr>
        <w:t>-</w:t>
      </w:r>
      <w:r w:rsidR="004A5683">
        <w:rPr>
          <w:rFonts w:ascii="Times New Roman" w:hAnsi="Times New Roman" w:cs="Times New Roman"/>
          <w:color w:val="000000"/>
          <w:sz w:val="24"/>
          <w:szCs w:val="24"/>
          <w:lang w:val="en-US" w:eastAsia="ru-RU"/>
        </w:rPr>
        <w:t xml:space="preserve">based approaches to </w:t>
      </w:r>
      <w:r>
        <w:rPr>
          <w:rFonts w:ascii="Times New Roman" w:hAnsi="Times New Roman" w:cs="Times New Roman"/>
          <w:color w:val="000000"/>
          <w:sz w:val="24"/>
          <w:szCs w:val="24"/>
          <w:lang w:val="en-US" w:eastAsia="ru-RU"/>
        </w:rPr>
        <w:t xml:space="preserve">enable </w:t>
      </w:r>
      <w:r w:rsidR="004A5683">
        <w:rPr>
          <w:rFonts w:ascii="Times New Roman" w:hAnsi="Times New Roman" w:cs="Times New Roman"/>
          <w:color w:val="000000"/>
          <w:sz w:val="24"/>
          <w:szCs w:val="24"/>
          <w:lang w:val="en-US" w:eastAsia="ru-RU"/>
        </w:rPr>
        <w:t xml:space="preserve">M&amp;E procedure and </w:t>
      </w:r>
      <w:r>
        <w:rPr>
          <w:rFonts w:ascii="Times New Roman" w:hAnsi="Times New Roman" w:cs="Times New Roman"/>
          <w:color w:val="000000"/>
          <w:sz w:val="24"/>
          <w:szCs w:val="24"/>
          <w:lang w:val="en-US" w:eastAsia="ru-RU"/>
        </w:rPr>
        <w:t xml:space="preserve">availability of sound </w:t>
      </w:r>
      <w:r w:rsidR="004A5683">
        <w:rPr>
          <w:rFonts w:ascii="Times New Roman" w:hAnsi="Times New Roman" w:cs="Times New Roman"/>
          <w:color w:val="000000"/>
          <w:sz w:val="24"/>
          <w:szCs w:val="24"/>
          <w:lang w:val="en-US" w:eastAsia="ru-RU"/>
        </w:rPr>
        <w:t xml:space="preserve">evidences of </w:t>
      </w:r>
      <w:r>
        <w:rPr>
          <w:rFonts w:ascii="Times New Roman" w:hAnsi="Times New Roman" w:cs="Times New Roman"/>
          <w:color w:val="000000"/>
          <w:sz w:val="24"/>
          <w:szCs w:val="24"/>
          <w:lang w:val="en-US" w:eastAsia="ru-RU"/>
        </w:rPr>
        <w:t xml:space="preserve">the </w:t>
      </w:r>
      <w:r w:rsidR="004A5683">
        <w:rPr>
          <w:rFonts w:ascii="Times New Roman" w:hAnsi="Times New Roman" w:cs="Times New Roman"/>
          <w:color w:val="000000"/>
          <w:sz w:val="24"/>
          <w:szCs w:val="24"/>
          <w:lang w:val="en-US" w:eastAsia="ru-RU"/>
        </w:rPr>
        <w:t xml:space="preserve">results achieved. To have </w:t>
      </w:r>
      <w:r>
        <w:rPr>
          <w:rFonts w:ascii="Times New Roman" w:hAnsi="Times New Roman" w:cs="Times New Roman"/>
          <w:color w:val="000000"/>
          <w:sz w:val="24"/>
          <w:szCs w:val="24"/>
          <w:lang w:val="en-US" w:eastAsia="ru-RU"/>
        </w:rPr>
        <w:t xml:space="preserve">a </w:t>
      </w:r>
      <w:r w:rsidR="004A5683">
        <w:rPr>
          <w:rFonts w:ascii="Times New Roman" w:hAnsi="Times New Roman" w:cs="Times New Roman"/>
          <w:color w:val="000000"/>
          <w:sz w:val="24"/>
          <w:szCs w:val="24"/>
          <w:lang w:val="en-US" w:eastAsia="ru-RU"/>
        </w:rPr>
        <w:t xml:space="preserve">vivid and </w:t>
      </w:r>
      <w:r>
        <w:rPr>
          <w:rFonts w:ascii="Times New Roman" w:hAnsi="Times New Roman" w:cs="Times New Roman"/>
          <w:color w:val="000000"/>
          <w:sz w:val="24"/>
          <w:szCs w:val="24"/>
          <w:lang w:val="en-US" w:eastAsia="ru-RU"/>
        </w:rPr>
        <w:t xml:space="preserve">reliable </w:t>
      </w:r>
      <w:r w:rsidR="004A5683">
        <w:rPr>
          <w:rFonts w:ascii="Times New Roman" w:hAnsi="Times New Roman" w:cs="Times New Roman"/>
          <w:color w:val="000000"/>
          <w:sz w:val="24"/>
          <w:szCs w:val="24"/>
          <w:lang w:val="en-US" w:eastAsia="ru-RU"/>
        </w:rPr>
        <w:t>picture of project intervention</w:t>
      </w:r>
      <w:r>
        <w:rPr>
          <w:rFonts w:ascii="Times New Roman" w:hAnsi="Times New Roman" w:cs="Times New Roman"/>
          <w:color w:val="000000"/>
          <w:sz w:val="24"/>
          <w:szCs w:val="24"/>
          <w:lang w:val="en-US" w:eastAsia="ru-RU"/>
        </w:rPr>
        <w:t>s,</w:t>
      </w:r>
      <w:r w:rsidR="004A5683">
        <w:rPr>
          <w:rFonts w:ascii="Times New Roman" w:hAnsi="Times New Roman" w:cs="Times New Roman"/>
          <w:color w:val="000000"/>
          <w:sz w:val="24"/>
          <w:szCs w:val="24"/>
          <w:lang w:val="en-US" w:eastAsia="ru-RU"/>
        </w:rPr>
        <w:t xml:space="preserve"> initial data set </w:t>
      </w:r>
      <w:r w:rsidR="00D15FB0">
        <w:rPr>
          <w:rFonts w:ascii="Times New Roman" w:hAnsi="Times New Roman" w:cs="Times New Roman"/>
          <w:color w:val="000000"/>
          <w:sz w:val="24"/>
          <w:szCs w:val="24"/>
          <w:lang w:val="en-US" w:eastAsia="ru-RU"/>
        </w:rPr>
        <w:t xml:space="preserve">to </w:t>
      </w:r>
      <w:r>
        <w:rPr>
          <w:rFonts w:ascii="Times New Roman" w:hAnsi="Times New Roman" w:cs="Times New Roman"/>
          <w:color w:val="000000"/>
          <w:sz w:val="24"/>
          <w:szCs w:val="24"/>
          <w:lang w:val="en-US" w:eastAsia="ru-RU"/>
        </w:rPr>
        <w:t xml:space="preserve">serve </w:t>
      </w:r>
      <w:r w:rsidR="00D15FB0">
        <w:rPr>
          <w:rFonts w:ascii="Times New Roman" w:hAnsi="Times New Roman" w:cs="Times New Roman"/>
          <w:color w:val="000000"/>
          <w:sz w:val="24"/>
          <w:szCs w:val="24"/>
          <w:lang w:val="en-US" w:eastAsia="ru-RU"/>
        </w:rPr>
        <w:t>as an input for baselines, which</w:t>
      </w:r>
      <w:r w:rsidR="004A5683">
        <w:rPr>
          <w:rFonts w:ascii="Times New Roman" w:hAnsi="Times New Roman" w:cs="Times New Roman"/>
          <w:color w:val="000000"/>
          <w:sz w:val="24"/>
          <w:szCs w:val="24"/>
          <w:lang w:val="en-US" w:eastAsia="ru-RU"/>
        </w:rPr>
        <w:t xml:space="preserve"> characterize specific initial condition</w:t>
      </w:r>
      <w:r w:rsidR="00D15FB0">
        <w:rPr>
          <w:rFonts w:ascii="Times New Roman" w:hAnsi="Times New Roman" w:cs="Times New Roman"/>
          <w:color w:val="000000"/>
          <w:sz w:val="24"/>
          <w:szCs w:val="24"/>
          <w:lang w:val="en-US" w:eastAsia="ru-RU"/>
        </w:rPr>
        <w:t>s</w:t>
      </w:r>
      <w:r w:rsidR="004A5683">
        <w:rPr>
          <w:rFonts w:ascii="Times New Roman" w:hAnsi="Times New Roman" w:cs="Times New Roman"/>
          <w:color w:val="000000"/>
          <w:sz w:val="24"/>
          <w:szCs w:val="24"/>
          <w:lang w:val="en-US" w:eastAsia="ru-RU"/>
        </w:rPr>
        <w:t xml:space="preserve"> of particular objects</w:t>
      </w:r>
      <w:r w:rsidR="00D15FB0">
        <w:rPr>
          <w:rFonts w:ascii="Times New Roman" w:hAnsi="Times New Roman" w:cs="Times New Roman"/>
          <w:color w:val="000000"/>
          <w:sz w:val="24"/>
          <w:szCs w:val="24"/>
          <w:lang w:val="en-US" w:eastAsia="ru-RU"/>
        </w:rPr>
        <w:t>, will be collected for each thematic component</w:t>
      </w:r>
      <w:r w:rsidR="004A5683">
        <w:rPr>
          <w:rFonts w:ascii="Times New Roman" w:hAnsi="Times New Roman" w:cs="Times New Roman"/>
          <w:color w:val="000000"/>
          <w:sz w:val="24"/>
          <w:szCs w:val="24"/>
          <w:lang w:val="en-US" w:eastAsia="ru-RU"/>
        </w:rPr>
        <w:t xml:space="preserve">. </w:t>
      </w:r>
      <w:r w:rsidR="00D15FB0">
        <w:rPr>
          <w:rFonts w:ascii="Times New Roman" w:hAnsi="Times New Roman" w:cs="Times New Roman"/>
          <w:color w:val="000000"/>
          <w:sz w:val="24"/>
          <w:szCs w:val="24"/>
          <w:lang w:val="en-US" w:eastAsia="ru-RU"/>
        </w:rPr>
        <w:t>D</w:t>
      </w:r>
      <w:r w:rsidR="004A5683">
        <w:rPr>
          <w:rFonts w:ascii="Times New Roman" w:hAnsi="Times New Roman" w:cs="Times New Roman"/>
          <w:color w:val="000000"/>
          <w:sz w:val="24"/>
          <w:szCs w:val="24"/>
          <w:lang w:val="en-US" w:eastAsia="ru-RU"/>
        </w:rPr>
        <w:t xml:space="preserve">ata on </w:t>
      </w:r>
      <w:r w:rsidR="00D15FB0">
        <w:rPr>
          <w:rFonts w:ascii="Times New Roman" w:hAnsi="Times New Roman" w:cs="Times New Roman"/>
          <w:color w:val="000000"/>
          <w:sz w:val="24"/>
          <w:szCs w:val="24"/>
          <w:lang w:val="en-US" w:eastAsia="ru-RU"/>
        </w:rPr>
        <w:t xml:space="preserve">the </w:t>
      </w:r>
      <w:r w:rsidR="004A5683">
        <w:rPr>
          <w:rFonts w:ascii="Times New Roman" w:hAnsi="Times New Roman" w:cs="Times New Roman"/>
          <w:color w:val="000000"/>
          <w:sz w:val="24"/>
          <w:szCs w:val="24"/>
          <w:lang w:val="en-US" w:eastAsia="ru-RU"/>
        </w:rPr>
        <w:t xml:space="preserve">status of objects collected </w:t>
      </w:r>
      <w:r w:rsidR="00D15FB0">
        <w:rPr>
          <w:rFonts w:ascii="Times New Roman" w:hAnsi="Times New Roman" w:cs="Times New Roman"/>
          <w:color w:val="000000"/>
          <w:sz w:val="24"/>
          <w:szCs w:val="24"/>
          <w:lang w:val="en-US" w:eastAsia="ru-RU"/>
        </w:rPr>
        <w:t>within the</w:t>
      </w:r>
      <w:r w:rsidR="004A5683">
        <w:rPr>
          <w:rFonts w:ascii="Times New Roman" w:hAnsi="Times New Roman" w:cs="Times New Roman"/>
          <w:color w:val="000000"/>
          <w:sz w:val="24"/>
          <w:szCs w:val="24"/>
          <w:lang w:val="en-US" w:eastAsia="ru-RU"/>
        </w:rPr>
        <w:t xml:space="preserve"> project implementation </w:t>
      </w:r>
      <w:r w:rsidR="00D15FB0">
        <w:rPr>
          <w:rFonts w:ascii="Times New Roman" w:hAnsi="Times New Roman" w:cs="Times New Roman"/>
          <w:color w:val="000000"/>
          <w:sz w:val="24"/>
          <w:szCs w:val="24"/>
          <w:lang w:val="en-US" w:eastAsia="ru-RU"/>
        </w:rPr>
        <w:t xml:space="preserve">cycle will be </w:t>
      </w:r>
      <w:r w:rsidR="004A5683">
        <w:rPr>
          <w:rFonts w:ascii="Times New Roman" w:hAnsi="Times New Roman" w:cs="Times New Roman"/>
          <w:color w:val="000000"/>
          <w:sz w:val="24"/>
          <w:szCs w:val="24"/>
          <w:lang w:val="en-US" w:eastAsia="ru-RU"/>
        </w:rPr>
        <w:t xml:space="preserve">compared to </w:t>
      </w:r>
      <w:r w:rsidR="00D15FB0">
        <w:rPr>
          <w:rFonts w:ascii="Times New Roman" w:hAnsi="Times New Roman" w:cs="Times New Roman"/>
          <w:color w:val="000000"/>
          <w:sz w:val="24"/>
          <w:szCs w:val="24"/>
          <w:lang w:val="en-US" w:eastAsia="ru-RU"/>
        </w:rPr>
        <w:t xml:space="preserve">conduct </w:t>
      </w:r>
      <w:r w:rsidR="004A5683">
        <w:rPr>
          <w:rFonts w:ascii="Times New Roman" w:hAnsi="Times New Roman" w:cs="Times New Roman"/>
          <w:color w:val="000000"/>
          <w:sz w:val="24"/>
          <w:szCs w:val="24"/>
          <w:lang w:val="en-US" w:eastAsia="ru-RU"/>
        </w:rPr>
        <w:t>quantitati</w:t>
      </w:r>
      <w:r w:rsidR="00D15FB0">
        <w:rPr>
          <w:rFonts w:ascii="Times New Roman" w:hAnsi="Times New Roman" w:cs="Times New Roman"/>
          <w:color w:val="000000"/>
          <w:sz w:val="24"/>
          <w:szCs w:val="24"/>
          <w:lang w:val="en-US" w:eastAsia="ru-RU"/>
        </w:rPr>
        <w:t xml:space="preserve">ve evaluation of the progress. </w:t>
      </w:r>
      <w:r w:rsidR="004A5683">
        <w:rPr>
          <w:rFonts w:ascii="Times New Roman" w:hAnsi="Times New Roman" w:cs="Times New Roman"/>
          <w:color w:val="000000"/>
          <w:sz w:val="24"/>
          <w:szCs w:val="24"/>
          <w:lang w:val="en-US" w:eastAsia="ru-RU"/>
        </w:rPr>
        <w:t xml:space="preserve">The </w:t>
      </w:r>
      <w:r w:rsidR="00FA091F">
        <w:rPr>
          <w:rFonts w:ascii="Times New Roman" w:hAnsi="Times New Roman" w:cs="Times New Roman"/>
          <w:color w:val="000000"/>
          <w:sz w:val="24"/>
          <w:szCs w:val="24"/>
          <w:lang w:val="en-US" w:eastAsia="ru-RU"/>
        </w:rPr>
        <w:t xml:space="preserve">key </w:t>
      </w:r>
      <w:r w:rsidR="004A5683">
        <w:rPr>
          <w:rFonts w:ascii="Times New Roman" w:hAnsi="Times New Roman" w:cs="Times New Roman"/>
          <w:color w:val="000000"/>
          <w:sz w:val="24"/>
          <w:szCs w:val="24"/>
          <w:lang w:val="en-US" w:eastAsia="ru-RU"/>
        </w:rPr>
        <w:t xml:space="preserve">object status </w:t>
      </w:r>
      <w:r w:rsidR="00FA091F">
        <w:rPr>
          <w:rFonts w:ascii="Times New Roman" w:hAnsi="Times New Roman" w:cs="Times New Roman"/>
          <w:color w:val="000000"/>
          <w:sz w:val="24"/>
          <w:szCs w:val="24"/>
          <w:lang w:val="en-US" w:eastAsia="ru-RU"/>
        </w:rPr>
        <w:t xml:space="preserve">indicators that </w:t>
      </w:r>
      <w:r w:rsidR="004A5683">
        <w:rPr>
          <w:rFonts w:ascii="Times New Roman" w:hAnsi="Times New Roman" w:cs="Times New Roman"/>
          <w:color w:val="000000"/>
          <w:sz w:val="24"/>
          <w:szCs w:val="24"/>
          <w:lang w:val="en-US" w:eastAsia="ru-RU"/>
        </w:rPr>
        <w:t xml:space="preserve">are liable to monitoring and evaluation are </w:t>
      </w:r>
      <w:r w:rsidR="00D35B7D">
        <w:rPr>
          <w:rFonts w:ascii="Times New Roman" w:hAnsi="Times New Roman" w:cs="Times New Roman"/>
          <w:color w:val="000000"/>
          <w:sz w:val="24"/>
          <w:szCs w:val="24"/>
          <w:lang w:val="en-US" w:eastAsia="ru-RU"/>
        </w:rPr>
        <w:t>as follows</w:t>
      </w:r>
      <w:r w:rsidR="004A5683">
        <w:rPr>
          <w:rFonts w:ascii="Times New Roman" w:hAnsi="Times New Roman" w:cs="Times New Roman"/>
          <w:color w:val="000000"/>
          <w:sz w:val="24"/>
          <w:szCs w:val="24"/>
          <w:lang w:val="en-US" w:eastAsia="ru-RU"/>
        </w:rPr>
        <w:t>:</w:t>
      </w:r>
    </w:p>
    <w:p w:rsidR="004A5683" w:rsidRPr="00695EAC" w:rsidRDefault="004A5683" w:rsidP="002B4AC6">
      <w:pPr>
        <w:numPr>
          <w:ilvl w:val="0"/>
          <w:numId w:val="62"/>
        </w:numPr>
        <w:spacing w:after="0" w:line="240" w:lineRule="auto"/>
        <w:jc w:val="both"/>
        <w:rPr>
          <w:rFonts w:ascii="Times New Roman" w:hAnsi="Times New Roman" w:cs="Times New Roman"/>
          <w:sz w:val="24"/>
          <w:szCs w:val="24"/>
          <w:lang w:val="en-US"/>
        </w:rPr>
      </w:pPr>
      <w:r w:rsidRPr="00695EAC">
        <w:rPr>
          <w:rFonts w:ascii="Times New Roman" w:hAnsi="Times New Roman" w:cs="Times New Roman"/>
          <w:b/>
          <w:bCs/>
          <w:color w:val="000000"/>
          <w:sz w:val="24"/>
          <w:szCs w:val="24"/>
          <w:lang w:val="en-US" w:eastAsia="ru-RU"/>
        </w:rPr>
        <w:t xml:space="preserve">Status of hydrometetological observational network in terms of </w:t>
      </w:r>
      <w:r w:rsidR="00D35B7D">
        <w:rPr>
          <w:rFonts w:ascii="Times New Roman" w:hAnsi="Times New Roman" w:cs="Times New Roman"/>
          <w:b/>
          <w:bCs/>
          <w:color w:val="000000"/>
          <w:sz w:val="24"/>
          <w:szCs w:val="24"/>
          <w:lang w:val="en-US" w:eastAsia="ru-RU"/>
        </w:rPr>
        <w:t xml:space="preserve">the </w:t>
      </w:r>
      <w:r w:rsidRPr="00695EAC">
        <w:rPr>
          <w:rFonts w:ascii="Times New Roman" w:hAnsi="Times New Roman" w:cs="Times New Roman"/>
          <w:b/>
          <w:bCs/>
          <w:color w:val="000000"/>
          <w:sz w:val="24"/>
          <w:szCs w:val="24"/>
          <w:lang w:val="en-US" w:eastAsia="ru-RU"/>
        </w:rPr>
        <w:t xml:space="preserve">rate </w:t>
      </w:r>
      <w:r w:rsidR="00D35B7D">
        <w:rPr>
          <w:rFonts w:ascii="Times New Roman" w:hAnsi="Times New Roman" w:cs="Times New Roman"/>
          <w:b/>
          <w:bCs/>
          <w:color w:val="000000"/>
          <w:sz w:val="24"/>
          <w:szCs w:val="24"/>
          <w:lang w:val="en-US" w:eastAsia="ru-RU"/>
        </w:rPr>
        <w:t xml:space="preserve">of </w:t>
      </w:r>
      <w:r w:rsidRPr="00695EAC">
        <w:rPr>
          <w:rFonts w:ascii="Times New Roman" w:hAnsi="Times New Roman" w:cs="Times New Roman"/>
          <w:b/>
          <w:bCs/>
          <w:color w:val="000000"/>
          <w:sz w:val="24"/>
          <w:szCs w:val="24"/>
          <w:lang w:val="en-US" w:eastAsia="ru-RU"/>
        </w:rPr>
        <w:t>automatization and its capacity to deliver information to the end</w:t>
      </w:r>
      <w:r w:rsidR="00D35B7D">
        <w:rPr>
          <w:rFonts w:ascii="Times New Roman" w:hAnsi="Times New Roman" w:cs="Times New Roman"/>
          <w:b/>
          <w:bCs/>
          <w:color w:val="000000"/>
          <w:sz w:val="24"/>
          <w:szCs w:val="24"/>
          <w:lang w:val="en-US" w:eastAsia="ru-RU"/>
        </w:rPr>
        <w:t>-</w:t>
      </w:r>
      <w:r w:rsidRPr="00695EAC">
        <w:rPr>
          <w:rFonts w:ascii="Times New Roman" w:hAnsi="Times New Roman" w:cs="Times New Roman"/>
          <w:b/>
          <w:bCs/>
          <w:color w:val="000000"/>
          <w:sz w:val="24"/>
          <w:szCs w:val="24"/>
          <w:lang w:val="en-US" w:eastAsia="ru-RU"/>
        </w:rPr>
        <w:t>users</w:t>
      </w:r>
      <w:r>
        <w:rPr>
          <w:rFonts w:ascii="Times New Roman" w:hAnsi="Times New Roman" w:cs="Times New Roman"/>
          <w:color w:val="000000"/>
          <w:sz w:val="24"/>
          <w:szCs w:val="24"/>
          <w:lang w:val="en-US" w:eastAsia="ru-RU"/>
        </w:rPr>
        <w:t xml:space="preserve">. It is planned to </w:t>
      </w:r>
      <w:r w:rsidR="00D35B7D">
        <w:rPr>
          <w:rFonts w:ascii="Times New Roman" w:hAnsi="Times New Roman" w:cs="Times New Roman"/>
          <w:color w:val="000000"/>
          <w:sz w:val="24"/>
          <w:szCs w:val="24"/>
          <w:lang w:val="en-US" w:eastAsia="ru-RU"/>
        </w:rPr>
        <w:t xml:space="preserve">establish </w:t>
      </w:r>
      <w:r>
        <w:rPr>
          <w:rFonts w:ascii="Times New Roman" w:hAnsi="Times New Roman" w:cs="Times New Roman"/>
          <w:color w:val="000000"/>
          <w:sz w:val="24"/>
          <w:szCs w:val="24"/>
          <w:lang w:val="en-US" w:eastAsia="ru-RU"/>
        </w:rPr>
        <w:t xml:space="preserve">informational multi modules platform to integrate and disseminate hydro meteorological information </w:t>
      </w:r>
      <w:r w:rsidR="00D35B7D">
        <w:rPr>
          <w:rFonts w:ascii="Times New Roman" w:hAnsi="Times New Roman" w:cs="Times New Roman"/>
          <w:color w:val="000000"/>
          <w:sz w:val="24"/>
          <w:szCs w:val="24"/>
          <w:lang w:val="en-US" w:eastAsia="ru-RU"/>
        </w:rPr>
        <w:t xml:space="preserve">and deliver it </w:t>
      </w:r>
      <w:r>
        <w:rPr>
          <w:rFonts w:ascii="Times New Roman" w:hAnsi="Times New Roman" w:cs="Times New Roman"/>
          <w:color w:val="000000"/>
          <w:sz w:val="24"/>
          <w:szCs w:val="24"/>
          <w:lang w:val="en-US" w:eastAsia="ru-RU"/>
        </w:rPr>
        <w:t>to the end</w:t>
      </w:r>
      <w:r w:rsidR="00D35B7D">
        <w:rPr>
          <w:rFonts w:ascii="Times New Roman" w:hAnsi="Times New Roman" w:cs="Times New Roman"/>
          <w:color w:val="000000"/>
          <w:sz w:val="24"/>
          <w:szCs w:val="24"/>
          <w:lang w:val="en-US" w:eastAsia="ru-RU"/>
        </w:rPr>
        <w:t>-</w:t>
      </w:r>
      <w:r>
        <w:rPr>
          <w:rFonts w:ascii="Times New Roman" w:hAnsi="Times New Roman" w:cs="Times New Roman"/>
          <w:color w:val="000000"/>
          <w:sz w:val="24"/>
          <w:szCs w:val="24"/>
          <w:lang w:val="en-US" w:eastAsia="ru-RU"/>
        </w:rPr>
        <w:t xml:space="preserve">users. The modules of this platform </w:t>
      </w:r>
      <w:r w:rsidR="00D35B7D">
        <w:rPr>
          <w:rFonts w:ascii="Times New Roman" w:hAnsi="Times New Roman" w:cs="Times New Roman"/>
          <w:color w:val="000000"/>
          <w:sz w:val="24"/>
          <w:szCs w:val="24"/>
          <w:lang w:val="en-US" w:eastAsia="ru-RU"/>
        </w:rPr>
        <w:t>are</w:t>
      </w:r>
      <w:r>
        <w:rPr>
          <w:rFonts w:ascii="Times New Roman" w:hAnsi="Times New Roman" w:cs="Times New Roman"/>
          <w:color w:val="000000"/>
          <w:sz w:val="24"/>
          <w:szCs w:val="24"/>
          <w:lang w:val="en-US" w:eastAsia="ru-RU"/>
        </w:rPr>
        <w:t>:</w:t>
      </w:r>
    </w:p>
    <w:p w:rsidR="004A5683" w:rsidRDefault="004A5683" w:rsidP="002B4AC6">
      <w:pPr>
        <w:numPr>
          <w:ilvl w:val="0"/>
          <w:numId w:val="63"/>
        </w:numPr>
        <w:spacing w:after="0" w:line="240" w:lineRule="auto"/>
        <w:ind w:left="1080"/>
        <w:jc w:val="both"/>
        <w:rPr>
          <w:rFonts w:ascii="Times New Roman" w:hAnsi="Times New Roman" w:cs="Times New Roman"/>
          <w:sz w:val="24"/>
          <w:szCs w:val="24"/>
          <w:lang w:val="en-US"/>
        </w:rPr>
      </w:pPr>
      <w:r w:rsidRPr="00695EAC">
        <w:rPr>
          <w:rFonts w:ascii="Times New Roman" w:hAnsi="Times New Roman" w:cs="Times New Roman"/>
          <w:sz w:val="24"/>
          <w:szCs w:val="24"/>
          <w:lang w:val="en-US"/>
        </w:rPr>
        <w:t>continuous hydrometeorological data acquisition, monitor</w:t>
      </w:r>
      <w:r w:rsidR="00D35B7D">
        <w:rPr>
          <w:rFonts w:ascii="Times New Roman" w:hAnsi="Times New Roman" w:cs="Times New Roman"/>
          <w:sz w:val="24"/>
          <w:szCs w:val="24"/>
          <w:lang w:val="en-US"/>
        </w:rPr>
        <w:t>ing</w:t>
      </w:r>
      <w:r w:rsidRPr="00695EAC">
        <w:rPr>
          <w:rFonts w:ascii="Times New Roman" w:hAnsi="Times New Roman" w:cs="Times New Roman"/>
          <w:sz w:val="24"/>
          <w:szCs w:val="24"/>
          <w:lang w:val="en-US"/>
        </w:rPr>
        <w:t xml:space="preserve"> and control module that provide</w:t>
      </w:r>
      <w:r w:rsidR="00D35B7D">
        <w:rPr>
          <w:rFonts w:ascii="Times New Roman" w:hAnsi="Times New Roman" w:cs="Times New Roman"/>
          <w:sz w:val="24"/>
          <w:szCs w:val="24"/>
          <w:lang w:val="en-US"/>
        </w:rPr>
        <w:t>s</w:t>
      </w:r>
      <w:r w:rsidRPr="00695EA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all available communication facilities, including trunk radio communication; </w:t>
      </w:r>
      <w:r w:rsidRPr="00695EAC">
        <w:rPr>
          <w:rFonts w:ascii="Times New Roman" w:hAnsi="Times New Roman" w:cs="Times New Roman"/>
          <w:sz w:val="24"/>
          <w:szCs w:val="24"/>
          <w:lang w:val="en-US"/>
        </w:rPr>
        <w:t xml:space="preserve">user friendly interface; access to data </w:t>
      </w:r>
      <w:r w:rsidR="00D35B7D">
        <w:rPr>
          <w:rFonts w:ascii="Times New Roman" w:hAnsi="Times New Roman" w:cs="Times New Roman"/>
          <w:sz w:val="24"/>
          <w:szCs w:val="24"/>
          <w:lang w:val="en-US"/>
        </w:rPr>
        <w:t>encoded</w:t>
      </w:r>
      <w:r w:rsidRPr="00695EAC">
        <w:rPr>
          <w:rFonts w:ascii="Times New Roman" w:hAnsi="Times New Roman" w:cs="Times New Roman"/>
          <w:sz w:val="24"/>
          <w:szCs w:val="24"/>
          <w:lang w:val="en-US"/>
        </w:rPr>
        <w:t xml:space="preserve"> in accordance with </w:t>
      </w:r>
      <w:r w:rsidR="00D35B7D">
        <w:rPr>
          <w:rFonts w:ascii="Times New Roman" w:hAnsi="Times New Roman" w:cs="Times New Roman"/>
          <w:sz w:val="24"/>
          <w:szCs w:val="24"/>
          <w:lang w:val="en-US"/>
        </w:rPr>
        <w:t>the international standards and regulations</w:t>
      </w:r>
      <w:r w:rsidRPr="00695EAC">
        <w:rPr>
          <w:rFonts w:ascii="Times New Roman" w:hAnsi="Times New Roman" w:cs="Times New Roman"/>
          <w:sz w:val="24"/>
          <w:szCs w:val="24"/>
          <w:lang w:val="en-US"/>
        </w:rPr>
        <w:t xml:space="preserve"> (WMO) and raw ones; main daily, monthly and yearly data statistics (averages, max, min, standard deviations, skew coefficients</w:t>
      </w:r>
      <w:r w:rsidR="00920FF7">
        <w:rPr>
          <w:rFonts w:ascii="Times New Roman" w:hAnsi="Times New Roman" w:cs="Times New Roman"/>
          <w:sz w:val="24"/>
          <w:szCs w:val="24"/>
          <w:lang w:val="en-US"/>
        </w:rPr>
        <w:t>,</w:t>
      </w:r>
      <w:r w:rsidRPr="00695EAC">
        <w:rPr>
          <w:rFonts w:ascii="Times New Roman" w:hAnsi="Times New Roman" w:cs="Times New Roman"/>
          <w:sz w:val="24"/>
          <w:szCs w:val="24"/>
          <w:lang w:val="en-US"/>
        </w:rPr>
        <w:t xml:space="preserve"> etc.) widely used in practice </w:t>
      </w:r>
      <w:r w:rsidR="00920FF7">
        <w:rPr>
          <w:rFonts w:ascii="Times New Roman" w:hAnsi="Times New Roman" w:cs="Times New Roman"/>
          <w:sz w:val="24"/>
          <w:szCs w:val="24"/>
          <w:lang w:val="en-US"/>
        </w:rPr>
        <w:t xml:space="preserve">as </w:t>
      </w:r>
      <w:r w:rsidRPr="00695EAC">
        <w:rPr>
          <w:rFonts w:ascii="Times New Roman" w:hAnsi="Times New Roman" w:cs="Times New Roman"/>
          <w:sz w:val="24"/>
          <w:szCs w:val="24"/>
          <w:lang w:val="en-US"/>
        </w:rPr>
        <w:t>automatically calculated; required data input to the Drought Early Warning System</w:t>
      </w:r>
      <w:r w:rsidR="00920FF7">
        <w:rPr>
          <w:rFonts w:ascii="Times New Roman" w:hAnsi="Times New Roman" w:cs="Times New Roman"/>
          <w:sz w:val="24"/>
          <w:szCs w:val="24"/>
          <w:lang w:val="en-US"/>
        </w:rPr>
        <w:t>,</w:t>
      </w:r>
      <w:r w:rsidRPr="00695EAC">
        <w:rPr>
          <w:rFonts w:ascii="Times New Roman" w:hAnsi="Times New Roman" w:cs="Times New Roman"/>
          <w:sz w:val="24"/>
          <w:szCs w:val="24"/>
          <w:lang w:val="en-US"/>
        </w:rPr>
        <w:t xml:space="preserve"> including </w:t>
      </w:r>
      <w:r w:rsidR="00920FF7" w:rsidRPr="00695EAC">
        <w:rPr>
          <w:rFonts w:ascii="Times New Roman" w:hAnsi="Times New Roman" w:cs="Times New Roman"/>
          <w:sz w:val="24"/>
          <w:szCs w:val="24"/>
          <w:lang w:val="en-US"/>
        </w:rPr>
        <w:t xml:space="preserve">calculation </w:t>
      </w:r>
      <w:r w:rsidRPr="00695EAC">
        <w:rPr>
          <w:rFonts w:ascii="Times New Roman" w:hAnsi="Times New Roman" w:cs="Times New Roman"/>
          <w:sz w:val="24"/>
          <w:szCs w:val="24"/>
          <w:lang w:val="en-US"/>
        </w:rPr>
        <w:t>drought indices;</w:t>
      </w:r>
    </w:p>
    <w:p w:rsidR="004A5683" w:rsidRPr="00695EAC" w:rsidRDefault="004A5683" w:rsidP="002B4AC6">
      <w:pPr>
        <w:numPr>
          <w:ilvl w:val="0"/>
          <w:numId w:val="63"/>
        </w:numPr>
        <w:spacing w:after="0" w:line="240" w:lineRule="auto"/>
        <w:ind w:left="1080"/>
        <w:jc w:val="both"/>
        <w:rPr>
          <w:rFonts w:ascii="Times New Roman" w:hAnsi="Times New Roman" w:cs="Times New Roman"/>
          <w:color w:val="000000"/>
          <w:sz w:val="24"/>
          <w:szCs w:val="24"/>
          <w:lang w:val="en-US" w:eastAsia="ru-RU"/>
        </w:rPr>
      </w:pPr>
      <w:r w:rsidRPr="00695EAC">
        <w:rPr>
          <w:rFonts w:ascii="Times New Roman" w:hAnsi="Times New Roman" w:cs="Times New Roman"/>
          <w:sz w:val="24"/>
          <w:szCs w:val="24"/>
          <w:lang w:val="en-US"/>
        </w:rPr>
        <w:t>hydrometeorological data/D</w:t>
      </w:r>
      <w:r>
        <w:rPr>
          <w:rFonts w:ascii="Times New Roman" w:hAnsi="Times New Roman" w:cs="Times New Roman"/>
          <w:sz w:val="24"/>
          <w:szCs w:val="24"/>
          <w:lang w:val="en-US"/>
        </w:rPr>
        <w:t xml:space="preserve">rought </w:t>
      </w:r>
      <w:r w:rsidRPr="00695EAC">
        <w:rPr>
          <w:rFonts w:ascii="Times New Roman" w:hAnsi="Times New Roman" w:cs="Times New Roman"/>
          <w:sz w:val="24"/>
          <w:szCs w:val="24"/>
          <w:lang w:val="en-US"/>
        </w:rPr>
        <w:t>E</w:t>
      </w:r>
      <w:r>
        <w:rPr>
          <w:rFonts w:ascii="Times New Roman" w:hAnsi="Times New Roman" w:cs="Times New Roman"/>
          <w:sz w:val="24"/>
          <w:szCs w:val="24"/>
          <w:lang w:val="en-US"/>
        </w:rPr>
        <w:t xml:space="preserve">arly </w:t>
      </w:r>
      <w:r w:rsidRPr="00695EAC">
        <w:rPr>
          <w:rFonts w:ascii="Times New Roman" w:hAnsi="Times New Roman" w:cs="Times New Roman"/>
          <w:sz w:val="24"/>
          <w:szCs w:val="24"/>
          <w:lang w:val="en-US"/>
        </w:rPr>
        <w:t>W</w:t>
      </w:r>
      <w:r>
        <w:rPr>
          <w:rFonts w:ascii="Times New Roman" w:hAnsi="Times New Roman" w:cs="Times New Roman"/>
          <w:sz w:val="24"/>
          <w:szCs w:val="24"/>
          <w:lang w:val="en-US"/>
        </w:rPr>
        <w:t xml:space="preserve">arning </w:t>
      </w:r>
      <w:r w:rsidRPr="00695EAC">
        <w:rPr>
          <w:rFonts w:ascii="Times New Roman" w:hAnsi="Times New Roman" w:cs="Times New Roman"/>
          <w:sz w:val="24"/>
          <w:szCs w:val="24"/>
          <w:lang w:val="en-US"/>
        </w:rPr>
        <w:t>S</w:t>
      </w:r>
      <w:r>
        <w:rPr>
          <w:rFonts w:ascii="Times New Roman" w:hAnsi="Times New Roman" w:cs="Times New Roman"/>
          <w:sz w:val="24"/>
          <w:szCs w:val="24"/>
          <w:lang w:val="en-US"/>
        </w:rPr>
        <w:t>ystem (DEWS)</w:t>
      </w:r>
      <w:r w:rsidRPr="00695EAC">
        <w:rPr>
          <w:rFonts w:ascii="Times New Roman" w:hAnsi="Times New Roman" w:cs="Times New Roman"/>
          <w:sz w:val="24"/>
          <w:szCs w:val="24"/>
          <w:lang w:val="en-US"/>
        </w:rPr>
        <w:t xml:space="preserve"> products exchange module;</w:t>
      </w:r>
    </w:p>
    <w:p w:rsidR="004A5683" w:rsidRDefault="004A5683" w:rsidP="00920FF7">
      <w:pPr>
        <w:numPr>
          <w:ilvl w:val="0"/>
          <w:numId w:val="63"/>
        </w:numPr>
        <w:spacing w:before="120" w:after="0" w:line="240" w:lineRule="auto"/>
        <w:ind w:left="1080"/>
        <w:jc w:val="both"/>
        <w:rPr>
          <w:rFonts w:ascii="Times New Roman" w:hAnsi="Times New Roman" w:cs="Times New Roman"/>
          <w:color w:val="000000"/>
          <w:sz w:val="24"/>
          <w:szCs w:val="24"/>
          <w:lang w:val="en-US" w:eastAsia="ru-RU"/>
        </w:rPr>
      </w:pPr>
      <w:r w:rsidRPr="00695EAC">
        <w:rPr>
          <w:rFonts w:ascii="Times New Roman" w:hAnsi="Times New Roman" w:cs="Times New Roman"/>
          <w:sz w:val="24"/>
          <w:szCs w:val="24"/>
          <w:lang w:val="en-US"/>
        </w:rPr>
        <w:t>Regional Messages Commutation Centers</w:t>
      </w:r>
      <w:r>
        <w:rPr>
          <w:rFonts w:ascii="Times New Roman" w:hAnsi="Times New Roman" w:cs="Times New Roman"/>
          <w:sz w:val="24"/>
          <w:szCs w:val="24"/>
          <w:lang w:val="en-US"/>
        </w:rPr>
        <w:t xml:space="preserve">, </w:t>
      </w:r>
      <w:r w:rsidRPr="00695EAC">
        <w:rPr>
          <w:rFonts w:ascii="Times New Roman" w:hAnsi="Times New Roman" w:cs="Times New Roman"/>
          <w:sz w:val="24"/>
          <w:szCs w:val="24"/>
          <w:lang w:val="en-US"/>
        </w:rPr>
        <w:t>Extension Service Centers and marginal part</w:t>
      </w:r>
      <w:r w:rsidR="00920FF7">
        <w:rPr>
          <w:rFonts w:ascii="Times New Roman" w:hAnsi="Times New Roman" w:cs="Times New Roman"/>
          <w:sz w:val="24"/>
          <w:szCs w:val="24"/>
          <w:lang w:val="en-US"/>
        </w:rPr>
        <w:t>s</w:t>
      </w:r>
      <w:r w:rsidRPr="00695EAC">
        <w:rPr>
          <w:rFonts w:ascii="Times New Roman" w:hAnsi="Times New Roman" w:cs="Times New Roman"/>
          <w:sz w:val="24"/>
          <w:szCs w:val="24"/>
          <w:lang w:val="en-US"/>
        </w:rPr>
        <w:t xml:space="preserve"> of </w:t>
      </w:r>
      <w:r w:rsidR="00920FF7">
        <w:rPr>
          <w:rFonts w:ascii="Times New Roman" w:hAnsi="Times New Roman" w:cs="Times New Roman"/>
          <w:sz w:val="24"/>
          <w:szCs w:val="24"/>
          <w:lang w:val="en-US"/>
        </w:rPr>
        <w:t xml:space="preserve">the </w:t>
      </w:r>
      <w:r w:rsidRPr="00695EAC">
        <w:rPr>
          <w:rFonts w:ascii="Times New Roman" w:hAnsi="Times New Roman" w:cs="Times New Roman"/>
          <w:sz w:val="24"/>
          <w:szCs w:val="24"/>
          <w:lang w:val="en-US"/>
        </w:rPr>
        <w:t>project</w:t>
      </w:r>
      <w:r w:rsidRPr="00CA4C73">
        <w:rPr>
          <w:rFonts w:ascii="Times New Roman" w:hAnsi="Times New Roman" w:cs="Times New Roman"/>
          <w:sz w:val="24"/>
          <w:szCs w:val="24"/>
          <w:lang w:val="en-US"/>
        </w:rPr>
        <w:t>’</w:t>
      </w:r>
      <w:r w:rsidRPr="00695EAC">
        <w:rPr>
          <w:rFonts w:ascii="Times New Roman" w:hAnsi="Times New Roman" w:cs="Times New Roman"/>
          <w:sz w:val="24"/>
          <w:szCs w:val="24"/>
          <w:lang w:val="en-US"/>
        </w:rPr>
        <w:t xml:space="preserve">s pilot </w:t>
      </w:r>
      <w:r w:rsidR="00920FF7">
        <w:rPr>
          <w:rFonts w:ascii="Times New Roman" w:hAnsi="Times New Roman" w:cs="Times New Roman"/>
          <w:sz w:val="24"/>
          <w:szCs w:val="24"/>
          <w:lang w:val="en-US"/>
        </w:rPr>
        <w:t>sites</w:t>
      </w:r>
      <w:r w:rsidRPr="00695EAC">
        <w:rPr>
          <w:rFonts w:ascii="Times New Roman" w:hAnsi="Times New Roman" w:cs="Times New Roman"/>
          <w:sz w:val="24"/>
          <w:szCs w:val="24"/>
          <w:lang w:val="en-US"/>
        </w:rPr>
        <w:t xml:space="preserve"> (pastures, nomad camps</w:t>
      </w:r>
      <w:r w:rsidR="00920FF7">
        <w:rPr>
          <w:rFonts w:ascii="Times New Roman" w:hAnsi="Times New Roman" w:cs="Times New Roman"/>
          <w:sz w:val="24"/>
          <w:szCs w:val="24"/>
          <w:lang w:val="en-US"/>
        </w:rPr>
        <w:t xml:space="preserve"> etc.) continuous data exchange</w:t>
      </w:r>
      <w:r w:rsidRPr="00695EAC">
        <w:rPr>
          <w:rFonts w:ascii="Times New Roman" w:hAnsi="Times New Roman" w:cs="Times New Roman"/>
          <w:sz w:val="24"/>
          <w:szCs w:val="24"/>
          <w:lang w:val="en-US"/>
        </w:rPr>
        <w:t xml:space="preserve"> module</w:t>
      </w:r>
      <w:r w:rsidR="00920FF7">
        <w:rPr>
          <w:rFonts w:ascii="Times New Roman" w:hAnsi="Times New Roman" w:cs="Times New Roman"/>
          <w:sz w:val="24"/>
          <w:szCs w:val="24"/>
          <w:lang w:val="en-US"/>
        </w:rPr>
        <w:t>,</w:t>
      </w:r>
      <w:r w:rsidRPr="00695EAC">
        <w:rPr>
          <w:rFonts w:ascii="Times New Roman" w:hAnsi="Times New Roman" w:cs="Times New Roman"/>
          <w:sz w:val="24"/>
          <w:szCs w:val="24"/>
          <w:lang w:val="en-US"/>
        </w:rPr>
        <w:t xml:space="preserve"> which </w:t>
      </w:r>
      <w:r w:rsidR="00920FF7">
        <w:rPr>
          <w:rFonts w:ascii="Times New Roman" w:hAnsi="Times New Roman" w:cs="Times New Roman"/>
          <w:sz w:val="24"/>
          <w:szCs w:val="24"/>
          <w:lang w:val="en-US"/>
        </w:rPr>
        <w:t xml:space="preserve">will </w:t>
      </w:r>
      <w:r>
        <w:rPr>
          <w:rFonts w:ascii="Times New Roman" w:hAnsi="Times New Roman" w:cs="Times New Roman"/>
          <w:sz w:val="24"/>
          <w:szCs w:val="24"/>
          <w:lang w:val="en-US"/>
        </w:rPr>
        <w:t>provide</w:t>
      </w:r>
      <w:r w:rsidRPr="00695EAC">
        <w:rPr>
          <w:rFonts w:ascii="Times New Roman" w:hAnsi="Times New Roman" w:cs="Times New Roman"/>
          <w:sz w:val="24"/>
          <w:szCs w:val="24"/>
          <w:lang w:val="en-US"/>
        </w:rPr>
        <w:t xml:space="preserve"> exchange with digital, voice and messages/warnings via </w:t>
      </w:r>
      <w:r w:rsidR="00920FF7">
        <w:rPr>
          <w:rFonts w:ascii="Times New Roman" w:hAnsi="Times New Roman" w:cs="Times New Roman"/>
          <w:sz w:val="24"/>
          <w:szCs w:val="24"/>
          <w:lang w:val="en-US"/>
        </w:rPr>
        <w:t xml:space="preserve">the most available </w:t>
      </w:r>
      <w:r w:rsidRPr="00695EAC">
        <w:rPr>
          <w:rFonts w:ascii="Times New Roman" w:hAnsi="Times New Roman" w:cs="Times New Roman"/>
          <w:sz w:val="24"/>
          <w:szCs w:val="24"/>
          <w:lang w:val="en-US"/>
        </w:rPr>
        <w:t>links/channels of communication.</w:t>
      </w:r>
      <w:r>
        <w:rPr>
          <w:rFonts w:ascii="Times New Roman" w:hAnsi="Times New Roman" w:cs="Times New Roman"/>
          <w:color w:val="000000"/>
          <w:sz w:val="24"/>
          <w:szCs w:val="24"/>
          <w:lang w:val="en-US" w:eastAsia="ru-RU"/>
        </w:rPr>
        <w:t xml:space="preserve"> </w:t>
      </w:r>
    </w:p>
    <w:p w:rsidR="004A5683" w:rsidRDefault="00920FF7" w:rsidP="00920FF7">
      <w:pPr>
        <w:spacing w:before="120" w:after="120" w:line="240" w:lineRule="auto"/>
        <w:ind w:left="720"/>
        <w:jc w:val="both"/>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 xml:space="preserve">The </w:t>
      </w:r>
      <w:r w:rsidR="00E0349C">
        <w:rPr>
          <w:rFonts w:ascii="Times New Roman" w:hAnsi="Times New Roman" w:cs="Times New Roman"/>
          <w:color w:val="000000"/>
          <w:sz w:val="24"/>
          <w:szCs w:val="24"/>
          <w:lang w:val="en-US" w:eastAsia="ru-RU"/>
        </w:rPr>
        <w:t>present status</w:t>
      </w:r>
      <w:r w:rsidR="004A5683">
        <w:rPr>
          <w:rFonts w:ascii="Times New Roman" w:hAnsi="Times New Roman" w:cs="Times New Roman"/>
          <w:color w:val="000000"/>
          <w:sz w:val="24"/>
          <w:szCs w:val="24"/>
          <w:lang w:val="en-US" w:eastAsia="ru-RU"/>
        </w:rPr>
        <w:t xml:space="preserve"> of this multi</w:t>
      </w:r>
      <w:r>
        <w:rPr>
          <w:rFonts w:ascii="Times New Roman" w:hAnsi="Times New Roman" w:cs="Times New Roman"/>
          <w:color w:val="000000"/>
          <w:sz w:val="24"/>
          <w:szCs w:val="24"/>
          <w:lang w:val="en-US" w:eastAsia="ru-RU"/>
        </w:rPr>
        <w:t>-</w:t>
      </w:r>
      <w:r w:rsidR="004A5683">
        <w:rPr>
          <w:rFonts w:ascii="Times New Roman" w:hAnsi="Times New Roman" w:cs="Times New Roman"/>
          <w:color w:val="000000"/>
          <w:sz w:val="24"/>
          <w:szCs w:val="24"/>
          <w:lang w:val="en-US" w:eastAsia="ru-RU"/>
        </w:rPr>
        <w:t xml:space="preserve">modules platform (baseline) will be compared (module by module) to the status achieved along the project </w:t>
      </w:r>
      <w:r>
        <w:rPr>
          <w:rFonts w:ascii="Times New Roman" w:hAnsi="Times New Roman" w:cs="Times New Roman"/>
          <w:color w:val="000000"/>
          <w:sz w:val="24"/>
          <w:szCs w:val="24"/>
          <w:lang w:val="en-US" w:eastAsia="ru-RU"/>
        </w:rPr>
        <w:t xml:space="preserve">implementation cycle </w:t>
      </w:r>
      <w:r w:rsidR="004A5683">
        <w:rPr>
          <w:rFonts w:ascii="Times New Roman" w:hAnsi="Times New Roman" w:cs="Times New Roman"/>
          <w:color w:val="000000"/>
          <w:sz w:val="24"/>
          <w:szCs w:val="24"/>
          <w:lang w:val="en-US" w:eastAsia="ru-RU"/>
        </w:rPr>
        <w:t xml:space="preserve">and </w:t>
      </w:r>
      <w:r>
        <w:rPr>
          <w:rFonts w:ascii="Times New Roman" w:hAnsi="Times New Roman" w:cs="Times New Roman"/>
          <w:color w:val="000000"/>
          <w:sz w:val="24"/>
          <w:szCs w:val="24"/>
          <w:lang w:val="en-US" w:eastAsia="ru-RU"/>
        </w:rPr>
        <w:t xml:space="preserve">by the </w:t>
      </w:r>
      <w:r w:rsidR="004A5683">
        <w:rPr>
          <w:rFonts w:ascii="Times New Roman" w:hAnsi="Times New Roman" w:cs="Times New Roman"/>
          <w:color w:val="000000"/>
          <w:sz w:val="24"/>
          <w:szCs w:val="24"/>
          <w:lang w:val="en-US" w:eastAsia="ru-RU"/>
        </w:rPr>
        <w:t>end of project.</w:t>
      </w:r>
    </w:p>
    <w:p w:rsidR="004A5683" w:rsidRDefault="004A5683" w:rsidP="00920FF7">
      <w:pPr>
        <w:numPr>
          <w:ilvl w:val="0"/>
          <w:numId w:val="64"/>
        </w:numPr>
        <w:spacing w:before="120" w:after="120" w:line="240" w:lineRule="auto"/>
        <w:ind w:left="708" w:hanging="708"/>
        <w:jc w:val="both"/>
        <w:rPr>
          <w:rFonts w:ascii="Times New Roman" w:hAnsi="Times New Roman" w:cs="Times New Roman"/>
          <w:color w:val="000000"/>
          <w:sz w:val="24"/>
          <w:szCs w:val="24"/>
          <w:lang w:val="en-US" w:eastAsia="ru-RU"/>
        </w:rPr>
      </w:pPr>
      <w:r w:rsidRPr="00695EAC">
        <w:rPr>
          <w:rFonts w:ascii="Times New Roman" w:hAnsi="Times New Roman" w:cs="Times New Roman"/>
          <w:b/>
          <w:bCs/>
          <w:color w:val="000000"/>
          <w:sz w:val="24"/>
          <w:szCs w:val="24"/>
          <w:lang w:val="en-US" w:eastAsia="ru-RU"/>
        </w:rPr>
        <w:t>Extent in which local hydrometeorological service</w:t>
      </w:r>
      <w:r w:rsidR="00920FF7">
        <w:rPr>
          <w:rFonts w:ascii="Times New Roman" w:hAnsi="Times New Roman" w:cs="Times New Roman"/>
          <w:b/>
          <w:bCs/>
          <w:color w:val="000000"/>
          <w:sz w:val="24"/>
          <w:szCs w:val="24"/>
          <w:lang w:val="en-US" w:eastAsia="ru-RU"/>
        </w:rPr>
        <w:t>s are</w:t>
      </w:r>
      <w:r w:rsidRPr="00695EAC">
        <w:rPr>
          <w:rFonts w:ascii="Times New Roman" w:hAnsi="Times New Roman" w:cs="Times New Roman"/>
          <w:b/>
          <w:bCs/>
          <w:color w:val="000000"/>
          <w:sz w:val="24"/>
          <w:szCs w:val="24"/>
          <w:lang w:val="en-US" w:eastAsia="ru-RU"/>
        </w:rPr>
        <w:t xml:space="preserve"> able to meet </w:t>
      </w:r>
      <w:r w:rsidR="00920FF7">
        <w:rPr>
          <w:rFonts w:ascii="Times New Roman" w:hAnsi="Times New Roman" w:cs="Times New Roman"/>
          <w:b/>
          <w:bCs/>
          <w:color w:val="000000"/>
          <w:sz w:val="24"/>
          <w:szCs w:val="24"/>
          <w:lang w:val="en-US" w:eastAsia="ru-RU"/>
        </w:rPr>
        <w:t xml:space="preserve">the </w:t>
      </w:r>
      <w:r w:rsidRPr="00695EAC">
        <w:rPr>
          <w:rFonts w:ascii="Times New Roman" w:hAnsi="Times New Roman" w:cs="Times New Roman"/>
          <w:b/>
          <w:bCs/>
          <w:color w:val="000000"/>
          <w:sz w:val="24"/>
          <w:szCs w:val="24"/>
          <w:lang w:val="en-US" w:eastAsia="ru-RU"/>
        </w:rPr>
        <w:t xml:space="preserve">expanding demand, including </w:t>
      </w:r>
      <w:r w:rsidR="00920FF7">
        <w:rPr>
          <w:rFonts w:ascii="Times New Roman" w:hAnsi="Times New Roman" w:cs="Times New Roman"/>
          <w:b/>
          <w:bCs/>
          <w:color w:val="000000"/>
          <w:sz w:val="24"/>
          <w:szCs w:val="24"/>
          <w:lang w:val="en-US" w:eastAsia="ru-RU"/>
        </w:rPr>
        <w:t xml:space="preserve">needs of </w:t>
      </w:r>
      <w:r w:rsidRPr="00695EAC">
        <w:rPr>
          <w:rFonts w:ascii="Times New Roman" w:hAnsi="Times New Roman" w:cs="Times New Roman"/>
          <w:b/>
          <w:bCs/>
          <w:color w:val="000000"/>
          <w:sz w:val="24"/>
          <w:szCs w:val="24"/>
          <w:lang w:val="en-US" w:eastAsia="ru-RU"/>
        </w:rPr>
        <w:t>farmers and dekhans</w:t>
      </w:r>
      <w:r>
        <w:rPr>
          <w:rFonts w:ascii="Times New Roman" w:hAnsi="Times New Roman" w:cs="Times New Roman"/>
          <w:color w:val="000000"/>
          <w:sz w:val="24"/>
          <w:szCs w:val="24"/>
          <w:lang w:val="en-US" w:eastAsia="ru-RU"/>
        </w:rPr>
        <w:t>.</w:t>
      </w:r>
      <w:r w:rsidR="00920FF7">
        <w:rPr>
          <w:rFonts w:ascii="Times New Roman" w:hAnsi="Times New Roman" w:cs="Times New Roman"/>
          <w:color w:val="000000"/>
          <w:sz w:val="24"/>
          <w:szCs w:val="24"/>
          <w:lang w:val="en-US" w:eastAsia="ru-RU"/>
        </w:rPr>
        <w:t xml:space="preserve"> </w:t>
      </w:r>
      <w:r>
        <w:rPr>
          <w:rFonts w:ascii="Times New Roman" w:hAnsi="Times New Roman" w:cs="Times New Roman"/>
          <w:color w:val="000000"/>
          <w:sz w:val="24"/>
          <w:szCs w:val="24"/>
          <w:lang w:val="en-US" w:eastAsia="ru-RU"/>
        </w:rPr>
        <w:t xml:space="preserve">The existing hydrometeorological and climate service menu will be specified to </w:t>
      </w:r>
      <w:r w:rsidR="00920FF7">
        <w:rPr>
          <w:rFonts w:ascii="Times New Roman" w:hAnsi="Times New Roman" w:cs="Times New Roman"/>
          <w:color w:val="000000"/>
          <w:sz w:val="24"/>
          <w:szCs w:val="24"/>
          <w:lang w:val="en-US" w:eastAsia="ru-RU"/>
        </w:rPr>
        <w:t xml:space="preserve">establish </w:t>
      </w:r>
      <w:r>
        <w:rPr>
          <w:rFonts w:ascii="Times New Roman" w:hAnsi="Times New Roman" w:cs="Times New Roman"/>
          <w:color w:val="000000"/>
          <w:sz w:val="24"/>
          <w:szCs w:val="24"/>
          <w:lang w:val="en-US" w:eastAsia="ru-RU"/>
        </w:rPr>
        <w:t xml:space="preserve">a baseline </w:t>
      </w:r>
      <w:r w:rsidR="00920FF7">
        <w:rPr>
          <w:rFonts w:ascii="Times New Roman" w:hAnsi="Times New Roman" w:cs="Times New Roman"/>
          <w:color w:val="000000"/>
          <w:sz w:val="24"/>
          <w:szCs w:val="24"/>
          <w:lang w:val="en-US" w:eastAsia="ru-RU"/>
        </w:rPr>
        <w:t xml:space="preserve">focusing on current situation with supply and demand of </w:t>
      </w:r>
      <w:r>
        <w:rPr>
          <w:rFonts w:ascii="Times New Roman" w:hAnsi="Times New Roman" w:cs="Times New Roman"/>
          <w:color w:val="000000"/>
          <w:sz w:val="24"/>
          <w:szCs w:val="24"/>
          <w:lang w:val="en-US" w:eastAsia="ru-RU"/>
        </w:rPr>
        <w:t xml:space="preserve">hydrometeorological and climate service products. During the project </w:t>
      </w:r>
      <w:r w:rsidR="00FC5BF0">
        <w:rPr>
          <w:rFonts w:ascii="Times New Roman" w:hAnsi="Times New Roman" w:cs="Times New Roman"/>
          <w:color w:val="000000"/>
          <w:sz w:val="24"/>
          <w:szCs w:val="24"/>
          <w:lang w:val="en-US" w:eastAsia="ru-RU"/>
        </w:rPr>
        <w:t>implementation,</w:t>
      </w:r>
      <w:r>
        <w:rPr>
          <w:rFonts w:ascii="Times New Roman" w:hAnsi="Times New Roman" w:cs="Times New Roman"/>
          <w:color w:val="000000"/>
          <w:sz w:val="24"/>
          <w:szCs w:val="24"/>
          <w:lang w:val="en-US" w:eastAsia="ru-RU"/>
        </w:rPr>
        <w:t xml:space="preserve"> this menu will be ex</w:t>
      </w:r>
      <w:r w:rsidR="00920FF7">
        <w:rPr>
          <w:rFonts w:ascii="Times New Roman" w:hAnsi="Times New Roman" w:cs="Times New Roman"/>
          <w:color w:val="000000"/>
          <w:sz w:val="24"/>
          <w:szCs w:val="24"/>
          <w:lang w:val="en-US" w:eastAsia="ru-RU"/>
        </w:rPr>
        <w:t xml:space="preserve">panded using </w:t>
      </w:r>
      <w:r>
        <w:rPr>
          <w:rFonts w:ascii="Times New Roman" w:hAnsi="Times New Roman" w:cs="Times New Roman"/>
          <w:color w:val="000000"/>
          <w:sz w:val="24"/>
          <w:szCs w:val="24"/>
          <w:lang w:val="en-US" w:eastAsia="ru-RU"/>
        </w:rPr>
        <w:t>existing and new</w:t>
      </w:r>
      <w:r w:rsidR="00920FF7">
        <w:rPr>
          <w:rFonts w:ascii="Times New Roman" w:hAnsi="Times New Roman" w:cs="Times New Roman"/>
          <w:color w:val="000000"/>
          <w:sz w:val="24"/>
          <w:szCs w:val="24"/>
          <w:lang w:val="en-US" w:eastAsia="ru-RU"/>
        </w:rPr>
        <w:t>ly generated</w:t>
      </w:r>
      <w:r>
        <w:rPr>
          <w:rFonts w:ascii="Times New Roman" w:hAnsi="Times New Roman" w:cs="Times New Roman"/>
          <w:color w:val="000000"/>
          <w:sz w:val="24"/>
          <w:szCs w:val="24"/>
          <w:lang w:val="en-US" w:eastAsia="ru-RU"/>
        </w:rPr>
        <w:t xml:space="preserve"> capacities of informational multi</w:t>
      </w:r>
      <w:r w:rsidR="00920FF7">
        <w:rPr>
          <w:rFonts w:ascii="Times New Roman" w:hAnsi="Times New Roman" w:cs="Times New Roman"/>
          <w:color w:val="000000"/>
          <w:sz w:val="24"/>
          <w:szCs w:val="24"/>
          <w:lang w:val="en-US" w:eastAsia="ru-RU"/>
        </w:rPr>
        <w:t>-</w:t>
      </w:r>
      <w:r>
        <w:rPr>
          <w:rFonts w:ascii="Times New Roman" w:hAnsi="Times New Roman" w:cs="Times New Roman"/>
          <w:color w:val="000000"/>
          <w:sz w:val="24"/>
          <w:szCs w:val="24"/>
          <w:lang w:val="en-US" w:eastAsia="ru-RU"/>
        </w:rPr>
        <w:t xml:space="preserve">modules platform and Drought Early Earning System (DEWS). </w:t>
      </w:r>
      <w:r w:rsidR="00920FF7">
        <w:rPr>
          <w:rFonts w:ascii="Times New Roman" w:hAnsi="Times New Roman" w:cs="Times New Roman"/>
          <w:color w:val="000000"/>
          <w:sz w:val="24"/>
          <w:szCs w:val="24"/>
          <w:lang w:val="en-US" w:eastAsia="ru-RU"/>
        </w:rPr>
        <w:t>I</w:t>
      </w:r>
      <w:r>
        <w:rPr>
          <w:rFonts w:ascii="Times New Roman" w:hAnsi="Times New Roman" w:cs="Times New Roman"/>
          <w:color w:val="000000"/>
          <w:sz w:val="24"/>
          <w:szCs w:val="24"/>
          <w:lang w:val="en-US" w:eastAsia="ru-RU"/>
        </w:rPr>
        <w:t>nformational multi</w:t>
      </w:r>
      <w:r w:rsidR="00920FF7">
        <w:rPr>
          <w:rFonts w:ascii="Times New Roman" w:hAnsi="Times New Roman" w:cs="Times New Roman"/>
          <w:color w:val="000000"/>
          <w:sz w:val="24"/>
          <w:szCs w:val="24"/>
          <w:lang w:val="en-US" w:eastAsia="ru-RU"/>
        </w:rPr>
        <w:t>-</w:t>
      </w:r>
      <w:r>
        <w:rPr>
          <w:rFonts w:ascii="Times New Roman" w:hAnsi="Times New Roman" w:cs="Times New Roman"/>
          <w:color w:val="000000"/>
          <w:sz w:val="24"/>
          <w:szCs w:val="24"/>
          <w:lang w:val="en-US" w:eastAsia="ru-RU"/>
        </w:rPr>
        <w:t>modules platform will incentivize in situ data collection, control, processing</w:t>
      </w:r>
      <w:r w:rsidR="008F44A7">
        <w:rPr>
          <w:rFonts w:ascii="Times New Roman" w:hAnsi="Times New Roman" w:cs="Times New Roman"/>
          <w:color w:val="000000"/>
          <w:sz w:val="24"/>
          <w:szCs w:val="24"/>
          <w:lang w:val="en-US" w:eastAsia="ru-RU"/>
        </w:rPr>
        <w:t xml:space="preserve"> and </w:t>
      </w:r>
      <w:r w:rsidR="00FC5BF0">
        <w:rPr>
          <w:rFonts w:ascii="Times New Roman" w:hAnsi="Times New Roman" w:cs="Times New Roman"/>
          <w:color w:val="000000"/>
          <w:sz w:val="24"/>
          <w:szCs w:val="24"/>
          <w:lang w:val="en-US" w:eastAsia="ru-RU"/>
        </w:rPr>
        <w:t>storage;</w:t>
      </w:r>
      <w:r w:rsidR="008F44A7">
        <w:rPr>
          <w:rFonts w:ascii="Times New Roman" w:hAnsi="Times New Roman" w:cs="Times New Roman"/>
          <w:color w:val="000000"/>
          <w:sz w:val="24"/>
          <w:szCs w:val="24"/>
          <w:lang w:val="en-US" w:eastAsia="ru-RU"/>
        </w:rPr>
        <w:t xml:space="preserve"> </w:t>
      </w:r>
      <w:r>
        <w:rPr>
          <w:rFonts w:ascii="Times New Roman" w:hAnsi="Times New Roman" w:cs="Times New Roman"/>
          <w:color w:val="000000"/>
          <w:sz w:val="24"/>
          <w:szCs w:val="24"/>
          <w:lang w:val="en-US" w:eastAsia="ru-RU"/>
        </w:rPr>
        <w:t xml:space="preserve">provide access to </w:t>
      </w:r>
      <w:r w:rsidR="00FC5BF0">
        <w:rPr>
          <w:rFonts w:ascii="Times New Roman" w:hAnsi="Times New Roman" w:cs="Times New Roman"/>
          <w:color w:val="000000"/>
          <w:sz w:val="24"/>
          <w:szCs w:val="24"/>
          <w:lang w:val="en-US" w:eastAsia="ru-RU"/>
        </w:rPr>
        <w:t>database</w:t>
      </w:r>
      <w:r>
        <w:rPr>
          <w:rFonts w:ascii="Times New Roman" w:hAnsi="Times New Roman" w:cs="Times New Roman"/>
          <w:color w:val="000000"/>
          <w:sz w:val="24"/>
          <w:szCs w:val="24"/>
          <w:lang w:val="en-US" w:eastAsia="ru-RU"/>
        </w:rPr>
        <w:t xml:space="preserve"> of all local observational network</w:t>
      </w:r>
      <w:r w:rsidR="008F44A7">
        <w:rPr>
          <w:rFonts w:ascii="Times New Roman" w:hAnsi="Times New Roman" w:cs="Times New Roman"/>
          <w:color w:val="000000"/>
          <w:sz w:val="24"/>
          <w:szCs w:val="24"/>
          <w:lang w:val="en-US" w:eastAsia="ru-RU"/>
        </w:rPr>
        <w:t>s</w:t>
      </w:r>
      <w:r>
        <w:rPr>
          <w:rFonts w:ascii="Times New Roman" w:hAnsi="Times New Roman" w:cs="Times New Roman"/>
          <w:color w:val="000000"/>
          <w:sz w:val="24"/>
          <w:szCs w:val="24"/>
          <w:lang w:val="en-US" w:eastAsia="ru-RU"/>
        </w:rPr>
        <w:t xml:space="preserve"> that in turn will simulate </w:t>
      </w:r>
      <w:r w:rsidR="008F44A7">
        <w:rPr>
          <w:rFonts w:ascii="Times New Roman" w:hAnsi="Times New Roman" w:cs="Times New Roman"/>
          <w:color w:val="000000"/>
          <w:sz w:val="24"/>
          <w:szCs w:val="24"/>
          <w:lang w:val="en-US" w:eastAsia="ru-RU"/>
        </w:rPr>
        <w:t xml:space="preserve">accelerated </w:t>
      </w:r>
      <w:r>
        <w:rPr>
          <w:rFonts w:ascii="Times New Roman" w:hAnsi="Times New Roman" w:cs="Times New Roman"/>
          <w:color w:val="000000"/>
          <w:sz w:val="24"/>
          <w:szCs w:val="24"/>
          <w:lang w:val="en-US" w:eastAsia="ru-RU"/>
        </w:rPr>
        <w:t>information diffusion into local communities. This information could include daily, monthly, yearly and long</w:t>
      </w:r>
      <w:r w:rsidR="008F44A7">
        <w:rPr>
          <w:rFonts w:ascii="Times New Roman" w:hAnsi="Times New Roman" w:cs="Times New Roman"/>
          <w:color w:val="000000"/>
          <w:sz w:val="24"/>
          <w:szCs w:val="24"/>
          <w:lang w:val="en-US" w:eastAsia="ru-RU"/>
        </w:rPr>
        <w:t>-</w:t>
      </w:r>
      <w:r>
        <w:rPr>
          <w:rFonts w:ascii="Times New Roman" w:hAnsi="Times New Roman" w:cs="Times New Roman"/>
          <w:color w:val="000000"/>
          <w:sz w:val="24"/>
          <w:szCs w:val="24"/>
          <w:lang w:val="en-US" w:eastAsia="ru-RU"/>
        </w:rPr>
        <w:t>term processed meteo and hydrological data, including statistic of data series, short and long</w:t>
      </w:r>
      <w:r w:rsidR="008F44A7">
        <w:rPr>
          <w:rFonts w:ascii="Times New Roman" w:hAnsi="Times New Roman" w:cs="Times New Roman"/>
          <w:color w:val="000000"/>
          <w:sz w:val="24"/>
          <w:szCs w:val="24"/>
          <w:lang w:val="en-US" w:eastAsia="ru-RU"/>
        </w:rPr>
        <w:t>-</w:t>
      </w:r>
      <w:r>
        <w:rPr>
          <w:rFonts w:ascii="Times New Roman" w:hAnsi="Times New Roman" w:cs="Times New Roman"/>
          <w:color w:val="000000"/>
          <w:sz w:val="24"/>
          <w:szCs w:val="24"/>
          <w:lang w:val="en-US" w:eastAsia="ru-RU"/>
        </w:rPr>
        <w:t>term weather forecasts tailored and formulated the way to meet demand of broad</w:t>
      </w:r>
      <w:r w:rsidR="008F44A7">
        <w:rPr>
          <w:rFonts w:ascii="Times New Roman" w:hAnsi="Times New Roman" w:cs="Times New Roman"/>
          <w:color w:val="000000"/>
          <w:sz w:val="24"/>
          <w:szCs w:val="24"/>
          <w:lang w:val="en-US" w:eastAsia="ru-RU"/>
        </w:rPr>
        <w:t>er</w:t>
      </w:r>
      <w:r>
        <w:rPr>
          <w:rFonts w:ascii="Times New Roman" w:hAnsi="Times New Roman" w:cs="Times New Roman"/>
          <w:color w:val="000000"/>
          <w:sz w:val="24"/>
          <w:szCs w:val="24"/>
          <w:lang w:val="en-US" w:eastAsia="ru-RU"/>
        </w:rPr>
        <w:t xml:space="preserve"> number of c</w:t>
      </w:r>
      <w:r w:rsidR="008F44A7">
        <w:rPr>
          <w:rFonts w:ascii="Times New Roman" w:hAnsi="Times New Roman" w:cs="Times New Roman"/>
          <w:color w:val="000000"/>
          <w:sz w:val="24"/>
          <w:szCs w:val="24"/>
          <w:lang w:val="en-US" w:eastAsia="ru-RU"/>
        </w:rPr>
        <w:t>lients</w:t>
      </w:r>
      <w:r>
        <w:rPr>
          <w:rFonts w:ascii="Times New Roman" w:hAnsi="Times New Roman" w:cs="Times New Roman"/>
          <w:color w:val="000000"/>
          <w:sz w:val="24"/>
          <w:szCs w:val="24"/>
          <w:lang w:val="en-US" w:eastAsia="ru-RU"/>
        </w:rPr>
        <w:t>.</w:t>
      </w:r>
    </w:p>
    <w:p w:rsidR="004A5683" w:rsidRDefault="004A5683" w:rsidP="008F44A7">
      <w:pPr>
        <w:spacing w:before="120" w:after="120" w:line="240" w:lineRule="auto"/>
        <w:ind w:left="709"/>
        <w:jc w:val="both"/>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Adapted to downstream conditions of Amudarya</w:t>
      </w:r>
      <w:r w:rsidR="008F44A7">
        <w:rPr>
          <w:rFonts w:ascii="Times New Roman" w:hAnsi="Times New Roman" w:cs="Times New Roman"/>
          <w:color w:val="000000"/>
          <w:sz w:val="24"/>
          <w:szCs w:val="24"/>
          <w:lang w:val="en-US" w:eastAsia="ru-RU"/>
        </w:rPr>
        <w:t xml:space="preserve"> river, drought early warning systems (</w:t>
      </w:r>
      <w:r>
        <w:rPr>
          <w:rFonts w:ascii="Times New Roman" w:hAnsi="Times New Roman" w:cs="Times New Roman"/>
          <w:color w:val="000000"/>
          <w:sz w:val="24"/>
          <w:szCs w:val="24"/>
          <w:lang w:val="en-US" w:eastAsia="ru-RU"/>
        </w:rPr>
        <w:t>DEWS</w:t>
      </w:r>
      <w:r w:rsidR="008F44A7">
        <w:rPr>
          <w:rFonts w:ascii="Times New Roman" w:hAnsi="Times New Roman" w:cs="Times New Roman"/>
          <w:color w:val="000000"/>
          <w:sz w:val="24"/>
          <w:szCs w:val="24"/>
          <w:lang w:val="en-US" w:eastAsia="ru-RU"/>
        </w:rPr>
        <w:t>)</w:t>
      </w:r>
      <w:r>
        <w:rPr>
          <w:rFonts w:ascii="Times New Roman" w:hAnsi="Times New Roman" w:cs="Times New Roman"/>
          <w:color w:val="000000"/>
          <w:sz w:val="24"/>
          <w:szCs w:val="24"/>
          <w:lang w:val="en-US" w:eastAsia="ru-RU"/>
        </w:rPr>
        <w:t xml:space="preserve"> will provide </w:t>
      </w:r>
      <w:r w:rsidR="00E0349C">
        <w:rPr>
          <w:rFonts w:ascii="Times New Roman" w:hAnsi="Times New Roman" w:cs="Times New Roman"/>
          <w:color w:val="000000"/>
          <w:sz w:val="24"/>
          <w:szCs w:val="24"/>
          <w:lang w:val="en-US" w:eastAsia="ru-RU"/>
        </w:rPr>
        <w:t xml:space="preserve">the </w:t>
      </w:r>
      <w:r>
        <w:rPr>
          <w:rFonts w:ascii="Times New Roman" w:hAnsi="Times New Roman" w:cs="Times New Roman"/>
          <w:color w:val="000000"/>
          <w:sz w:val="24"/>
          <w:szCs w:val="24"/>
          <w:lang w:val="en-US" w:eastAsia="ru-RU"/>
        </w:rPr>
        <w:t>wider spectrum of products requ</w:t>
      </w:r>
      <w:r w:rsidR="00E0349C">
        <w:rPr>
          <w:rFonts w:ascii="Times New Roman" w:hAnsi="Times New Roman" w:cs="Times New Roman"/>
          <w:color w:val="000000"/>
          <w:sz w:val="24"/>
          <w:szCs w:val="24"/>
          <w:lang w:val="en-US" w:eastAsia="ru-RU"/>
        </w:rPr>
        <w:t xml:space="preserve">ired by </w:t>
      </w:r>
      <w:r>
        <w:rPr>
          <w:rFonts w:ascii="Times New Roman" w:hAnsi="Times New Roman" w:cs="Times New Roman"/>
          <w:color w:val="000000"/>
          <w:sz w:val="24"/>
          <w:szCs w:val="24"/>
          <w:lang w:val="en-US" w:eastAsia="ru-RU"/>
        </w:rPr>
        <w:t>both decision makers and local communities. Basic version of DEWS</w:t>
      </w:r>
      <w:r w:rsidR="00E0349C">
        <w:rPr>
          <w:rFonts w:ascii="Times New Roman" w:hAnsi="Times New Roman" w:cs="Times New Roman"/>
          <w:color w:val="000000"/>
          <w:sz w:val="24"/>
          <w:szCs w:val="24"/>
          <w:lang w:val="en-US" w:eastAsia="ru-RU"/>
        </w:rPr>
        <w:t>,</w:t>
      </w:r>
      <w:r>
        <w:rPr>
          <w:rFonts w:ascii="Times New Roman" w:hAnsi="Times New Roman" w:cs="Times New Roman"/>
          <w:color w:val="000000"/>
          <w:sz w:val="24"/>
          <w:szCs w:val="24"/>
          <w:lang w:val="en-US" w:eastAsia="ru-RU"/>
        </w:rPr>
        <w:t xml:space="preserve"> as being based upon hydrological modeling platform</w:t>
      </w:r>
      <w:r w:rsidR="00E0349C">
        <w:rPr>
          <w:rFonts w:ascii="Times New Roman" w:hAnsi="Times New Roman" w:cs="Times New Roman"/>
          <w:color w:val="000000"/>
          <w:sz w:val="24"/>
          <w:szCs w:val="24"/>
          <w:lang w:val="en-US" w:eastAsia="ru-RU"/>
        </w:rPr>
        <w:t>,</w:t>
      </w:r>
      <w:r>
        <w:rPr>
          <w:rFonts w:ascii="Times New Roman" w:hAnsi="Times New Roman" w:cs="Times New Roman"/>
          <w:color w:val="000000"/>
          <w:sz w:val="24"/>
          <w:szCs w:val="24"/>
          <w:lang w:val="en-US" w:eastAsia="ru-RU"/>
        </w:rPr>
        <w:t xml:space="preserve"> use</w:t>
      </w:r>
      <w:r w:rsidR="00E0349C">
        <w:rPr>
          <w:rFonts w:ascii="Times New Roman" w:hAnsi="Times New Roman" w:cs="Times New Roman"/>
          <w:color w:val="000000"/>
          <w:sz w:val="24"/>
          <w:szCs w:val="24"/>
          <w:lang w:val="en-US" w:eastAsia="ru-RU"/>
        </w:rPr>
        <w:t>s</w:t>
      </w:r>
      <w:r>
        <w:rPr>
          <w:rFonts w:ascii="Times New Roman" w:hAnsi="Times New Roman" w:cs="Times New Roman"/>
          <w:color w:val="000000"/>
          <w:sz w:val="24"/>
          <w:szCs w:val="24"/>
          <w:lang w:val="en-US" w:eastAsia="ru-RU"/>
        </w:rPr>
        <w:t xml:space="preserve"> 10 days hydrometeorological data with manual input </w:t>
      </w:r>
      <w:r w:rsidR="00E0349C">
        <w:rPr>
          <w:rFonts w:ascii="Times New Roman" w:hAnsi="Times New Roman" w:cs="Times New Roman"/>
          <w:color w:val="000000"/>
          <w:sz w:val="24"/>
          <w:szCs w:val="24"/>
          <w:lang w:val="en-US" w:eastAsia="ru-RU"/>
        </w:rPr>
        <w:t>in</w:t>
      </w:r>
      <w:r>
        <w:rPr>
          <w:rFonts w:ascii="Times New Roman" w:hAnsi="Times New Roman" w:cs="Times New Roman"/>
          <w:color w:val="000000"/>
          <w:sz w:val="24"/>
          <w:szCs w:val="24"/>
          <w:lang w:val="en-US" w:eastAsia="ru-RU"/>
        </w:rPr>
        <w:t xml:space="preserve">to the system. It is proposed to </w:t>
      </w:r>
      <w:r w:rsidR="002062B4">
        <w:rPr>
          <w:rFonts w:ascii="Times New Roman" w:hAnsi="Times New Roman" w:cs="Times New Roman"/>
          <w:color w:val="000000"/>
          <w:sz w:val="24"/>
          <w:szCs w:val="24"/>
          <w:lang w:val="en-US" w:eastAsia="ru-RU"/>
        </w:rPr>
        <w:t>develop an</w:t>
      </w:r>
      <w:r>
        <w:rPr>
          <w:rFonts w:ascii="Times New Roman" w:hAnsi="Times New Roman" w:cs="Times New Roman"/>
          <w:color w:val="000000"/>
          <w:sz w:val="24"/>
          <w:szCs w:val="24"/>
          <w:lang w:val="en-US" w:eastAsia="ru-RU"/>
        </w:rPr>
        <w:t xml:space="preserve"> improved version of DEWS with enhanced capacities </w:t>
      </w:r>
      <w:r w:rsidR="006D2E16">
        <w:rPr>
          <w:rFonts w:ascii="Times New Roman" w:hAnsi="Times New Roman" w:cs="Times New Roman"/>
          <w:color w:val="000000"/>
          <w:sz w:val="24"/>
          <w:szCs w:val="24"/>
          <w:lang w:val="en-US" w:eastAsia="ru-RU"/>
        </w:rPr>
        <w:t xml:space="preserve">enabling </w:t>
      </w:r>
      <w:r>
        <w:rPr>
          <w:rFonts w:ascii="Times New Roman" w:hAnsi="Times New Roman" w:cs="Times New Roman"/>
          <w:color w:val="000000"/>
          <w:sz w:val="24"/>
          <w:szCs w:val="24"/>
          <w:lang w:val="en-US" w:eastAsia="ru-RU"/>
        </w:rPr>
        <w:t xml:space="preserve">use </w:t>
      </w:r>
      <w:r w:rsidR="006D2E16">
        <w:rPr>
          <w:rFonts w:ascii="Times New Roman" w:hAnsi="Times New Roman" w:cs="Times New Roman"/>
          <w:color w:val="000000"/>
          <w:sz w:val="24"/>
          <w:szCs w:val="24"/>
          <w:lang w:val="en-US" w:eastAsia="ru-RU"/>
        </w:rPr>
        <w:t xml:space="preserve">of </w:t>
      </w:r>
      <w:r>
        <w:rPr>
          <w:rFonts w:ascii="Times New Roman" w:hAnsi="Times New Roman" w:cs="Times New Roman"/>
          <w:color w:val="000000"/>
          <w:sz w:val="24"/>
          <w:szCs w:val="24"/>
          <w:lang w:val="en-US" w:eastAsia="ru-RU"/>
        </w:rPr>
        <w:t xml:space="preserve">remote sensing data, drought indices </w:t>
      </w:r>
      <w:r w:rsidR="002062B4">
        <w:rPr>
          <w:rFonts w:ascii="Times New Roman" w:hAnsi="Times New Roman" w:cs="Times New Roman"/>
          <w:color w:val="000000"/>
          <w:sz w:val="24"/>
          <w:szCs w:val="24"/>
          <w:lang w:val="en-US" w:eastAsia="ru-RU"/>
        </w:rPr>
        <w:t>as well as</w:t>
      </w:r>
      <w:r>
        <w:rPr>
          <w:rFonts w:ascii="Times New Roman" w:hAnsi="Times New Roman" w:cs="Times New Roman"/>
          <w:color w:val="000000"/>
          <w:sz w:val="24"/>
          <w:szCs w:val="24"/>
          <w:lang w:val="en-US" w:eastAsia="ru-RU"/>
        </w:rPr>
        <w:t xml:space="preserve"> adapted to artificial run</w:t>
      </w:r>
      <w:r w:rsidR="002062B4">
        <w:rPr>
          <w:rFonts w:ascii="Times New Roman" w:hAnsi="Times New Roman" w:cs="Times New Roman"/>
          <w:color w:val="000000"/>
          <w:sz w:val="24"/>
          <w:szCs w:val="24"/>
          <w:lang w:val="en-US" w:eastAsia="ru-RU"/>
        </w:rPr>
        <w:t>-</w:t>
      </w:r>
      <w:r>
        <w:rPr>
          <w:rFonts w:ascii="Times New Roman" w:hAnsi="Times New Roman" w:cs="Times New Roman"/>
          <w:color w:val="000000"/>
          <w:sz w:val="24"/>
          <w:szCs w:val="24"/>
          <w:lang w:val="en-US" w:eastAsia="ru-RU"/>
        </w:rPr>
        <w:t xml:space="preserve">off regime. The products of DEWS being formatted and fitted the way to be clear, informative and timely delivered will allow </w:t>
      </w:r>
      <w:r w:rsidR="002062B4">
        <w:rPr>
          <w:rFonts w:ascii="Times New Roman" w:hAnsi="Times New Roman" w:cs="Times New Roman"/>
          <w:color w:val="000000"/>
          <w:sz w:val="24"/>
          <w:szCs w:val="24"/>
          <w:lang w:val="en-US" w:eastAsia="ru-RU"/>
        </w:rPr>
        <w:t>meeting the</w:t>
      </w:r>
      <w:r>
        <w:rPr>
          <w:rFonts w:ascii="Times New Roman" w:hAnsi="Times New Roman" w:cs="Times New Roman"/>
          <w:color w:val="000000"/>
          <w:sz w:val="24"/>
          <w:szCs w:val="24"/>
          <w:lang w:val="en-US" w:eastAsia="ru-RU"/>
        </w:rPr>
        <w:t xml:space="preserve"> broader spectrum of demand.</w:t>
      </w:r>
    </w:p>
    <w:p w:rsidR="004A5683" w:rsidRPr="006D2E16" w:rsidRDefault="004A5683" w:rsidP="006D2E16">
      <w:pPr>
        <w:numPr>
          <w:ilvl w:val="0"/>
          <w:numId w:val="64"/>
        </w:numPr>
        <w:spacing w:before="120" w:after="120" w:line="240" w:lineRule="auto"/>
        <w:ind w:left="709" w:hanging="709"/>
        <w:jc w:val="both"/>
        <w:rPr>
          <w:rFonts w:ascii="Times New Roman" w:hAnsi="Times New Roman" w:cs="Times New Roman"/>
          <w:b/>
          <w:bCs/>
          <w:color w:val="000000"/>
          <w:sz w:val="24"/>
          <w:szCs w:val="24"/>
          <w:lang w:val="en-US" w:eastAsia="ru-RU"/>
        </w:rPr>
      </w:pPr>
      <w:r w:rsidRPr="00695EAC">
        <w:rPr>
          <w:rFonts w:ascii="Times New Roman" w:hAnsi="Times New Roman" w:cs="Times New Roman"/>
          <w:b/>
          <w:bCs/>
          <w:color w:val="000000"/>
          <w:sz w:val="24"/>
          <w:szCs w:val="24"/>
          <w:lang w:val="en-US" w:eastAsia="ru-RU"/>
        </w:rPr>
        <w:t>Readiness of Drought Early Warning System</w:t>
      </w:r>
      <w:r>
        <w:rPr>
          <w:rFonts w:ascii="Times New Roman" w:hAnsi="Times New Roman" w:cs="Times New Roman"/>
          <w:b/>
          <w:bCs/>
          <w:color w:val="000000"/>
          <w:sz w:val="24"/>
          <w:szCs w:val="24"/>
          <w:lang w:val="en-US" w:eastAsia="ru-RU"/>
        </w:rPr>
        <w:t xml:space="preserve"> (DEWS)</w:t>
      </w:r>
      <w:r w:rsidRPr="00695EAC">
        <w:rPr>
          <w:rFonts w:ascii="Times New Roman" w:hAnsi="Times New Roman" w:cs="Times New Roman"/>
          <w:b/>
          <w:bCs/>
          <w:color w:val="000000"/>
          <w:sz w:val="24"/>
          <w:szCs w:val="24"/>
          <w:lang w:val="en-US" w:eastAsia="ru-RU"/>
        </w:rPr>
        <w:t xml:space="preserve"> to provide required information and forecast to the end</w:t>
      </w:r>
      <w:r w:rsidR="00D55733">
        <w:rPr>
          <w:rFonts w:ascii="Times New Roman" w:hAnsi="Times New Roman" w:cs="Times New Roman"/>
          <w:b/>
          <w:bCs/>
          <w:color w:val="000000"/>
          <w:sz w:val="24"/>
          <w:szCs w:val="24"/>
          <w:lang w:val="en-US" w:eastAsia="ru-RU"/>
        </w:rPr>
        <w:t>-</w:t>
      </w:r>
      <w:r w:rsidRPr="00695EAC">
        <w:rPr>
          <w:rFonts w:ascii="Times New Roman" w:hAnsi="Times New Roman" w:cs="Times New Roman"/>
          <w:b/>
          <w:bCs/>
          <w:color w:val="000000"/>
          <w:sz w:val="24"/>
          <w:szCs w:val="24"/>
          <w:lang w:val="en-US" w:eastAsia="ru-RU"/>
        </w:rPr>
        <w:t>users</w:t>
      </w:r>
      <w:r>
        <w:rPr>
          <w:rFonts w:ascii="Times New Roman" w:hAnsi="Times New Roman" w:cs="Times New Roman"/>
          <w:b/>
          <w:bCs/>
          <w:color w:val="000000"/>
          <w:sz w:val="24"/>
          <w:szCs w:val="24"/>
          <w:lang w:val="en-US" w:eastAsia="ru-RU"/>
        </w:rPr>
        <w:t xml:space="preserve">. </w:t>
      </w:r>
      <w:r>
        <w:rPr>
          <w:rFonts w:ascii="Times New Roman" w:hAnsi="Times New Roman" w:cs="Times New Roman"/>
          <w:bCs/>
          <w:color w:val="000000"/>
          <w:sz w:val="24"/>
          <w:szCs w:val="24"/>
          <w:lang w:val="en-US" w:eastAsia="ru-RU"/>
        </w:rPr>
        <w:t>The powerful core (set of mathematical models to simulate hydrological process that take place in river basins) of DEWS provide</w:t>
      </w:r>
      <w:r w:rsidR="00D55733">
        <w:rPr>
          <w:rFonts w:ascii="Times New Roman" w:hAnsi="Times New Roman" w:cs="Times New Roman"/>
          <w:bCs/>
          <w:color w:val="000000"/>
          <w:sz w:val="24"/>
          <w:szCs w:val="24"/>
          <w:lang w:val="en-US" w:eastAsia="ru-RU"/>
        </w:rPr>
        <w:t>s</w:t>
      </w:r>
      <w:r>
        <w:rPr>
          <w:rFonts w:ascii="Times New Roman" w:hAnsi="Times New Roman" w:cs="Times New Roman"/>
          <w:bCs/>
          <w:color w:val="000000"/>
          <w:sz w:val="24"/>
          <w:szCs w:val="24"/>
          <w:lang w:val="en-US" w:eastAsia="ru-RU"/>
        </w:rPr>
        <w:t xml:space="preserve"> water availability forecast </w:t>
      </w:r>
      <w:r w:rsidR="00D55733">
        <w:rPr>
          <w:rFonts w:ascii="Times New Roman" w:hAnsi="Times New Roman" w:cs="Times New Roman"/>
          <w:bCs/>
          <w:color w:val="000000"/>
          <w:sz w:val="24"/>
          <w:szCs w:val="24"/>
          <w:lang w:val="en-US" w:eastAsia="ru-RU"/>
        </w:rPr>
        <w:t xml:space="preserve">tailored </w:t>
      </w:r>
      <w:r w:rsidRPr="00695EAC">
        <w:rPr>
          <w:rFonts w:ascii="Times New Roman" w:hAnsi="Times New Roman" w:cs="Times New Roman"/>
          <w:b/>
          <w:bCs/>
          <w:color w:val="000000"/>
          <w:sz w:val="24"/>
          <w:szCs w:val="24"/>
          <w:lang w:val="en-US" w:eastAsia="ru-RU"/>
        </w:rPr>
        <w:t>for rivers with natural runoff</w:t>
      </w:r>
      <w:r>
        <w:rPr>
          <w:rFonts w:ascii="Times New Roman" w:hAnsi="Times New Roman" w:cs="Times New Roman"/>
          <w:bCs/>
          <w:color w:val="000000"/>
          <w:sz w:val="24"/>
          <w:szCs w:val="24"/>
          <w:lang w:val="en-US" w:eastAsia="ru-RU"/>
        </w:rPr>
        <w:t xml:space="preserve"> with lead time long enough to plan, design and implement the drought </w:t>
      </w:r>
      <w:r w:rsidR="00D55733">
        <w:rPr>
          <w:rFonts w:ascii="Times New Roman" w:hAnsi="Times New Roman" w:cs="Times New Roman"/>
          <w:bCs/>
          <w:color w:val="000000"/>
          <w:sz w:val="24"/>
          <w:szCs w:val="24"/>
          <w:lang w:val="en-US" w:eastAsia="ru-RU"/>
        </w:rPr>
        <w:t xml:space="preserve">mitigation and adaptation </w:t>
      </w:r>
      <w:r>
        <w:rPr>
          <w:rFonts w:ascii="Times New Roman" w:hAnsi="Times New Roman" w:cs="Times New Roman"/>
          <w:bCs/>
          <w:color w:val="000000"/>
          <w:sz w:val="24"/>
          <w:szCs w:val="24"/>
          <w:lang w:val="en-US" w:eastAsia="ru-RU"/>
        </w:rPr>
        <w:t xml:space="preserve">proactive measures. Given that project pilots are located in </w:t>
      </w:r>
      <w:r w:rsidR="00D55733">
        <w:rPr>
          <w:rFonts w:ascii="Times New Roman" w:hAnsi="Times New Roman" w:cs="Times New Roman"/>
          <w:bCs/>
          <w:color w:val="000000"/>
          <w:sz w:val="24"/>
          <w:szCs w:val="24"/>
          <w:lang w:val="en-US" w:eastAsia="ru-RU"/>
        </w:rPr>
        <w:t xml:space="preserve">the </w:t>
      </w:r>
      <w:r>
        <w:rPr>
          <w:rFonts w:ascii="Times New Roman" w:hAnsi="Times New Roman" w:cs="Times New Roman"/>
          <w:bCs/>
          <w:color w:val="000000"/>
          <w:sz w:val="24"/>
          <w:szCs w:val="24"/>
          <w:lang w:val="en-US" w:eastAsia="ru-RU"/>
        </w:rPr>
        <w:t>downstream of Amudarya</w:t>
      </w:r>
      <w:r w:rsidR="00D55733">
        <w:rPr>
          <w:rFonts w:ascii="Times New Roman" w:hAnsi="Times New Roman" w:cs="Times New Roman"/>
          <w:bCs/>
          <w:color w:val="000000"/>
          <w:sz w:val="24"/>
          <w:szCs w:val="24"/>
          <w:lang w:val="en-US" w:eastAsia="ru-RU"/>
        </w:rPr>
        <w:t xml:space="preserve"> river, basic version of </w:t>
      </w:r>
      <w:r>
        <w:rPr>
          <w:rFonts w:ascii="Times New Roman" w:hAnsi="Times New Roman" w:cs="Times New Roman"/>
          <w:bCs/>
          <w:color w:val="000000"/>
          <w:sz w:val="24"/>
          <w:szCs w:val="24"/>
          <w:lang w:val="en-US" w:eastAsia="ru-RU"/>
        </w:rPr>
        <w:t xml:space="preserve">DEWS must be adapted to the regulated runoff mode and </w:t>
      </w:r>
      <w:r w:rsidR="00D55733">
        <w:rPr>
          <w:rFonts w:ascii="Times New Roman" w:hAnsi="Times New Roman" w:cs="Times New Roman"/>
          <w:bCs/>
          <w:color w:val="000000"/>
          <w:sz w:val="24"/>
          <w:szCs w:val="24"/>
          <w:lang w:val="en-US" w:eastAsia="ru-RU"/>
        </w:rPr>
        <w:t xml:space="preserve">to be </w:t>
      </w:r>
      <w:r>
        <w:rPr>
          <w:rFonts w:ascii="Times New Roman" w:hAnsi="Times New Roman" w:cs="Times New Roman"/>
          <w:bCs/>
          <w:color w:val="000000"/>
          <w:sz w:val="24"/>
          <w:szCs w:val="24"/>
          <w:lang w:val="en-US" w:eastAsia="ru-RU"/>
        </w:rPr>
        <w:t xml:space="preserve">improved </w:t>
      </w:r>
      <w:r w:rsidR="00D55733">
        <w:rPr>
          <w:rFonts w:ascii="Times New Roman" w:hAnsi="Times New Roman" w:cs="Times New Roman"/>
          <w:bCs/>
          <w:color w:val="000000"/>
          <w:sz w:val="24"/>
          <w:szCs w:val="24"/>
          <w:lang w:val="en-US" w:eastAsia="ru-RU"/>
        </w:rPr>
        <w:t xml:space="preserve">though development of </w:t>
      </w:r>
      <w:r>
        <w:rPr>
          <w:rFonts w:ascii="Times New Roman" w:hAnsi="Times New Roman" w:cs="Times New Roman"/>
          <w:bCs/>
          <w:color w:val="000000"/>
          <w:sz w:val="24"/>
          <w:szCs w:val="24"/>
          <w:lang w:val="en-US" w:eastAsia="ru-RU"/>
        </w:rPr>
        <w:t xml:space="preserve">additional capacities </w:t>
      </w:r>
      <w:r w:rsidR="00D55733">
        <w:rPr>
          <w:rFonts w:ascii="Times New Roman" w:hAnsi="Times New Roman" w:cs="Times New Roman"/>
          <w:bCs/>
          <w:color w:val="000000"/>
          <w:sz w:val="24"/>
          <w:szCs w:val="24"/>
          <w:lang w:val="en-US" w:eastAsia="ru-RU"/>
        </w:rPr>
        <w:t xml:space="preserve">enabling </w:t>
      </w:r>
      <w:r>
        <w:rPr>
          <w:rFonts w:ascii="Times New Roman" w:hAnsi="Times New Roman" w:cs="Times New Roman"/>
          <w:bCs/>
          <w:color w:val="000000"/>
          <w:sz w:val="24"/>
          <w:szCs w:val="24"/>
          <w:lang w:val="en-US" w:eastAsia="ru-RU"/>
        </w:rPr>
        <w:t xml:space="preserve">use </w:t>
      </w:r>
      <w:r w:rsidR="00D55733">
        <w:rPr>
          <w:rFonts w:ascii="Times New Roman" w:hAnsi="Times New Roman" w:cs="Times New Roman"/>
          <w:bCs/>
          <w:color w:val="000000"/>
          <w:sz w:val="24"/>
          <w:szCs w:val="24"/>
          <w:lang w:val="en-US" w:eastAsia="ru-RU"/>
        </w:rPr>
        <w:t xml:space="preserve">of </w:t>
      </w:r>
      <w:r>
        <w:rPr>
          <w:rFonts w:ascii="Times New Roman" w:hAnsi="Times New Roman" w:cs="Times New Roman"/>
          <w:bCs/>
          <w:color w:val="000000"/>
          <w:sz w:val="24"/>
          <w:szCs w:val="24"/>
          <w:lang w:val="en-US" w:eastAsia="ru-RU"/>
        </w:rPr>
        <w:t>remote sensing data, calculat</w:t>
      </w:r>
      <w:r w:rsidR="00D55733">
        <w:rPr>
          <w:rFonts w:ascii="Times New Roman" w:hAnsi="Times New Roman" w:cs="Times New Roman"/>
          <w:bCs/>
          <w:color w:val="000000"/>
          <w:sz w:val="24"/>
          <w:szCs w:val="24"/>
          <w:lang w:val="en-US" w:eastAsia="ru-RU"/>
        </w:rPr>
        <w:t>ion and utilization of</w:t>
      </w:r>
      <w:r>
        <w:rPr>
          <w:rFonts w:ascii="Times New Roman" w:hAnsi="Times New Roman" w:cs="Times New Roman"/>
          <w:bCs/>
          <w:color w:val="000000"/>
          <w:sz w:val="24"/>
          <w:szCs w:val="24"/>
          <w:lang w:val="en-US" w:eastAsia="ru-RU"/>
        </w:rPr>
        <w:t xml:space="preserve"> drought indices.</w:t>
      </w:r>
      <w:r>
        <w:rPr>
          <w:rFonts w:ascii="Times New Roman" w:hAnsi="Times New Roman" w:cs="Times New Roman"/>
          <w:color w:val="000000"/>
          <w:sz w:val="24"/>
          <w:szCs w:val="24"/>
          <w:lang w:val="en-US" w:eastAsia="ru-RU"/>
        </w:rPr>
        <w:t xml:space="preserve"> </w:t>
      </w:r>
      <w:r w:rsidR="006D2E16">
        <w:rPr>
          <w:rFonts w:ascii="Times New Roman" w:hAnsi="Times New Roman" w:cs="Times New Roman"/>
          <w:color w:val="000000"/>
          <w:sz w:val="24"/>
          <w:szCs w:val="24"/>
          <w:lang w:val="en-US" w:eastAsia="ru-RU"/>
        </w:rPr>
        <w:t xml:space="preserve">Basic version of DEWS, as being based upon hydrological modeling platform, uses 10 days hydrometeorological data with manual input into the system. It is proposed to develop an improved version of DEWS with enhanced capacities enabling use of remote sensing data, drought indices as well as adapted to artificial run-off regime. Adapted to downstream conditions of Amudarya river, drought early warning systems (DEWS) will provide the wider spectrum of products required by both decision makers and local communities. </w:t>
      </w:r>
      <w:r w:rsidRPr="006D2E16">
        <w:rPr>
          <w:rFonts w:ascii="Times New Roman" w:hAnsi="Times New Roman" w:cs="Times New Roman"/>
          <w:bCs/>
          <w:color w:val="000000"/>
          <w:sz w:val="24"/>
          <w:szCs w:val="24"/>
          <w:lang w:val="en-US" w:eastAsia="ru-RU"/>
        </w:rPr>
        <w:t xml:space="preserve">So, the extent in which DEWS is getting ready </w:t>
      </w:r>
      <w:r w:rsidR="006D2E16" w:rsidRPr="006D2E16">
        <w:rPr>
          <w:rFonts w:ascii="Times New Roman" w:hAnsi="Times New Roman" w:cs="Times New Roman"/>
          <w:bCs/>
          <w:color w:val="000000"/>
          <w:sz w:val="24"/>
          <w:szCs w:val="24"/>
          <w:lang w:val="en-US" w:eastAsia="ru-RU"/>
        </w:rPr>
        <w:t xml:space="preserve">for providing the </w:t>
      </w:r>
      <w:r w:rsidRPr="006D2E16">
        <w:rPr>
          <w:rFonts w:ascii="Times New Roman" w:hAnsi="Times New Roman" w:cs="Times New Roman"/>
          <w:bCs/>
          <w:color w:val="000000"/>
          <w:sz w:val="24"/>
          <w:szCs w:val="24"/>
          <w:lang w:val="en-US" w:eastAsia="ru-RU"/>
        </w:rPr>
        <w:t>adequate service</w:t>
      </w:r>
      <w:r w:rsidR="006D2E16" w:rsidRPr="006D2E16">
        <w:rPr>
          <w:rFonts w:ascii="Times New Roman" w:hAnsi="Times New Roman" w:cs="Times New Roman"/>
          <w:bCs/>
          <w:color w:val="000000"/>
          <w:sz w:val="24"/>
          <w:szCs w:val="24"/>
          <w:lang w:val="en-US" w:eastAsia="ru-RU"/>
        </w:rPr>
        <w:t>s</w:t>
      </w:r>
      <w:r w:rsidRPr="006D2E16">
        <w:rPr>
          <w:rFonts w:ascii="Times New Roman" w:hAnsi="Times New Roman" w:cs="Times New Roman"/>
          <w:bCs/>
          <w:color w:val="000000"/>
          <w:sz w:val="24"/>
          <w:szCs w:val="24"/>
          <w:lang w:val="en-US" w:eastAsia="ru-RU"/>
        </w:rPr>
        <w:t xml:space="preserve"> for </w:t>
      </w:r>
      <w:r w:rsidR="006D2E16" w:rsidRPr="006D2E16">
        <w:rPr>
          <w:rFonts w:ascii="Times New Roman" w:hAnsi="Times New Roman" w:cs="Times New Roman"/>
          <w:bCs/>
          <w:color w:val="000000"/>
          <w:sz w:val="24"/>
          <w:szCs w:val="24"/>
          <w:lang w:val="en-US" w:eastAsia="ru-RU"/>
        </w:rPr>
        <w:t xml:space="preserve">the existing and </w:t>
      </w:r>
      <w:r w:rsidRPr="006D2E16">
        <w:rPr>
          <w:rFonts w:ascii="Times New Roman" w:hAnsi="Times New Roman" w:cs="Times New Roman"/>
          <w:bCs/>
          <w:color w:val="000000"/>
          <w:sz w:val="24"/>
          <w:szCs w:val="24"/>
          <w:lang w:val="en-US" w:eastAsia="ru-RU"/>
        </w:rPr>
        <w:t>potential c</w:t>
      </w:r>
      <w:r w:rsidR="006D2E16" w:rsidRPr="006D2E16">
        <w:rPr>
          <w:rFonts w:ascii="Times New Roman" w:hAnsi="Times New Roman" w:cs="Times New Roman"/>
          <w:bCs/>
          <w:color w:val="000000"/>
          <w:sz w:val="24"/>
          <w:szCs w:val="24"/>
          <w:lang w:val="en-US" w:eastAsia="ru-RU"/>
        </w:rPr>
        <w:t xml:space="preserve">lients </w:t>
      </w:r>
      <w:r w:rsidRPr="006D2E16">
        <w:rPr>
          <w:rFonts w:ascii="Times New Roman" w:hAnsi="Times New Roman" w:cs="Times New Roman"/>
          <w:bCs/>
          <w:color w:val="000000"/>
          <w:sz w:val="24"/>
          <w:szCs w:val="24"/>
          <w:lang w:val="en-US" w:eastAsia="ru-RU"/>
        </w:rPr>
        <w:t>can be monitored by each s</w:t>
      </w:r>
      <w:r w:rsidR="00CC2856" w:rsidRPr="006D2E16">
        <w:rPr>
          <w:rFonts w:ascii="Times New Roman" w:hAnsi="Times New Roman" w:cs="Times New Roman"/>
          <w:bCs/>
          <w:color w:val="000000"/>
          <w:sz w:val="24"/>
          <w:szCs w:val="24"/>
          <w:lang w:val="en-US" w:eastAsia="ru-RU"/>
        </w:rPr>
        <w:t>tep of system improvement</w:t>
      </w:r>
      <w:r w:rsidR="006D2E16" w:rsidRPr="006D2E16">
        <w:rPr>
          <w:rFonts w:ascii="Times New Roman" w:hAnsi="Times New Roman" w:cs="Times New Roman"/>
          <w:bCs/>
          <w:color w:val="000000"/>
          <w:sz w:val="24"/>
          <w:szCs w:val="24"/>
          <w:lang w:val="en-US" w:eastAsia="ru-RU"/>
        </w:rPr>
        <w:t>s</w:t>
      </w:r>
      <w:r w:rsidR="00CC2856" w:rsidRPr="006D2E16">
        <w:rPr>
          <w:rFonts w:ascii="Times New Roman" w:hAnsi="Times New Roman" w:cs="Times New Roman"/>
          <w:bCs/>
          <w:color w:val="000000"/>
          <w:sz w:val="24"/>
          <w:szCs w:val="24"/>
          <w:lang w:val="en-US" w:eastAsia="ru-RU"/>
        </w:rPr>
        <w:t xml:space="preserve"> done.</w:t>
      </w:r>
    </w:p>
    <w:p w:rsidR="004A5683" w:rsidRPr="00695EAC" w:rsidRDefault="004A5683" w:rsidP="006D2E16">
      <w:pPr>
        <w:numPr>
          <w:ilvl w:val="0"/>
          <w:numId w:val="64"/>
        </w:numPr>
        <w:spacing w:before="120" w:after="120" w:line="240" w:lineRule="auto"/>
        <w:ind w:left="709" w:hanging="709"/>
        <w:jc w:val="both"/>
        <w:rPr>
          <w:rFonts w:ascii="Times New Roman" w:hAnsi="Times New Roman" w:cs="Times New Roman"/>
          <w:b/>
          <w:bCs/>
          <w:color w:val="000000"/>
          <w:sz w:val="24"/>
          <w:szCs w:val="24"/>
          <w:lang w:val="en-US" w:eastAsia="ru-RU"/>
        </w:rPr>
      </w:pPr>
      <w:r w:rsidRPr="00695EAC">
        <w:rPr>
          <w:rFonts w:ascii="Times New Roman" w:hAnsi="Times New Roman" w:cs="Times New Roman"/>
          <w:b/>
          <w:bCs/>
          <w:color w:val="000000"/>
          <w:sz w:val="24"/>
          <w:szCs w:val="24"/>
          <w:lang w:val="en-US" w:eastAsia="ru-RU"/>
        </w:rPr>
        <w:t xml:space="preserve">Efficiency of proposed approaches and techniques </w:t>
      </w:r>
      <w:r w:rsidR="006D2E16">
        <w:rPr>
          <w:rFonts w:ascii="Times New Roman" w:hAnsi="Times New Roman" w:cs="Times New Roman"/>
          <w:b/>
          <w:bCs/>
          <w:color w:val="000000"/>
          <w:sz w:val="24"/>
          <w:szCs w:val="24"/>
          <w:lang w:val="en-US" w:eastAsia="ru-RU"/>
        </w:rPr>
        <w:t xml:space="preserve">resulted in </w:t>
      </w:r>
      <w:r w:rsidRPr="00695EAC">
        <w:rPr>
          <w:rFonts w:ascii="Times New Roman" w:hAnsi="Times New Roman" w:cs="Times New Roman"/>
          <w:b/>
          <w:bCs/>
          <w:color w:val="000000"/>
          <w:sz w:val="24"/>
          <w:szCs w:val="24"/>
          <w:lang w:val="en-US" w:eastAsia="ru-RU"/>
        </w:rPr>
        <w:t>water saving and soil reclamation.</w:t>
      </w:r>
      <w:r>
        <w:rPr>
          <w:rFonts w:ascii="Times New Roman" w:hAnsi="Times New Roman" w:cs="Times New Roman"/>
          <w:b/>
          <w:bCs/>
          <w:color w:val="000000"/>
          <w:sz w:val="24"/>
          <w:szCs w:val="24"/>
          <w:lang w:val="en-US" w:eastAsia="ru-RU"/>
        </w:rPr>
        <w:t xml:space="preserve"> </w:t>
      </w:r>
      <w:r>
        <w:rPr>
          <w:rFonts w:ascii="Times New Roman" w:hAnsi="Times New Roman" w:cs="Times New Roman"/>
          <w:bCs/>
          <w:color w:val="000000"/>
          <w:sz w:val="24"/>
          <w:szCs w:val="24"/>
          <w:lang w:val="en-US" w:eastAsia="ru-RU"/>
        </w:rPr>
        <w:t xml:space="preserve">Project will </w:t>
      </w:r>
      <w:r w:rsidR="006D2E16">
        <w:rPr>
          <w:rFonts w:ascii="Times New Roman" w:hAnsi="Times New Roman" w:cs="Times New Roman"/>
          <w:bCs/>
          <w:color w:val="000000"/>
          <w:sz w:val="24"/>
          <w:szCs w:val="24"/>
          <w:lang w:val="en-US" w:eastAsia="ru-RU"/>
        </w:rPr>
        <w:t xml:space="preserve">pilot </w:t>
      </w:r>
      <w:r>
        <w:rPr>
          <w:rFonts w:ascii="Times New Roman" w:hAnsi="Times New Roman" w:cs="Times New Roman"/>
          <w:bCs/>
          <w:color w:val="000000"/>
          <w:sz w:val="24"/>
          <w:szCs w:val="24"/>
          <w:lang w:val="en-US" w:eastAsia="ru-RU"/>
        </w:rPr>
        <w:t xml:space="preserve">different types of water saving and land reclamation </w:t>
      </w:r>
      <w:r w:rsidR="006D2E16">
        <w:rPr>
          <w:rFonts w:ascii="Times New Roman" w:hAnsi="Times New Roman" w:cs="Times New Roman"/>
          <w:bCs/>
          <w:color w:val="000000"/>
          <w:sz w:val="24"/>
          <w:szCs w:val="24"/>
          <w:lang w:val="en-US" w:eastAsia="ru-RU"/>
        </w:rPr>
        <w:t>a</w:t>
      </w:r>
      <w:r w:rsidR="00E4415B">
        <w:rPr>
          <w:rFonts w:ascii="Times New Roman" w:hAnsi="Times New Roman" w:cs="Times New Roman"/>
          <w:bCs/>
          <w:color w:val="000000"/>
          <w:sz w:val="24"/>
          <w:szCs w:val="24"/>
          <w:lang w:val="en-US" w:eastAsia="ru-RU"/>
        </w:rPr>
        <w:t>pproaches and techniques</w:t>
      </w:r>
      <w:r w:rsidR="00E4415B" w:rsidRPr="00E4415B">
        <w:rPr>
          <w:rFonts w:ascii="Times New Roman" w:hAnsi="Times New Roman" w:cs="Times New Roman"/>
          <w:bCs/>
          <w:color w:val="000000"/>
          <w:sz w:val="24"/>
          <w:szCs w:val="24"/>
          <w:lang w:val="en-US" w:eastAsia="ru-RU"/>
        </w:rPr>
        <w:t xml:space="preserve"> </w:t>
      </w:r>
      <w:r w:rsidR="00E4415B">
        <w:rPr>
          <w:rFonts w:ascii="Times New Roman" w:hAnsi="Times New Roman" w:cs="Times New Roman"/>
          <w:bCs/>
          <w:color w:val="000000"/>
          <w:sz w:val="24"/>
          <w:szCs w:val="24"/>
          <w:lang w:val="en-US" w:eastAsia="ru-RU"/>
        </w:rPr>
        <w:t>such as drip irrigation, laser leveling, low tillage as well as</w:t>
      </w:r>
      <w:r>
        <w:rPr>
          <w:rFonts w:ascii="Times New Roman" w:hAnsi="Times New Roman" w:cs="Times New Roman"/>
          <w:bCs/>
          <w:color w:val="000000"/>
          <w:sz w:val="24"/>
          <w:szCs w:val="24"/>
          <w:lang w:val="en-US" w:eastAsia="ru-RU"/>
        </w:rPr>
        <w:t xml:space="preserve"> their combination</w:t>
      </w:r>
      <w:r w:rsidR="00E4415B">
        <w:rPr>
          <w:rFonts w:ascii="Times New Roman" w:hAnsi="Times New Roman" w:cs="Times New Roman"/>
          <w:bCs/>
          <w:color w:val="000000"/>
          <w:sz w:val="24"/>
          <w:szCs w:val="24"/>
          <w:lang w:val="en-US" w:eastAsia="ru-RU"/>
        </w:rPr>
        <w:t xml:space="preserve">s, </w:t>
      </w:r>
      <w:r>
        <w:rPr>
          <w:rFonts w:ascii="Times New Roman" w:hAnsi="Times New Roman" w:cs="Times New Roman"/>
          <w:bCs/>
          <w:color w:val="000000"/>
          <w:sz w:val="24"/>
          <w:szCs w:val="24"/>
          <w:lang w:val="en-US" w:eastAsia="ru-RU"/>
        </w:rPr>
        <w:t>more economic</w:t>
      </w:r>
      <w:r w:rsidR="00E4415B">
        <w:rPr>
          <w:rFonts w:ascii="Times New Roman" w:hAnsi="Times New Roman" w:cs="Times New Roman"/>
          <w:bCs/>
          <w:color w:val="000000"/>
          <w:sz w:val="24"/>
          <w:szCs w:val="24"/>
          <w:lang w:val="en-US" w:eastAsia="ru-RU"/>
        </w:rPr>
        <w:t>ally</w:t>
      </w:r>
      <w:r>
        <w:rPr>
          <w:rFonts w:ascii="Times New Roman" w:hAnsi="Times New Roman" w:cs="Times New Roman"/>
          <w:bCs/>
          <w:color w:val="000000"/>
          <w:sz w:val="24"/>
          <w:szCs w:val="24"/>
          <w:lang w:val="en-US" w:eastAsia="ru-RU"/>
        </w:rPr>
        <w:t xml:space="preserve"> </w:t>
      </w:r>
      <w:r w:rsidR="00E4415B">
        <w:rPr>
          <w:rFonts w:ascii="Times New Roman" w:hAnsi="Times New Roman" w:cs="Times New Roman"/>
          <w:bCs/>
          <w:color w:val="000000"/>
          <w:sz w:val="24"/>
          <w:szCs w:val="24"/>
          <w:lang w:val="en-US" w:eastAsia="ru-RU"/>
        </w:rPr>
        <w:t xml:space="preserve">viable </w:t>
      </w:r>
      <w:r>
        <w:rPr>
          <w:rFonts w:ascii="Times New Roman" w:hAnsi="Times New Roman" w:cs="Times New Roman"/>
          <w:bCs/>
          <w:color w:val="000000"/>
          <w:sz w:val="24"/>
          <w:szCs w:val="24"/>
          <w:lang w:val="en-US" w:eastAsia="ru-RU"/>
        </w:rPr>
        <w:t xml:space="preserve">irrigation practices </w:t>
      </w:r>
      <w:r w:rsidR="00E4415B">
        <w:rPr>
          <w:rFonts w:ascii="Times New Roman" w:hAnsi="Times New Roman" w:cs="Times New Roman"/>
          <w:bCs/>
          <w:color w:val="000000"/>
          <w:sz w:val="24"/>
          <w:szCs w:val="24"/>
          <w:lang w:val="en-US" w:eastAsia="ru-RU"/>
        </w:rPr>
        <w:t xml:space="preserve">versus the current </w:t>
      </w:r>
      <w:r>
        <w:rPr>
          <w:rFonts w:ascii="Times New Roman" w:hAnsi="Times New Roman" w:cs="Times New Roman"/>
          <w:bCs/>
          <w:color w:val="000000"/>
          <w:sz w:val="24"/>
          <w:szCs w:val="24"/>
          <w:lang w:val="en-US" w:eastAsia="ru-RU"/>
        </w:rPr>
        <w:t xml:space="preserve">traditional ones to identify </w:t>
      </w:r>
      <w:r w:rsidR="00E4415B">
        <w:rPr>
          <w:rFonts w:ascii="Times New Roman" w:hAnsi="Times New Roman" w:cs="Times New Roman"/>
          <w:bCs/>
          <w:color w:val="000000"/>
          <w:sz w:val="24"/>
          <w:szCs w:val="24"/>
          <w:lang w:val="en-US" w:eastAsia="ru-RU"/>
        </w:rPr>
        <w:t xml:space="preserve">the </w:t>
      </w:r>
      <w:r>
        <w:rPr>
          <w:rFonts w:ascii="Times New Roman" w:hAnsi="Times New Roman" w:cs="Times New Roman"/>
          <w:bCs/>
          <w:color w:val="000000"/>
          <w:sz w:val="24"/>
          <w:szCs w:val="24"/>
          <w:lang w:val="en-US" w:eastAsia="ru-RU"/>
        </w:rPr>
        <w:t>most efficient and applicable for local agronomic and agro-technical conditions.</w:t>
      </w:r>
      <w:r w:rsidR="00E4415B">
        <w:rPr>
          <w:rFonts w:ascii="Times New Roman" w:hAnsi="Times New Roman" w:cs="Times New Roman"/>
          <w:bCs/>
          <w:color w:val="000000"/>
          <w:sz w:val="24"/>
          <w:szCs w:val="24"/>
          <w:lang w:val="en-US" w:eastAsia="ru-RU"/>
        </w:rPr>
        <w:t xml:space="preserve"> </w:t>
      </w:r>
      <w:r>
        <w:rPr>
          <w:rFonts w:ascii="Times New Roman" w:hAnsi="Times New Roman" w:cs="Times New Roman"/>
          <w:bCs/>
          <w:color w:val="000000"/>
          <w:sz w:val="24"/>
          <w:szCs w:val="24"/>
          <w:lang w:val="en-US" w:eastAsia="ru-RU"/>
        </w:rPr>
        <w:t xml:space="preserve">For </w:t>
      </w:r>
      <w:r w:rsidR="00E4415B">
        <w:rPr>
          <w:rFonts w:ascii="Times New Roman" w:hAnsi="Times New Roman" w:cs="Times New Roman"/>
          <w:bCs/>
          <w:color w:val="000000"/>
          <w:sz w:val="24"/>
          <w:szCs w:val="24"/>
          <w:lang w:val="en-US" w:eastAsia="ru-RU"/>
        </w:rPr>
        <w:t xml:space="preserve">monitoring water consumption decrease due to application of each particular technique, corresponding </w:t>
      </w:r>
      <w:r>
        <w:rPr>
          <w:rFonts w:ascii="Times New Roman" w:hAnsi="Times New Roman" w:cs="Times New Roman"/>
          <w:bCs/>
          <w:color w:val="000000"/>
          <w:sz w:val="24"/>
          <w:szCs w:val="24"/>
          <w:lang w:val="en-US" w:eastAsia="ru-RU"/>
        </w:rPr>
        <w:t xml:space="preserve">reliable and measurable baseline </w:t>
      </w:r>
      <w:r w:rsidR="00E4415B">
        <w:rPr>
          <w:rFonts w:ascii="Times New Roman" w:hAnsi="Times New Roman" w:cs="Times New Roman"/>
          <w:bCs/>
          <w:color w:val="000000"/>
          <w:sz w:val="24"/>
          <w:szCs w:val="24"/>
          <w:lang w:val="en-US" w:eastAsia="ru-RU"/>
        </w:rPr>
        <w:t>shall be established. Simple in use</w:t>
      </w:r>
      <w:r>
        <w:rPr>
          <w:rFonts w:ascii="Times New Roman" w:hAnsi="Times New Roman" w:cs="Times New Roman"/>
          <w:bCs/>
          <w:color w:val="000000"/>
          <w:sz w:val="24"/>
          <w:szCs w:val="24"/>
          <w:lang w:val="en-US" w:eastAsia="ru-RU"/>
        </w:rPr>
        <w:t xml:space="preserve">, durable and relatively </w:t>
      </w:r>
      <w:r w:rsidR="00E4415B">
        <w:rPr>
          <w:rFonts w:ascii="Times New Roman" w:hAnsi="Times New Roman" w:cs="Times New Roman"/>
          <w:bCs/>
          <w:color w:val="000000"/>
          <w:sz w:val="24"/>
          <w:szCs w:val="24"/>
          <w:lang w:val="en-US" w:eastAsia="ru-RU"/>
        </w:rPr>
        <w:t xml:space="preserve">cheap </w:t>
      </w:r>
      <w:r>
        <w:rPr>
          <w:rFonts w:ascii="Times New Roman" w:hAnsi="Times New Roman" w:cs="Times New Roman"/>
          <w:bCs/>
          <w:color w:val="000000"/>
          <w:sz w:val="24"/>
          <w:szCs w:val="24"/>
          <w:lang w:val="en-US" w:eastAsia="ru-RU"/>
        </w:rPr>
        <w:t xml:space="preserve">water balance /water discharge controlling devices </w:t>
      </w:r>
      <w:r w:rsidR="00E4415B">
        <w:rPr>
          <w:rFonts w:ascii="Times New Roman" w:hAnsi="Times New Roman" w:cs="Times New Roman"/>
          <w:bCs/>
          <w:color w:val="000000"/>
          <w:sz w:val="24"/>
          <w:szCs w:val="24"/>
          <w:lang w:val="en-US" w:eastAsia="ru-RU"/>
        </w:rPr>
        <w:t xml:space="preserve">can </w:t>
      </w:r>
      <w:r>
        <w:rPr>
          <w:rFonts w:ascii="Times New Roman" w:hAnsi="Times New Roman" w:cs="Times New Roman"/>
          <w:bCs/>
          <w:color w:val="000000"/>
          <w:sz w:val="24"/>
          <w:szCs w:val="24"/>
          <w:lang w:val="en-US" w:eastAsia="ru-RU"/>
        </w:rPr>
        <w:t xml:space="preserve">be used for this purpose. </w:t>
      </w:r>
      <w:r w:rsidR="00FC5BF0">
        <w:rPr>
          <w:rFonts w:ascii="Times New Roman" w:hAnsi="Times New Roman" w:cs="Times New Roman"/>
          <w:bCs/>
          <w:color w:val="000000"/>
          <w:sz w:val="24"/>
          <w:szCs w:val="24"/>
          <w:lang w:val="en-US" w:eastAsia="ru-RU"/>
        </w:rPr>
        <w:t>Weirs, which allow measuring water discharge by water level readings,</w:t>
      </w:r>
      <w:r>
        <w:rPr>
          <w:rFonts w:ascii="Times New Roman" w:hAnsi="Times New Roman" w:cs="Times New Roman"/>
          <w:bCs/>
          <w:color w:val="000000"/>
          <w:sz w:val="24"/>
          <w:szCs w:val="24"/>
          <w:lang w:val="en-US" w:eastAsia="ru-RU"/>
        </w:rPr>
        <w:t xml:space="preserve"> can be recommended. Weirs installed on the channels deliver</w:t>
      </w:r>
      <w:r w:rsidR="00E4415B">
        <w:rPr>
          <w:rFonts w:ascii="Times New Roman" w:hAnsi="Times New Roman" w:cs="Times New Roman"/>
          <w:bCs/>
          <w:color w:val="000000"/>
          <w:sz w:val="24"/>
          <w:szCs w:val="24"/>
          <w:lang w:val="en-US" w:eastAsia="ru-RU"/>
        </w:rPr>
        <w:t xml:space="preserve">ing </w:t>
      </w:r>
      <w:r>
        <w:rPr>
          <w:rFonts w:ascii="Times New Roman" w:hAnsi="Times New Roman" w:cs="Times New Roman"/>
          <w:bCs/>
          <w:color w:val="000000"/>
          <w:sz w:val="24"/>
          <w:szCs w:val="24"/>
          <w:lang w:val="en-US" w:eastAsia="ru-RU"/>
        </w:rPr>
        <w:t>water to the targeted and non</w:t>
      </w:r>
      <w:r w:rsidR="00E4415B">
        <w:rPr>
          <w:rFonts w:ascii="Times New Roman" w:hAnsi="Times New Roman" w:cs="Times New Roman"/>
          <w:bCs/>
          <w:color w:val="000000"/>
          <w:sz w:val="24"/>
          <w:szCs w:val="24"/>
          <w:lang w:val="en-US" w:eastAsia="ru-RU"/>
        </w:rPr>
        <w:t>-</w:t>
      </w:r>
      <w:r>
        <w:rPr>
          <w:rFonts w:ascii="Times New Roman" w:hAnsi="Times New Roman" w:cs="Times New Roman"/>
          <w:bCs/>
          <w:color w:val="000000"/>
          <w:sz w:val="24"/>
          <w:szCs w:val="24"/>
          <w:lang w:val="en-US" w:eastAsia="ru-RU"/>
        </w:rPr>
        <w:t xml:space="preserve">targeted farms/dekhans </w:t>
      </w:r>
      <w:r w:rsidR="00E4415B">
        <w:rPr>
          <w:rFonts w:ascii="Times New Roman" w:hAnsi="Times New Roman" w:cs="Times New Roman"/>
          <w:bCs/>
          <w:color w:val="000000"/>
          <w:sz w:val="24"/>
          <w:szCs w:val="24"/>
          <w:lang w:val="en-US" w:eastAsia="ru-RU"/>
        </w:rPr>
        <w:t xml:space="preserve">farmlands and plots </w:t>
      </w:r>
      <w:r>
        <w:rPr>
          <w:rFonts w:ascii="Times New Roman" w:hAnsi="Times New Roman" w:cs="Times New Roman"/>
          <w:bCs/>
          <w:color w:val="000000"/>
          <w:sz w:val="24"/>
          <w:szCs w:val="24"/>
          <w:lang w:val="en-US" w:eastAsia="ru-RU"/>
        </w:rPr>
        <w:t>will provide data input to calculate difference in water consumption</w:t>
      </w:r>
      <w:r w:rsidR="00E4415B">
        <w:rPr>
          <w:rFonts w:ascii="Times New Roman" w:hAnsi="Times New Roman" w:cs="Times New Roman"/>
          <w:bCs/>
          <w:color w:val="000000"/>
          <w:sz w:val="24"/>
          <w:szCs w:val="24"/>
          <w:lang w:val="en-US" w:eastAsia="ru-RU"/>
        </w:rPr>
        <w:t>,</w:t>
      </w:r>
      <w:r>
        <w:rPr>
          <w:rFonts w:ascii="Times New Roman" w:hAnsi="Times New Roman" w:cs="Times New Roman"/>
          <w:bCs/>
          <w:color w:val="000000"/>
          <w:sz w:val="24"/>
          <w:szCs w:val="24"/>
          <w:lang w:val="en-US" w:eastAsia="ru-RU"/>
        </w:rPr>
        <w:t xml:space="preserve"> and evaluate efficiency of particular water saving measures or their combination</w:t>
      </w:r>
      <w:r w:rsidR="00E4415B">
        <w:rPr>
          <w:rFonts w:ascii="Times New Roman" w:hAnsi="Times New Roman" w:cs="Times New Roman"/>
          <w:bCs/>
          <w:color w:val="000000"/>
          <w:sz w:val="24"/>
          <w:szCs w:val="24"/>
          <w:lang w:val="en-US" w:eastAsia="ru-RU"/>
        </w:rPr>
        <w:t>s</w:t>
      </w:r>
      <w:r>
        <w:rPr>
          <w:rFonts w:ascii="Times New Roman" w:hAnsi="Times New Roman" w:cs="Times New Roman"/>
          <w:bCs/>
          <w:color w:val="000000"/>
          <w:sz w:val="24"/>
          <w:szCs w:val="24"/>
          <w:lang w:val="en-US" w:eastAsia="ru-RU"/>
        </w:rPr>
        <w:t>.</w:t>
      </w:r>
    </w:p>
    <w:p w:rsidR="004A5683" w:rsidRDefault="004A5683" w:rsidP="006D2E16">
      <w:pPr>
        <w:spacing w:before="120" w:after="120" w:line="240" w:lineRule="auto"/>
        <w:ind w:left="709"/>
        <w:jc w:val="both"/>
        <w:rPr>
          <w:rFonts w:ascii="Times New Roman" w:hAnsi="Times New Roman" w:cs="Times New Roman"/>
          <w:bCs/>
          <w:color w:val="000000"/>
          <w:sz w:val="24"/>
          <w:szCs w:val="24"/>
          <w:lang w:val="en-US" w:eastAsia="ru-RU"/>
        </w:rPr>
      </w:pPr>
      <w:r>
        <w:rPr>
          <w:rFonts w:ascii="Times New Roman" w:hAnsi="Times New Roman" w:cs="Times New Roman"/>
          <w:bCs/>
          <w:color w:val="000000"/>
          <w:sz w:val="24"/>
          <w:szCs w:val="24"/>
          <w:lang w:val="en-US" w:eastAsia="ru-RU"/>
        </w:rPr>
        <w:t>As soon s</w:t>
      </w:r>
      <w:r w:rsidR="00315A80">
        <w:rPr>
          <w:rFonts w:ascii="Times New Roman" w:hAnsi="Times New Roman" w:cs="Times New Roman"/>
          <w:bCs/>
          <w:color w:val="000000"/>
          <w:sz w:val="24"/>
          <w:szCs w:val="24"/>
          <w:lang w:val="en-US" w:eastAsia="ru-RU"/>
        </w:rPr>
        <w:t>oil fertility is mainly depending</w:t>
      </w:r>
      <w:r>
        <w:rPr>
          <w:rFonts w:ascii="Times New Roman" w:hAnsi="Times New Roman" w:cs="Times New Roman"/>
          <w:bCs/>
          <w:color w:val="000000"/>
          <w:sz w:val="24"/>
          <w:szCs w:val="24"/>
          <w:lang w:val="en-US" w:eastAsia="ru-RU"/>
        </w:rPr>
        <w:t xml:space="preserve"> </w:t>
      </w:r>
      <w:r w:rsidR="00315A80">
        <w:rPr>
          <w:rFonts w:ascii="Times New Roman" w:hAnsi="Times New Roman" w:cs="Times New Roman"/>
          <w:bCs/>
          <w:color w:val="000000"/>
          <w:sz w:val="24"/>
          <w:szCs w:val="24"/>
          <w:lang w:val="en-US" w:eastAsia="ru-RU"/>
        </w:rPr>
        <w:t xml:space="preserve">on </w:t>
      </w:r>
      <w:r>
        <w:rPr>
          <w:rFonts w:ascii="Times New Roman" w:hAnsi="Times New Roman" w:cs="Times New Roman"/>
          <w:bCs/>
          <w:color w:val="000000"/>
          <w:sz w:val="24"/>
          <w:szCs w:val="24"/>
          <w:lang w:val="en-US" w:eastAsia="ru-RU"/>
        </w:rPr>
        <w:t>soil acid-alkaline (pH) balance</w:t>
      </w:r>
      <w:r w:rsidR="00315A80">
        <w:rPr>
          <w:rFonts w:ascii="Times New Roman" w:hAnsi="Times New Roman" w:cs="Times New Roman"/>
          <w:bCs/>
          <w:color w:val="000000"/>
          <w:sz w:val="24"/>
          <w:szCs w:val="24"/>
          <w:lang w:val="en-US" w:eastAsia="ru-RU"/>
        </w:rPr>
        <w:t>,</w:t>
      </w:r>
      <w:r>
        <w:rPr>
          <w:rFonts w:ascii="Times New Roman" w:hAnsi="Times New Roman" w:cs="Times New Roman"/>
          <w:bCs/>
          <w:color w:val="000000"/>
          <w:sz w:val="24"/>
          <w:szCs w:val="24"/>
          <w:lang w:val="en-US" w:eastAsia="ru-RU"/>
        </w:rPr>
        <w:t xml:space="preserve"> efficiency of measures </w:t>
      </w:r>
      <w:r w:rsidR="00315A80">
        <w:rPr>
          <w:rFonts w:ascii="Times New Roman" w:hAnsi="Times New Roman" w:cs="Times New Roman"/>
          <w:bCs/>
          <w:color w:val="000000"/>
          <w:sz w:val="24"/>
          <w:szCs w:val="24"/>
          <w:lang w:val="en-US" w:eastAsia="ru-RU"/>
        </w:rPr>
        <w:t xml:space="preserve">aimed at </w:t>
      </w:r>
      <w:r>
        <w:rPr>
          <w:rFonts w:ascii="Times New Roman" w:hAnsi="Times New Roman" w:cs="Times New Roman"/>
          <w:bCs/>
          <w:color w:val="000000"/>
          <w:sz w:val="24"/>
          <w:szCs w:val="24"/>
          <w:lang w:val="en-US" w:eastAsia="ru-RU"/>
        </w:rPr>
        <w:t xml:space="preserve">land reclamation can be judged by pH meter readings acquired before, during and after </w:t>
      </w:r>
      <w:r w:rsidR="00315A80">
        <w:rPr>
          <w:rFonts w:ascii="Times New Roman" w:hAnsi="Times New Roman" w:cs="Times New Roman"/>
          <w:bCs/>
          <w:color w:val="000000"/>
          <w:sz w:val="24"/>
          <w:szCs w:val="24"/>
          <w:lang w:val="en-US" w:eastAsia="ru-RU"/>
        </w:rPr>
        <w:t xml:space="preserve">the </w:t>
      </w:r>
      <w:r>
        <w:rPr>
          <w:rFonts w:ascii="Times New Roman" w:hAnsi="Times New Roman" w:cs="Times New Roman"/>
          <w:bCs/>
          <w:color w:val="000000"/>
          <w:sz w:val="24"/>
          <w:szCs w:val="24"/>
          <w:lang w:val="en-US" w:eastAsia="ru-RU"/>
        </w:rPr>
        <w:t>project intervention</w:t>
      </w:r>
      <w:r w:rsidR="00315A80">
        <w:rPr>
          <w:rFonts w:ascii="Times New Roman" w:hAnsi="Times New Roman" w:cs="Times New Roman"/>
          <w:bCs/>
          <w:color w:val="000000"/>
          <w:sz w:val="24"/>
          <w:szCs w:val="24"/>
          <w:lang w:val="en-US" w:eastAsia="ru-RU"/>
        </w:rPr>
        <w:t>s</w:t>
      </w:r>
      <w:r>
        <w:rPr>
          <w:rFonts w:ascii="Times New Roman" w:hAnsi="Times New Roman" w:cs="Times New Roman"/>
          <w:bCs/>
          <w:color w:val="000000"/>
          <w:sz w:val="24"/>
          <w:szCs w:val="24"/>
          <w:lang w:val="en-US" w:eastAsia="ru-RU"/>
        </w:rPr>
        <w:t xml:space="preserve">. It is planned to </w:t>
      </w:r>
      <w:r w:rsidR="00315A80">
        <w:rPr>
          <w:rFonts w:ascii="Times New Roman" w:hAnsi="Times New Roman" w:cs="Times New Roman"/>
          <w:bCs/>
          <w:color w:val="000000"/>
          <w:sz w:val="24"/>
          <w:szCs w:val="24"/>
          <w:lang w:val="en-US" w:eastAsia="ru-RU"/>
        </w:rPr>
        <w:t xml:space="preserve">conduct </w:t>
      </w:r>
      <w:r>
        <w:rPr>
          <w:rFonts w:ascii="Times New Roman" w:hAnsi="Times New Roman" w:cs="Times New Roman"/>
          <w:bCs/>
          <w:color w:val="000000"/>
          <w:sz w:val="24"/>
          <w:szCs w:val="24"/>
          <w:lang w:val="en-US" w:eastAsia="ru-RU"/>
        </w:rPr>
        <w:t xml:space="preserve">parallel measurements </w:t>
      </w:r>
      <w:r w:rsidR="00315A80">
        <w:rPr>
          <w:rFonts w:ascii="Times New Roman" w:hAnsi="Times New Roman" w:cs="Times New Roman"/>
          <w:bCs/>
          <w:color w:val="000000"/>
          <w:sz w:val="24"/>
          <w:szCs w:val="24"/>
          <w:lang w:val="en-US" w:eastAsia="ru-RU"/>
        </w:rPr>
        <w:t xml:space="preserve">at the </w:t>
      </w:r>
      <w:r>
        <w:rPr>
          <w:rFonts w:ascii="Times New Roman" w:hAnsi="Times New Roman" w:cs="Times New Roman"/>
          <w:bCs/>
          <w:color w:val="000000"/>
          <w:sz w:val="24"/>
          <w:szCs w:val="24"/>
          <w:lang w:val="en-US" w:eastAsia="ru-RU"/>
        </w:rPr>
        <w:t xml:space="preserve">targeted (with land reclamation measures </w:t>
      </w:r>
      <w:r w:rsidR="00315A80">
        <w:rPr>
          <w:rFonts w:ascii="Times New Roman" w:hAnsi="Times New Roman" w:cs="Times New Roman"/>
          <w:bCs/>
          <w:color w:val="000000"/>
          <w:sz w:val="24"/>
          <w:szCs w:val="24"/>
          <w:lang w:val="en-US" w:eastAsia="ru-RU"/>
        </w:rPr>
        <w:t>implemented</w:t>
      </w:r>
      <w:r>
        <w:rPr>
          <w:rFonts w:ascii="Times New Roman" w:hAnsi="Times New Roman" w:cs="Times New Roman"/>
          <w:bCs/>
          <w:color w:val="000000"/>
          <w:sz w:val="24"/>
          <w:szCs w:val="24"/>
          <w:lang w:val="en-US" w:eastAsia="ru-RU"/>
        </w:rPr>
        <w:t xml:space="preserve">) and non-targeted </w:t>
      </w:r>
      <w:r w:rsidR="00315A80">
        <w:rPr>
          <w:rFonts w:ascii="Times New Roman" w:hAnsi="Times New Roman" w:cs="Times New Roman"/>
          <w:bCs/>
          <w:color w:val="000000"/>
          <w:sz w:val="24"/>
          <w:szCs w:val="24"/>
          <w:lang w:val="en-US" w:eastAsia="ru-RU"/>
        </w:rPr>
        <w:t xml:space="preserve">farmlands </w:t>
      </w:r>
      <w:r w:rsidR="00FC5BF0">
        <w:rPr>
          <w:rFonts w:ascii="Times New Roman" w:hAnsi="Times New Roman" w:cs="Times New Roman"/>
          <w:bCs/>
          <w:color w:val="000000"/>
          <w:sz w:val="24"/>
          <w:szCs w:val="24"/>
          <w:lang w:val="en-US" w:eastAsia="ru-RU"/>
        </w:rPr>
        <w:t>and</w:t>
      </w:r>
      <w:r w:rsidR="00315A80">
        <w:rPr>
          <w:rFonts w:ascii="Times New Roman" w:hAnsi="Times New Roman" w:cs="Times New Roman"/>
          <w:bCs/>
          <w:color w:val="000000"/>
          <w:sz w:val="24"/>
          <w:szCs w:val="24"/>
          <w:lang w:val="en-US" w:eastAsia="ru-RU"/>
        </w:rPr>
        <w:t xml:space="preserve"> </w:t>
      </w:r>
      <w:r>
        <w:rPr>
          <w:rFonts w:ascii="Times New Roman" w:hAnsi="Times New Roman" w:cs="Times New Roman"/>
          <w:bCs/>
          <w:color w:val="000000"/>
          <w:sz w:val="24"/>
          <w:szCs w:val="24"/>
          <w:lang w:val="en-US" w:eastAsia="ru-RU"/>
        </w:rPr>
        <w:t xml:space="preserve">plots </w:t>
      </w:r>
      <w:r w:rsidR="00315A80">
        <w:rPr>
          <w:rFonts w:ascii="Times New Roman" w:hAnsi="Times New Roman" w:cs="Times New Roman"/>
          <w:bCs/>
          <w:color w:val="000000"/>
          <w:sz w:val="24"/>
          <w:szCs w:val="24"/>
          <w:lang w:val="en-US" w:eastAsia="ru-RU"/>
        </w:rPr>
        <w:t xml:space="preserve">using </w:t>
      </w:r>
      <w:r>
        <w:rPr>
          <w:rFonts w:ascii="Times New Roman" w:hAnsi="Times New Roman" w:cs="Times New Roman"/>
          <w:bCs/>
          <w:color w:val="000000"/>
          <w:sz w:val="24"/>
          <w:szCs w:val="24"/>
          <w:lang w:val="en-US" w:eastAsia="ru-RU"/>
        </w:rPr>
        <w:t xml:space="preserve">low capacity data loggers and pH sensors. </w:t>
      </w:r>
      <w:r w:rsidR="00315A80">
        <w:rPr>
          <w:rFonts w:ascii="Times New Roman" w:hAnsi="Times New Roman" w:cs="Times New Roman"/>
          <w:bCs/>
          <w:color w:val="000000"/>
          <w:sz w:val="24"/>
          <w:szCs w:val="24"/>
          <w:lang w:val="en-US" w:eastAsia="ru-RU"/>
        </w:rPr>
        <w:t>Applying the mineral glukonit to improve soil strata and its chemical content is one of</w:t>
      </w:r>
      <w:r>
        <w:rPr>
          <w:rFonts w:ascii="Times New Roman" w:hAnsi="Times New Roman" w:cs="Times New Roman"/>
          <w:bCs/>
          <w:color w:val="000000"/>
          <w:sz w:val="24"/>
          <w:szCs w:val="24"/>
          <w:lang w:val="en-US" w:eastAsia="ru-RU"/>
        </w:rPr>
        <w:t xml:space="preserve"> innovative land reclamation measure </w:t>
      </w:r>
      <w:r w:rsidR="00315A80">
        <w:rPr>
          <w:rFonts w:ascii="Times New Roman" w:hAnsi="Times New Roman" w:cs="Times New Roman"/>
          <w:bCs/>
          <w:color w:val="000000"/>
          <w:sz w:val="24"/>
          <w:szCs w:val="24"/>
          <w:lang w:val="en-US" w:eastAsia="ru-RU"/>
        </w:rPr>
        <w:t xml:space="preserve">is planned for piloting and further analysis to identify the </w:t>
      </w:r>
      <w:r>
        <w:rPr>
          <w:rFonts w:ascii="Times New Roman" w:hAnsi="Times New Roman" w:cs="Times New Roman"/>
          <w:bCs/>
          <w:color w:val="000000"/>
          <w:sz w:val="24"/>
          <w:szCs w:val="24"/>
          <w:lang w:val="en-US" w:eastAsia="ru-RU"/>
        </w:rPr>
        <w:t>impact</w:t>
      </w:r>
      <w:r w:rsidR="00315A80">
        <w:rPr>
          <w:rFonts w:ascii="Times New Roman" w:hAnsi="Times New Roman" w:cs="Times New Roman"/>
          <w:bCs/>
          <w:color w:val="000000"/>
          <w:sz w:val="24"/>
          <w:szCs w:val="24"/>
          <w:lang w:val="en-US" w:eastAsia="ru-RU"/>
        </w:rPr>
        <w:t>s</w:t>
      </w:r>
      <w:r>
        <w:rPr>
          <w:rFonts w:ascii="Times New Roman" w:hAnsi="Times New Roman" w:cs="Times New Roman"/>
          <w:bCs/>
          <w:color w:val="000000"/>
          <w:sz w:val="24"/>
          <w:szCs w:val="24"/>
          <w:lang w:val="en-US" w:eastAsia="ru-RU"/>
        </w:rPr>
        <w:t>.</w:t>
      </w:r>
    </w:p>
    <w:p w:rsidR="004A5683" w:rsidRPr="00203B50" w:rsidRDefault="004A5683" w:rsidP="00315A80">
      <w:pPr>
        <w:numPr>
          <w:ilvl w:val="0"/>
          <w:numId w:val="64"/>
        </w:numPr>
        <w:spacing w:before="120" w:after="120" w:line="240" w:lineRule="auto"/>
        <w:ind w:left="709" w:hanging="709"/>
        <w:jc w:val="both"/>
        <w:rPr>
          <w:rFonts w:ascii="Times New Roman" w:hAnsi="Times New Roman" w:cs="Times New Roman"/>
          <w:color w:val="000000"/>
          <w:sz w:val="24"/>
          <w:szCs w:val="24"/>
          <w:lang w:val="en-US" w:eastAsia="ru-RU"/>
        </w:rPr>
      </w:pPr>
      <w:r w:rsidRPr="00695EAC">
        <w:rPr>
          <w:rFonts w:ascii="Times New Roman" w:hAnsi="Times New Roman" w:cs="Times New Roman"/>
          <w:b/>
          <w:bCs/>
          <w:color w:val="000000"/>
          <w:sz w:val="24"/>
          <w:szCs w:val="24"/>
          <w:lang w:val="en-US" w:eastAsia="ru-RU"/>
        </w:rPr>
        <w:t xml:space="preserve">Efficiency of proposed approaches and techniques to </w:t>
      </w:r>
      <w:r w:rsidR="00315A80">
        <w:rPr>
          <w:rFonts w:ascii="Times New Roman" w:hAnsi="Times New Roman" w:cs="Times New Roman"/>
          <w:b/>
          <w:bCs/>
          <w:color w:val="000000"/>
          <w:sz w:val="24"/>
          <w:szCs w:val="24"/>
          <w:lang w:val="en-US" w:eastAsia="ru-RU"/>
        </w:rPr>
        <w:t xml:space="preserve">achieve </w:t>
      </w:r>
      <w:r w:rsidRPr="00695EAC">
        <w:rPr>
          <w:rFonts w:ascii="Times New Roman" w:hAnsi="Times New Roman" w:cs="Times New Roman"/>
          <w:b/>
          <w:bCs/>
          <w:color w:val="000000"/>
          <w:sz w:val="24"/>
          <w:szCs w:val="24"/>
          <w:lang w:val="en-US" w:eastAsia="ru-RU"/>
        </w:rPr>
        <w:t>sand stabilization and soil water retention.</w:t>
      </w:r>
      <w:r w:rsidR="00315A80">
        <w:rPr>
          <w:rFonts w:ascii="Times New Roman" w:hAnsi="Times New Roman" w:cs="Times New Roman"/>
          <w:b/>
          <w:bCs/>
          <w:color w:val="000000"/>
          <w:sz w:val="24"/>
          <w:szCs w:val="24"/>
          <w:lang w:val="en-US" w:eastAsia="ru-RU"/>
        </w:rPr>
        <w:t xml:space="preserve"> </w:t>
      </w:r>
      <w:r>
        <w:rPr>
          <w:rFonts w:ascii="Times New Roman" w:hAnsi="Times New Roman" w:cs="Times New Roman"/>
          <w:bCs/>
          <w:color w:val="000000"/>
          <w:sz w:val="24"/>
          <w:szCs w:val="24"/>
          <w:lang w:val="en-US" w:eastAsia="ru-RU"/>
        </w:rPr>
        <w:t xml:space="preserve">Approach remains the same: to </w:t>
      </w:r>
      <w:r w:rsidR="00315A80">
        <w:rPr>
          <w:rFonts w:ascii="Times New Roman" w:hAnsi="Times New Roman" w:cs="Times New Roman"/>
          <w:bCs/>
          <w:color w:val="000000"/>
          <w:sz w:val="24"/>
          <w:szCs w:val="24"/>
          <w:lang w:val="en-US" w:eastAsia="ru-RU"/>
        </w:rPr>
        <w:t xml:space="preserve">have in place </w:t>
      </w:r>
      <w:r>
        <w:rPr>
          <w:rFonts w:ascii="Times New Roman" w:hAnsi="Times New Roman" w:cs="Times New Roman"/>
          <w:bCs/>
          <w:color w:val="000000"/>
          <w:sz w:val="24"/>
          <w:szCs w:val="24"/>
          <w:lang w:val="en-US" w:eastAsia="ru-RU"/>
        </w:rPr>
        <w:t>measuring infrastructure for targeted and non-targeted pilots to compare data of measurem</w:t>
      </w:r>
      <w:r w:rsidR="00315A80">
        <w:rPr>
          <w:rFonts w:ascii="Times New Roman" w:hAnsi="Times New Roman" w:cs="Times New Roman"/>
          <w:bCs/>
          <w:color w:val="000000"/>
          <w:sz w:val="24"/>
          <w:szCs w:val="24"/>
          <w:lang w:val="en-US" w:eastAsia="ru-RU"/>
        </w:rPr>
        <w:t>en</w:t>
      </w:r>
      <w:r>
        <w:rPr>
          <w:rFonts w:ascii="Times New Roman" w:hAnsi="Times New Roman" w:cs="Times New Roman"/>
          <w:bCs/>
          <w:color w:val="000000"/>
          <w:sz w:val="24"/>
          <w:szCs w:val="24"/>
          <w:lang w:val="en-US" w:eastAsia="ru-RU"/>
        </w:rPr>
        <w:t>t</w:t>
      </w:r>
      <w:r w:rsidR="00E411E3">
        <w:rPr>
          <w:rFonts w:ascii="Times New Roman" w:hAnsi="Times New Roman" w:cs="Times New Roman"/>
          <w:bCs/>
          <w:color w:val="000000"/>
          <w:sz w:val="24"/>
          <w:szCs w:val="24"/>
          <w:lang w:val="en-US" w:eastAsia="ru-RU"/>
        </w:rPr>
        <w:t xml:space="preserve"> records</w:t>
      </w:r>
      <w:r>
        <w:rPr>
          <w:rFonts w:ascii="Times New Roman" w:hAnsi="Times New Roman" w:cs="Times New Roman"/>
          <w:bCs/>
          <w:color w:val="000000"/>
          <w:sz w:val="24"/>
          <w:szCs w:val="24"/>
          <w:lang w:val="en-US" w:eastAsia="ru-RU"/>
        </w:rPr>
        <w:t xml:space="preserve"> and make </w:t>
      </w:r>
      <w:r w:rsidR="00E411E3">
        <w:rPr>
          <w:rFonts w:ascii="Times New Roman" w:hAnsi="Times New Roman" w:cs="Times New Roman"/>
          <w:bCs/>
          <w:color w:val="000000"/>
          <w:sz w:val="24"/>
          <w:szCs w:val="24"/>
          <w:lang w:val="en-US" w:eastAsia="ru-RU"/>
        </w:rPr>
        <w:t xml:space="preserve">a </w:t>
      </w:r>
      <w:r>
        <w:rPr>
          <w:rFonts w:ascii="Times New Roman" w:hAnsi="Times New Roman" w:cs="Times New Roman"/>
          <w:bCs/>
          <w:color w:val="000000"/>
          <w:sz w:val="24"/>
          <w:szCs w:val="24"/>
          <w:lang w:val="en-US" w:eastAsia="ru-RU"/>
        </w:rPr>
        <w:t>decision on sand stabilization and soil water retention effect</w:t>
      </w:r>
      <w:r w:rsidR="00E411E3">
        <w:rPr>
          <w:rFonts w:ascii="Times New Roman" w:hAnsi="Times New Roman" w:cs="Times New Roman"/>
          <w:bCs/>
          <w:color w:val="000000"/>
          <w:sz w:val="24"/>
          <w:szCs w:val="24"/>
          <w:lang w:val="en-US" w:eastAsia="ru-RU"/>
        </w:rPr>
        <w:t>s</w:t>
      </w:r>
      <w:r>
        <w:rPr>
          <w:rFonts w:ascii="Times New Roman" w:hAnsi="Times New Roman" w:cs="Times New Roman"/>
          <w:bCs/>
          <w:color w:val="000000"/>
          <w:sz w:val="24"/>
          <w:szCs w:val="24"/>
          <w:lang w:val="en-US" w:eastAsia="ru-RU"/>
        </w:rPr>
        <w:t xml:space="preserve">. Sand stabilization effect can be monitored by making ground geodetic successive surveys over the targeted and non-targeted pilots </w:t>
      </w:r>
      <w:r w:rsidR="00E411E3">
        <w:rPr>
          <w:rFonts w:ascii="Times New Roman" w:hAnsi="Times New Roman" w:cs="Times New Roman"/>
          <w:bCs/>
          <w:color w:val="000000"/>
          <w:sz w:val="24"/>
          <w:szCs w:val="24"/>
          <w:lang w:val="en-US" w:eastAsia="ru-RU"/>
        </w:rPr>
        <w:t xml:space="preserve">using </w:t>
      </w:r>
      <w:r>
        <w:rPr>
          <w:rFonts w:ascii="Times New Roman" w:hAnsi="Times New Roman" w:cs="Times New Roman"/>
          <w:bCs/>
          <w:color w:val="000000"/>
          <w:sz w:val="24"/>
          <w:szCs w:val="24"/>
          <w:lang w:val="en-US" w:eastAsia="ru-RU"/>
        </w:rPr>
        <w:t xml:space="preserve">portable differential GPS. Front of encroaching or fixed sand can be easily tracked by </w:t>
      </w:r>
      <w:r w:rsidR="00E411E3">
        <w:rPr>
          <w:rFonts w:ascii="Times New Roman" w:hAnsi="Times New Roman" w:cs="Times New Roman"/>
          <w:bCs/>
          <w:color w:val="000000"/>
          <w:sz w:val="24"/>
          <w:szCs w:val="24"/>
          <w:lang w:val="en-US" w:eastAsia="ru-RU"/>
        </w:rPr>
        <w:t xml:space="preserve">their </w:t>
      </w:r>
      <w:r>
        <w:rPr>
          <w:rFonts w:ascii="Times New Roman" w:hAnsi="Times New Roman" w:cs="Times New Roman"/>
          <w:bCs/>
          <w:color w:val="000000"/>
          <w:sz w:val="24"/>
          <w:szCs w:val="24"/>
          <w:lang w:val="en-US" w:eastAsia="ru-RU"/>
        </w:rPr>
        <w:t>mapping.</w:t>
      </w:r>
    </w:p>
    <w:p w:rsidR="004A5683" w:rsidRPr="00695EAC" w:rsidRDefault="00AA6D21" w:rsidP="00E411E3">
      <w:pPr>
        <w:spacing w:before="120" w:after="120" w:line="240" w:lineRule="auto"/>
        <w:ind w:left="709"/>
        <w:jc w:val="both"/>
        <w:rPr>
          <w:rFonts w:ascii="Times New Roman" w:hAnsi="Times New Roman" w:cs="Times New Roman"/>
          <w:color w:val="000000"/>
          <w:sz w:val="24"/>
          <w:szCs w:val="24"/>
          <w:lang w:val="en-US" w:eastAsia="ru-RU"/>
        </w:rPr>
      </w:pPr>
      <w:r w:rsidRPr="00AA6D21">
        <w:rPr>
          <w:rFonts w:ascii="Times New Roman" w:hAnsi="Times New Roman" w:cs="Times New Roman"/>
          <w:bCs/>
          <w:color w:val="000000"/>
          <w:sz w:val="24"/>
          <w:szCs w:val="24"/>
          <w:lang w:val="en-US" w:eastAsia="ru-RU"/>
        </w:rPr>
        <w:t xml:space="preserve">Amount of </w:t>
      </w:r>
      <w:r w:rsidR="004A5683" w:rsidRPr="00AA6D21">
        <w:rPr>
          <w:rFonts w:ascii="Times New Roman" w:hAnsi="Times New Roman" w:cs="Times New Roman"/>
          <w:bCs/>
          <w:color w:val="000000"/>
          <w:sz w:val="24"/>
          <w:szCs w:val="24"/>
          <w:lang w:val="en-US" w:eastAsia="ru-RU"/>
        </w:rPr>
        <w:t xml:space="preserve">moisture content </w:t>
      </w:r>
      <w:r w:rsidRPr="00AA6D21">
        <w:rPr>
          <w:rFonts w:ascii="Times New Roman" w:hAnsi="Times New Roman" w:cs="Times New Roman"/>
          <w:bCs/>
          <w:color w:val="000000"/>
          <w:sz w:val="24"/>
          <w:szCs w:val="24"/>
          <w:lang w:val="en-US" w:eastAsia="ru-RU"/>
        </w:rPr>
        <w:t xml:space="preserve">in the soil </w:t>
      </w:r>
      <w:r w:rsidR="004A5683" w:rsidRPr="00AA6D21">
        <w:rPr>
          <w:rFonts w:ascii="Times New Roman" w:hAnsi="Times New Roman" w:cs="Times New Roman"/>
          <w:bCs/>
          <w:color w:val="000000"/>
          <w:sz w:val="24"/>
          <w:szCs w:val="24"/>
          <w:lang w:val="en-US" w:eastAsia="ru-RU"/>
        </w:rPr>
        <w:t xml:space="preserve">is </w:t>
      </w:r>
      <w:r w:rsidRPr="00AA6D21">
        <w:rPr>
          <w:rFonts w:ascii="Times New Roman" w:hAnsi="Times New Roman" w:cs="Times New Roman"/>
          <w:bCs/>
          <w:color w:val="000000"/>
          <w:sz w:val="24"/>
          <w:szCs w:val="24"/>
          <w:lang w:val="en-US" w:eastAsia="ru-RU"/>
        </w:rPr>
        <w:t xml:space="preserve">the </w:t>
      </w:r>
      <w:r w:rsidR="004A5683" w:rsidRPr="00AA6D21">
        <w:rPr>
          <w:rFonts w:ascii="Times New Roman" w:hAnsi="Times New Roman" w:cs="Times New Roman"/>
          <w:bCs/>
          <w:color w:val="000000"/>
          <w:sz w:val="24"/>
          <w:szCs w:val="24"/>
          <w:lang w:val="en-US" w:eastAsia="ru-RU"/>
        </w:rPr>
        <w:t xml:space="preserve">measurable </w:t>
      </w:r>
      <w:r w:rsidRPr="00AA6D21">
        <w:rPr>
          <w:rFonts w:ascii="Times New Roman" w:hAnsi="Times New Roman" w:cs="Times New Roman"/>
          <w:bCs/>
          <w:color w:val="000000"/>
          <w:sz w:val="24"/>
          <w:szCs w:val="24"/>
          <w:lang w:val="en-US" w:eastAsia="ru-RU"/>
        </w:rPr>
        <w:t xml:space="preserve">characteristics of </w:t>
      </w:r>
      <w:r w:rsidR="004A5683" w:rsidRPr="00AA6D21">
        <w:rPr>
          <w:rFonts w:ascii="Times New Roman" w:hAnsi="Times New Roman" w:cs="Times New Roman"/>
          <w:bCs/>
          <w:color w:val="000000"/>
          <w:sz w:val="24"/>
          <w:szCs w:val="24"/>
          <w:lang w:val="en-US" w:eastAsia="ru-RU"/>
        </w:rPr>
        <w:t xml:space="preserve">soil </w:t>
      </w:r>
      <w:r w:rsidRPr="00AA6D21">
        <w:rPr>
          <w:rFonts w:ascii="Times New Roman" w:hAnsi="Times New Roman" w:cs="Times New Roman"/>
          <w:bCs/>
          <w:color w:val="000000"/>
          <w:sz w:val="24"/>
          <w:szCs w:val="24"/>
          <w:lang w:val="en-US" w:eastAsia="ru-RU"/>
        </w:rPr>
        <w:t>properties</w:t>
      </w:r>
      <w:r w:rsidR="004A5683" w:rsidRPr="00AA6D21">
        <w:rPr>
          <w:rFonts w:ascii="Times New Roman" w:hAnsi="Times New Roman" w:cs="Times New Roman"/>
          <w:bCs/>
          <w:color w:val="000000"/>
          <w:sz w:val="24"/>
          <w:szCs w:val="24"/>
          <w:lang w:val="en-US" w:eastAsia="ru-RU"/>
        </w:rPr>
        <w:t>.</w:t>
      </w:r>
      <w:r w:rsidR="004A5683">
        <w:rPr>
          <w:rFonts w:ascii="Times New Roman" w:hAnsi="Times New Roman" w:cs="Times New Roman"/>
          <w:bCs/>
          <w:color w:val="000000"/>
          <w:sz w:val="24"/>
          <w:szCs w:val="24"/>
          <w:lang w:val="en-US" w:eastAsia="ru-RU"/>
        </w:rPr>
        <w:t xml:space="preserve"> </w:t>
      </w:r>
      <w:r w:rsidR="00E411E3">
        <w:rPr>
          <w:rFonts w:ascii="Times New Roman" w:hAnsi="Times New Roman" w:cs="Times New Roman"/>
          <w:bCs/>
          <w:color w:val="000000"/>
          <w:sz w:val="24"/>
          <w:szCs w:val="24"/>
          <w:lang w:val="en-US" w:eastAsia="ru-RU"/>
        </w:rPr>
        <w:t>V</w:t>
      </w:r>
      <w:r w:rsidR="004A5683">
        <w:rPr>
          <w:rFonts w:ascii="Times New Roman" w:hAnsi="Times New Roman" w:cs="Times New Roman"/>
          <w:bCs/>
          <w:color w:val="000000"/>
          <w:sz w:val="24"/>
          <w:szCs w:val="24"/>
          <w:lang w:val="en-US" w:eastAsia="ru-RU"/>
        </w:rPr>
        <w:t>ariation in strata electric cond</w:t>
      </w:r>
      <w:r w:rsidR="00315A80">
        <w:rPr>
          <w:rFonts w:ascii="Times New Roman" w:hAnsi="Times New Roman" w:cs="Times New Roman"/>
          <w:bCs/>
          <w:color w:val="000000"/>
          <w:sz w:val="24"/>
          <w:szCs w:val="24"/>
          <w:lang w:val="en-US" w:eastAsia="ru-RU"/>
        </w:rPr>
        <w:t>u</w:t>
      </w:r>
      <w:r w:rsidR="004A5683">
        <w:rPr>
          <w:rFonts w:ascii="Times New Roman" w:hAnsi="Times New Roman" w:cs="Times New Roman"/>
          <w:bCs/>
          <w:color w:val="000000"/>
          <w:sz w:val="24"/>
          <w:szCs w:val="24"/>
          <w:lang w:val="en-US" w:eastAsia="ru-RU"/>
        </w:rPr>
        <w:t xml:space="preserve">ctivity </w:t>
      </w:r>
      <w:r w:rsidR="00E411E3">
        <w:rPr>
          <w:rFonts w:ascii="Times New Roman" w:hAnsi="Times New Roman" w:cs="Times New Roman"/>
          <w:bCs/>
          <w:color w:val="000000"/>
          <w:sz w:val="24"/>
          <w:szCs w:val="24"/>
          <w:lang w:val="en-US" w:eastAsia="ru-RU"/>
        </w:rPr>
        <w:t xml:space="preserve">generates </w:t>
      </w:r>
      <w:r w:rsidR="004A5683">
        <w:rPr>
          <w:rFonts w:ascii="Times New Roman" w:hAnsi="Times New Roman" w:cs="Times New Roman"/>
          <w:color w:val="000000"/>
          <w:sz w:val="24"/>
          <w:szCs w:val="24"/>
          <w:lang w:val="en-US" w:eastAsia="ru-RU"/>
        </w:rPr>
        <w:t xml:space="preserve">an idea on soil moisture fluctuations. Having low capacity measuring </w:t>
      </w:r>
      <w:r w:rsidR="00E411E3">
        <w:rPr>
          <w:rFonts w:ascii="Times New Roman" w:hAnsi="Times New Roman" w:cs="Times New Roman"/>
          <w:color w:val="000000"/>
          <w:sz w:val="24"/>
          <w:szCs w:val="24"/>
          <w:lang w:val="en-US" w:eastAsia="ru-RU"/>
        </w:rPr>
        <w:t>infrastructure, which can include water content sensor and data logger,</w:t>
      </w:r>
      <w:r w:rsidR="004A5683">
        <w:rPr>
          <w:rFonts w:ascii="Times New Roman" w:hAnsi="Times New Roman" w:cs="Times New Roman"/>
          <w:color w:val="000000"/>
          <w:sz w:val="24"/>
          <w:szCs w:val="24"/>
          <w:lang w:val="en-US" w:eastAsia="ru-RU"/>
        </w:rPr>
        <w:t xml:space="preserve"> allows track</w:t>
      </w:r>
      <w:r w:rsidR="00E411E3">
        <w:rPr>
          <w:rFonts w:ascii="Times New Roman" w:hAnsi="Times New Roman" w:cs="Times New Roman"/>
          <w:color w:val="000000"/>
          <w:sz w:val="24"/>
          <w:szCs w:val="24"/>
          <w:lang w:val="en-US" w:eastAsia="ru-RU"/>
        </w:rPr>
        <w:t>ing</w:t>
      </w:r>
      <w:r w:rsidR="004A5683">
        <w:rPr>
          <w:rFonts w:ascii="Times New Roman" w:hAnsi="Times New Roman" w:cs="Times New Roman"/>
          <w:color w:val="000000"/>
          <w:sz w:val="24"/>
          <w:szCs w:val="24"/>
          <w:lang w:val="en-US" w:eastAsia="ru-RU"/>
        </w:rPr>
        <w:t xml:space="preserve"> improvement</w:t>
      </w:r>
      <w:r w:rsidR="00E411E3">
        <w:rPr>
          <w:rFonts w:ascii="Times New Roman" w:hAnsi="Times New Roman" w:cs="Times New Roman"/>
          <w:color w:val="000000"/>
          <w:sz w:val="24"/>
          <w:szCs w:val="24"/>
          <w:lang w:val="en-US" w:eastAsia="ru-RU"/>
        </w:rPr>
        <w:t>s</w:t>
      </w:r>
      <w:r w:rsidR="004A5683">
        <w:rPr>
          <w:rFonts w:ascii="Times New Roman" w:hAnsi="Times New Roman" w:cs="Times New Roman"/>
          <w:color w:val="000000"/>
          <w:sz w:val="24"/>
          <w:szCs w:val="24"/>
          <w:lang w:val="en-US" w:eastAsia="ru-RU"/>
        </w:rPr>
        <w:t xml:space="preserve"> of soil </w:t>
      </w:r>
      <w:r w:rsidR="00E411E3">
        <w:rPr>
          <w:rFonts w:ascii="Times New Roman" w:hAnsi="Times New Roman" w:cs="Times New Roman"/>
          <w:color w:val="000000"/>
          <w:sz w:val="24"/>
          <w:szCs w:val="24"/>
          <w:lang w:val="en-US" w:eastAsia="ru-RU"/>
        </w:rPr>
        <w:t xml:space="preserve">properties to document </w:t>
      </w:r>
      <w:r w:rsidR="004A5683">
        <w:rPr>
          <w:rFonts w:ascii="Times New Roman" w:hAnsi="Times New Roman" w:cs="Times New Roman"/>
          <w:color w:val="000000"/>
          <w:sz w:val="24"/>
          <w:szCs w:val="24"/>
          <w:lang w:val="en-US" w:eastAsia="ru-RU"/>
        </w:rPr>
        <w:t>positive impact</w:t>
      </w:r>
      <w:r w:rsidR="00E411E3">
        <w:rPr>
          <w:rFonts w:ascii="Times New Roman" w:hAnsi="Times New Roman" w:cs="Times New Roman"/>
          <w:color w:val="000000"/>
          <w:sz w:val="24"/>
          <w:szCs w:val="24"/>
          <w:lang w:val="en-US" w:eastAsia="ru-RU"/>
        </w:rPr>
        <w:t>s</w:t>
      </w:r>
      <w:r w:rsidR="004A5683">
        <w:rPr>
          <w:rFonts w:ascii="Times New Roman" w:hAnsi="Times New Roman" w:cs="Times New Roman"/>
          <w:color w:val="000000"/>
          <w:sz w:val="24"/>
          <w:szCs w:val="24"/>
          <w:lang w:val="en-US" w:eastAsia="ru-RU"/>
        </w:rPr>
        <w:t xml:space="preserve"> on soil water retention capacity</w:t>
      </w:r>
      <w:r w:rsidR="00E411E3">
        <w:rPr>
          <w:rFonts w:ascii="Times New Roman" w:hAnsi="Times New Roman" w:cs="Times New Roman"/>
          <w:color w:val="000000"/>
          <w:sz w:val="24"/>
          <w:szCs w:val="24"/>
          <w:lang w:val="en-US" w:eastAsia="ru-RU"/>
        </w:rPr>
        <w:t xml:space="preserve"> that have been achieved thanked to project interventions</w:t>
      </w:r>
      <w:r w:rsidR="004A5683">
        <w:rPr>
          <w:rFonts w:ascii="Times New Roman" w:hAnsi="Times New Roman" w:cs="Times New Roman"/>
          <w:color w:val="000000"/>
          <w:sz w:val="24"/>
          <w:szCs w:val="24"/>
          <w:lang w:val="en-US" w:eastAsia="ru-RU"/>
        </w:rPr>
        <w:t xml:space="preserve">. </w:t>
      </w:r>
    </w:p>
    <w:p w:rsidR="004A5683" w:rsidRPr="000500B4" w:rsidRDefault="004A5683" w:rsidP="00E411E3">
      <w:pPr>
        <w:spacing w:before="120" w:after="120" w:line="240" w:lineRule="auto"/>
        <w:jc w:val="both"/>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 xml:space="preserve">The TORs for key </w:t>
      </w:r>
      <w:r w:rsidR="00E411E3">
        <w:rPr>
          <w:rFonts w:ascii="Times New Roman" w:hAnsi="Times New Roman" w:cs="Times New Roman"/>
          <w:color w:val="000000"/>
          <w:sz w:val="24"/>
          <w:szCs w:val="24"/>
          <w:lang w:val="en-US" w:eastAsia="ru-RU"/>
        </w:rPr>
        <w:t xml:space="preserve">technical </w:t>
      </w:r>
      <w:r>
        <w:rPr>
          <w:rFonts w:ascii="Times New Roman" w:hAnsi="Times New Roman" w:cs="Times New Roman"/>
          <w:color w:val="000000"/>
          <w:sz w:val="24"/>
          <w:szCs w:val="24"/>
          <w:lang w:val="en-US" w:eastAsia="ru-RU"/>
        </w:rPr>
        <w:t xml:space="preserve">experts </w:t>
      </w:r>
      <w:r w:rsidR="00E411E3">
        <w:rPr>
          <w:rFonts w:ascii="Times New Roman" w:hAnsi="Times New Roman" w:cs="Times New Roman"/>
          <w:color w:val="000000"/>
          <w:sz w:val="24"/>
          <w:szCs w:val="24"/>
          <w:lang w:val="en-US" w:eastAsia="ru-RU"/>
        </w:rPr>
        <w:t xml:space="preserve">who will be responsible for application of the </w:t>
      </w:r>
      <w:r>
        <w:rPr>
          <w:rFonts w:ascii="Times New Roman" w:hAnsi="Times New Roman" w:cs="Times New Roman"/>
          <w:color w:val="000000"/>
          <w:sz w:val="24"/>
          <w:szCs w:val="24"/>
          <w:lang w:val="en-US" w:eastAsia="ru-RU"/>
        </w:rPr>
        <w:t xml:space="preserve">proposed methods and approaches </w:t>
      </w:r>
      <w:r w:rsidR="00E411E3">
        <w:rPr>
          <w:rFonts w:ascii="Times New Roman" w:hAnsi="Times New Roman" w:cs="Times New Roman"/>
          <w:color w:val="000000"/>
          <w:sz w:val="24"/>
          <w:szCs w:val="24"/>
          <w:lang w:val="en-US" w:eastAsia="ru-RU"/>
        </w:rPr>
        <w:t xml:space="preserve">as well as documenting and collecting </w:t>
      </w:r>
      <w:r>
        <w:rPr>
          <w:rFonts w:ascii="Times New Roman" w:hAnsi="Times New Roman" w:cs="Times New Roman"/>
          <w:color w:val="000000"/>
          <w:sz w:val="24"/>
          <w:szCs w:val="24"/>
          <w:lang w:val="en-US" w:eastAsia="ru-RU"/>
        </w:rPr>
        <w:t xml:space="preserve">evidences of </w:t>
      </w:r>
      <w:r w:rsidR="00E411E3">
        <w:rPr>
          <w:rFonts w:ascii="Times New Roman" w:hAnsi="Times New Roman" w:cs="Times New Roman"/>
          <w:color w:val="000000"/>
          <w:sz w:val="24"/>
          <w:szCs w:val="24"/>
          <w:lang w:val="en-US" w:eastAsia="ru-RU"/>
        </w:rPr>
        <w:t>the measurable results achieved through the corresponding project activities are given below</w:t>
      </w:r>
      <w:r>
        <w:rPr>
          <w:rFonts w:ascii="Times New Roman" w:hAnsi="Times New Roman" w:cs="Times New Roman"/>
          <w:color w:val="000000"/>
          <w:sz w:val="24"/>
          <w:szCs w:val="24"/>
          <w:lang w:val="en-US" w:eastAsia="ru-RU"/>
        </w:rPr>
        <w:t>.</w:t>
      </w:r>
    </w:p>
    <w:p w:rsidR="005E6E97" w:rsidRDefault="005E6E97" w:rsidP="00315A80">
      <w:pPr>
        <w:spacing w:before="120" w:after="120" w:line="240" w:lineRule="auto"/>
        <w:rPr>
          <w:rFonts w:ascii="Times New Roman" w:hAnsi="Times New Roman" w:cs="Times New Roman"/>
          <w:color w:val="000000"/>
          <w:sz w:val="24"/>
          <w:szCs w:val="24"/>
          <w:lang w:val="en-US" w:eastAsia="ru-RU"/>
        </w:rPr>
      </w:pPr>
    </w:p>
    <w:p w:rsidR="00367726" w:rsidRPr="002062B4" w:rsidRDefault="00367726" w:rsidP="00367726">
      <w:pPr>
        <w:rPr>
          <w:rFonts w:ascii="Times New Roman" w:hAnsi="Times New Roman" w:cs="Times New Roman"/>
          <w:b/>
          <w:bCs/>
          <w:sz w:val="24"/>
          <w:szCs w:val="24"/>
          <w:u w:val="single"/>
          <w:lang w:val="en-US"/>
        </w:rPr>
      </w:pPr>
      <w:r w:rsidRPr="00367726">
        <w:rPr>
          <w:rFonts w:ascii="Times New Roman" w:hAnsi="Times New Roman" w:cs="Times New Roman"/>
          <w:b/>
          <w:bCs/>
          <w:sz w:val="24"/>
          <w:szCs w:val="24"/>
          <w:u w:val="single"/>
          <w:lang w:val="en-US"/>
        </w:rPr>
        <w:t xml:space="preserve">Technical </w:t>
      </w:r>
      <w:r w:rsidRPr="002062B4">
        <w:rPr>
          <w:rFonts w:ascii="Times New Roman" w:hAnsi="Times New Roman" w:cs="Times New Roman"/>
          <w:b/>
          <w:bCs/>
          <w:sz w:val="24"/>
          <w:szCs w:val="24"/>
          <w:u w:val="single"/>
          <w:lang w:val="en-US"/>
        </w:rPr>
        <w:t xml:space="preserve">TORs </w:t>
      </w:r>
      <w:r w:rsidRPr="00367726">
        <w:rPr>
          <w:rFonts w:ascii="Times New Roman" w:hAnsi="Times New Roman" w:cs="Times New Roman"/>
          <w:b/>
          <w:bCs/>
          <w:sz w:val="24"/>
          <w:szCs w:val="24"/>
          <w:u w:val="single"/>
          <w:lang w:val="en-US"/>
        </w:rPr>
        <w:t>for key positions</w:t>
      </w:r>
    </w:p>
    <w:tbl>
      <w:tblPr>
        <w:tblW w:w="9394" w:type="dxa"/>
        <w:tblLook w:val="01E0" w:firstRow="1" w:lastRow="1" w:firstColumn="1" w:lastColumn="1" w:noHBand="0" w:noVBand="0"/>
      </w:tblPr>
      <w:tblGrid>
        <w:gridCol w:w="9394"/>
      </w:tblGrid>
      <w:tr w:rsidR="00367726" w:rsidTr="00367726">
        <w:tc>
          <w:tcPr>
            <w:tcW w:w="9394" w:type="dxa"/>
          </w:tcPr>
          <w:p w:rsidR="00367726" w:rsidRPr="00367726" w:rsidRDefault="00367726" w:rsidP="00BD6B43">
            <w:pPr>
              <w:rPr>
                <w:rFonts w:ascii="Times New Roman" w:hAnsi="Times New Roman" w:cs="Times New Roman"/>
                <w:b/>
                <w:bCs/>
                <w:sz w:val="24"/>
                <w:szCs w:val="24"/>
                <w:lang w:val="en-US"/>
              </w:rPr>
            </w:pPr>
            <w:r w:rsidRPr="00367726">
              <w:rPr>
                <w:rFonts w:ascii="Times New Roman" w:hAnsi="Times New Roman" w:cs="Times New Roman"/>
                <w:b/>
                <w:bCs/>
                <w:sz w:val="24"/>
                <w:szCs w:val="24"/>
                <w:lang w:val="en-US"/>
              </w:rPr>
              <w:t>National Field Coordinator</w:t>
            </w:r>
          </w:p>
        </w:tc>
      </w:tr>
      <w:tr w:rsidR="00367726" w:rsidTr="00367726">
        <w:tc>
          <w:tcPr>
            <w:tcW w:w="9394" w:type="dxa"/>
          </w:tcPr>
          <w:p w:rsidR="00367726" w:rsidRPr="00367726" w:rsidRDefault="00367726" w:rsidP="00BD6B43">
            <w:pPr>
              <w:rPr>
                <w:rFonts w:ascii="Times New Roman" w:hAnsi="Times New Roman" w:cs="Times New Roman"/>
                <w:b/>
                <w:bCs/>
                <w:sz w:val="24"/>
                <w:szCs w:val="24"/>
                <w:lang w:val="en-US"/>
              </w:rPr>
            </w:pPr>
            <w:r w:rsidRPr="00367726">
              <w:rPr>
                <w:rFonts w:ascii="Times New Roman" w:hAnsi="Times New Roman" w:cs="Times New Roman"/>
                <w:b/>
                <w:bCs/>
                <w:sz w:val="24"/>
                <w:szCs w:val="24"/>
                <w:lang w:val="en-US"/>
              </w:rPr>
              <w:t>Functions / Key Outputs Expected</w:t>
            </w:r>
          </w:p>
        </w:tc>
      </w:tr>
      <w:tr w:rsidR="00367726" w:rsidRPr="002C516D" w:rsidTr="00367726">
        <w:tc>
          <w:tcPr>
            <w:tcW w:w="9394" w:type="dxa"/>
          </w:tcPr>
          <w:p w:rsidR="00367726" w:rsidRPr="00367726" w:rsidRDefault="00367726" w:rsidP="002A1B77">
            <w:pPr>
              <w:numPr>
                <w:ilvl w:val="0"/>
                <w:numId w:val="23"/>
              </w:numPr>
              <w:autoSpaceDE w:val="0"/>
              <w:autoSpaceDN w:val="0"/>
              <w:adjustRightInd w:val="0"/>
              <w:spacing w:after="0" w:line="240" w:lineRule="auto"/>
              <w:ind w:left="357" w:hanging="357"/>
              <w:jc w:val="both"/>
              <w:rPr>
                <w:rFonts w:ascii="Times New Roman" w:hAnsi="Times New Roman" w:cs="Times New Roman"/>
                <w:sz w:val="24"/>
                <w:szCs w:val="24"/>
                <w:lang w:val="en-US" w:eastAsia="ru-RU"/>
              </w:rPr>
            </w:pPr>
            <w:r w:rsidRPr="00367726">
              <w:rPr>
                <w:rFonts w:ascii="Times New Roman" w:hAnsi="Times New Roman" w:cs="Times New Roman"/>
                <w:sz w:val="24"/>
                <w:szCs w:val="24"/>
                <w:lang w:val="en-US" w:eastAsia="ru-RU"/>
              </w:rPr>
              <w:t>Responsible for development of the field-related thematic/technical aspects of plans of the project (AWP, APA, etc.);</w:t>
            </w:r>
          </w:p>
          <w:p w:rsidR="00367726" w:rsidRPr="00367726" w:rsidRDefault="00367726" w:rsidP="002A1B77">
            <w:pPr>
              <w:numPr>
                <w:ilvl w:val="0"/>
                <w:numId w:val="23"/>
              </w:numPr>
              <w:autoSpaceDE w:val="0"/>
              <w:autoSpaceDN w:val="0"/>
              <w:adjustRightInd w:val="0"/>
              <w:spacing w:after="0" w:line="240" w:lineRule="auto"/>
              <w:ind w:left="357" w:hanging="357"/>
              <w:jc w:val="both"/>
              <w:rPr>
                <w:rFonts w:ascii="Times New Roman" w:hAnsi="Times New Roman" w:cs="Times New Roman"/>
                <w:sz w:val="24"/>
                <w:szCs w:val="24"/>
                <w:lang w:val="en-US" w:eastAsia="ru-RU"/>
              </w:rPr>
            </w:pPr>
            <w:r w:rsidRPr="00367726">
              <w:rPr>
                <w:rFonts w:ascii="Times New Roman" w:hAnsi="Times New Roman" w:cs="Times New Roman"/>
                <w:sz w:val="24"/>
                <w:szCs w:val="24"/>
                <w:lang w:val="en-US" w:eastAsia="ru-RU"/>
              </w:rPr>
              <w:t xml:space="preserve">Develops draft ToRs for national consultants; </w:t>
            </w:r>
          </w:p>
          <w:p w:rsidR="00367726" w:rsidRPr="00367726" w:rsidRDefault="00367726" w:rsidP="002A1B77">
            <w:pPr>
              <w:numPr>
                <w:ilvl w:val="0"/>
                <w:numId w:val="23"/>
              </w:numPr>
              <w:autoSpaceDE w:val="0"/>
              <w:autoSpaceDN w:val="0"/>
              <w:adjustRightInd w:val="0"/>
              <w:spacing w:after="0" w:line="240" w:lineRule="auto"/>
              <w:ind w:left="357" w:hanging="357"/>
              <w:jc w:val="both"/>
              <w:rPr>
                <w:rFonts w:ascii="Times New Roman" w:hAnsi="Times New Roman" w:cs="Times New Roman"/>
                <w:sz w:val="24"/>
                <w:szCs w:val="24"/>
                <w:lang w:val="en-US" w:eastAsia="ru-RU"/>
              </w:rPr>
            </w:pPr>
            <w:r w:rsidRPr="00367726">
              <w:rPr>
                <w:rFonts w:ascii="Times New Roman" w:hAnsi="Times New Roman" w:cs="Times New Roman"/>
                <w:sz w:val="24"/>
                <w:szCs w:val="24"/>
                <w:lang w:val="en-US" w:eastAsia="ru-RU"/>
              </w:rPr>
              <w:t>Responsible for coordination/implementation of activities to be implemented in Karakalpakstan, including support/advice and overseeing work of international/national experts;</w:t>
            </w:r>
          </w:p>
          <w:p w:rsidR="00367726" w:rsidRPr="00367726" w:rsidRDefault="00367726" w:rsidP="002A1B77">
            <w:pPr>
              <w:numPr>
                <w:ilvl w:val="0"/>
                <w:numId w:val="23"/>
              </w:numPr>
              <w:autoSpaceDE w:val="0"/>
              <w:autoSpaceDN w:val="0"/>
              <w:adjustRightInd w:val="0"/>
              <w:spacing w:after="0" w:line="240" w:lineRule="auto"/>
              <w:ind w:left="357" w:hanging="357"/>
              <w:jc w:val="both"/>
              <w:rPr>
                <w:rFonts w:ascii="Times New Roman" w:hAnsi="Times New Roman" w:cs="Times New Roman"/>
                <w:sz w:val="24"/>
                <w:szCs w:val="24"/>
                <w:lang w:val="en-US" w:eastAsia="ru-RU"/>
              </w:rPr>
            </w:pPr>
            <w:r w:rsidRPr="00367726">
              <w:rPr>
                <w:rFonts w:ascii="Times New Roman" w:hAnsi="Times New Roman" w:cs="Times New Roman"/>
                <w:sz w:val="24"/>
                <w:szCs w:val="24"/>
                <w:lang w:val="en-US" w:eastAsia="ru-RU"/>
              </w:rPr>
              <w:t>Provides overall leadership to the project experts and act as the projects official field coordinator to governments, local authorities, stakeholders, donors and general public at large in Karakalpakstan;</w:t>
            </w:r>
          </w:p>
          <w:p w:rsidR="00367726" w:rsidRPr="00367726" w:rsidRDefault="00367726" w:rsidP="002A1B77">
            <w:pPr>
              <w:numPr>
                <w:ilvl w:val="0"/>
                <w:numId w:val="23"/>
              </w:numPr>
              <w:autoSpaceDE w:val="0"/>
              <w:autoSpaceDN w:val="0"/>
              <w:adjustRightInd w:val="0"/>
              <w:spacing w:after="0" w:line="240" w:lineRule="auto"/>
              <w:ind w:left="357" w:hanging="357"/>
              <w:jc w:val="both"/>
              <w:rPr>
                <w:rFonts w:ascii="Times New Roman" w:hAnsi="Times New Roman" w:cs="Times New Roman"/>
                <w:sz w:val="24"/>
                <w:szCs w:val="24"/>
                <w:lang w:val="en-US" w:eastAsia="ru-RU"/>
              </w:rPr>
            </w:pPr>
            <w:r w:rsidRPr="00367726">
              <w:rPr>
                <w:rFonts w:ascii="Times New Roman" w:hAnsi="Times New Roman" w:cs="Times New Roman"/>
                <w:sz w:val="24"/>
                <w:szCs w:val="24"/>
                <w:lang w:val="en-US" w:eastAsia="ru-RU"/>
              </w:rPr>
              <w:t>Leads the regular meetings of the experts/stakeholders in Karakalpakstan to ensure effective joint planning of activities and monitoring of field-related activities’ implementation;</w:t>
            </w:r>
          </w:p>
          <w:p w:rsidR="00367726" w:rsidRPr="00367726" w:rsidRDefault="00367726" w:rsidP="002A1B77">
            <w:pPr>
              <w:numPr>
                <w:ilvl w:val="0"/>
                <w:numId w:val="23"/>
              </w:numPr>
              <w:autoSpaceDE w:val="0"/>
              <w:autoSpaceDN w:val="0"/>
              <w:adjustRightInd w:val="0"/>
              <w:spacing w:after="0" w:line="240" w:lineRule="auto"/>
              <w:ind w:left="357" w:hanging="357"/>
              <w:jc w:val="both"/>
              <w:rPr>
                <w:rFonts w:ascii="Times New Roman" w:hAnsi="Times New Roman" w:cs="Times New Roman"/>
                <w:sz w:val="24"/>
                <w:szCs w:val="24"/>
                <w:lang w:val="en-US" w:eastAsia="ru-RU"/>
              </w:rPr>
            </w:pPr>
            <w:r w:rsidRPr="00367726">
              <w:rPr>
                <w:rFonts w:ascii="Times New Roman" w:hAnsi="Times New Roman" w:cs="Times New Roman"/>
                <w:sz w:val="24"/>
                <w:szCs w:val="24"/>
                <w:lang w:val="en-US" w:eastAsia="ru-RU"/>
              </w:rPr>
              <w:t xml:space="preserve">Meets periodically with representatives of organizations and stakeholder groups involved in the project in Karakalpakstan; </w:t>
            </w:r>
          </w:p>
          <w:p w:rsidR="00367726" w:rsidRPr="00367726" w:rsidRDefault="00367726" w:rsidP="002A1B77">
            <w:pPr>
              <w:numPr>
                <w:ilvl w:val="0"/>
                <w:numId w:val="23"/>
              </w:numPr>
              <w:autoSpaceDE w:val="0"/>
              <w:autoSpaceDN w:val="0"/>
              <w:adjustRightInd w:val="0"/>
              <w:spacing w:after="0" w:line="240" w:lineRule="auto"/>
              <w:ind w:left="357" w:hanging="357"/>
              <w:jc w:val="both"/>
              <w:rPr>
                <w:rFonts w:ascii="Times New Roman" w:hAnsi="Times New Roman" w:cs="Times New Roman"/>
                <w:sz w:val="24"/>
                <w:szCs w:val="24"/>
                <w:lang w:val="en-US" w:eastAsia="ru-RU"/>
              </w:rPr>
            </w:pPr>
            <w:r w:rsidRPr="00367726">
              <w:rPr>
                <w:rFonts w:ascii="Times New Roman" w:hAnsi="Times New Roman" w:cs="Times New Roman"/>
                <w:sz w:val="24"/>
                <w:szCs w:val="24"/>
                <w:lang w:val="en-US" w:eastAsia="ru-RU"/>
              </w:rPr>
              <w:t>In consultation with the Project Manager, meets with representatives of donor organizations and UNDP programmes and projects with regard to possible joint activities and resource mobilization;</w:t>
            </w:r>
          </w:p>
          <w:p w:rsidR="00367726" w:rsidRPr="00367726" w:rsidRDefault="00367726" w:rsidP="002A1B77">
            <w:pPr>
              <w:numPr>
                <w:ilvl w:val="0"/>
                <w:numId w:val="23"/>
              </w:numPr>
              <w:autoSpaceDE w:val="0"/>
              <w:autoSpaceDN w:val="0"/>
              <w:adjustRightInd w:val="0"/>
              <w:spacing w:after="0" w:line="240" w:lineRule="auto"/>
              <w:ind w:left="357" w:hanging="357"/>
              <w:jc w:val="both"/>
              <w:rPr>
                <w:rFonts w:ascii="Times New Roman" w:hAnsi="Times New Roman" w:cs="Times New Roman"/>
                <w:sz w:val="24"/>
                <w:szCs w:val="24"/>
                <w:lang w:val="en-US" w:eastAsia="ru-RU"/>
              </w:rPr>
            </w:pPr>
            <w:r w:rsidRPr="00367726">
              <w:rPr>
                <w:rFonts w:ascii="Times New Roman" w:hAnsi="Times New Roman" w:cs="Times New Roman"/>
                <w:sz w:val="24"/>
                <w:szCs w:val="24"/>
                <w:lang w:val="en-US" w:eastAsia="ru-RU"/>
              </w:rPr>
              <w:t xml:space="preserve">Prepares relevant presentations and reports on the project field-related activities for the Project Board meetings and other relevant events; </w:t>
            </w:r>
          </w:p>
          <w:p w:rsidR="00367726" w:rsidRPr="00367726" w:rsidRDefault="00367726" w:rsidP="002A1B77">
            <w:pPr>
              <w:numPr>
                <w:ilvl w:val="0"/>
                <w:numId w:val="23"/>
              </w:numPr>
              <w:autoSpaceDE w:val="0"/>
              <w:autoSpaceDN w:val="0"/>
              <w:adjustRightInd w:val="0"/>
              <w:spacing w:after="0" w:line="240" w:lineRule="auto"/>
              <w:ind w:left="357" w:hanging="357"/>
              <w:jc w:val="both"/>
              <w:rPr>
                <w:rFonts w:ascii="Times New Roman" w:hAnsi="Times New Roman" w:cs="Times New Roman"/>
                <w:sz w:val="24"/>
                <w:szCs w:val="24"/>
                <w:lang w:val="en-US" w:eastAsia="ru-RU"/>
              </w:rPr>
            </w:pPr>
            <w:r w:rsidRPr="00367726">
              <w:rPr>
                <w:rFonts w:ascii="Times New Roman" w:hAnsi="Times New Roman" w:cs="Times New Roman"/>
                <w:sz w:val="24"/>
                <w:szCs w:val="24"/>
                <w:lang w:val="en-US" w:eastAsia="ru-RU"/>
              </w:rPr>
              <w:t>Provides support to the PM in preparation of Annual and Quarter Work Plans;</w:t>
            </w:r>
          </w:p>
          <w:p w:rsidR="00367726" w:rsidRPr="00367726" w:rsidRDefault="00367726" w:rsidP="002A1B77">
            <w:pPr>
              <w:numPr>
                <w:ilvl w:val="0"/>
                <w:numId w:val="23"/>
              </w:numPr>
              <w:autoSpaceDE w:val="0"/>
              <w:autoSpaceDN w:val="0"/>
              <w:adjustRightInd w:val="0"/>
              <w:spacing w:after="0" w:line="240" w:lineRule="auto"/>
              <w:ind w:left="357" w:hanging="357"/>
              <w:jc w:val="both"/>
              <w:rPr>
                <w:rFonts w:ascii="Times New Roman" w:hAnsi="Times New Roman" w:cs="Times New Roman"/>
                <w:sz w:val="24"/>
                <w:szCs w:val="24"/>
                <w:lang w:val="en-US"/>
              </w:rPr>
            </w:pPr>
            <w:r w:rsidRPr="00367726">
              <w:rPr>
                <w:rFonts w:ascii="Times New Roman" w:hAnsi="Times New Roman" w:cs="Times New Roman"/>
                <w:sz w:val="24"/>
                <w:szCs w:val="24"/>
                <w:lang w:val="en-US" w:eastAsia="ru-RU"/>
              </w:rPr>
              <w:t xml:space="preserve">Provides support to the PM in the preparation of the all required project reporting (UNDP and AF), including </w:t>
            </w:r>
            <w:r w:rsidRPr="00367726">
              <w:rPr>
                <w:rFonts w:ascii="Times New Roman" w:hAnsi="Times New Roman" w:cs="Times New Roman"/>
                <w:sz w:val="24"/>
                <w:szCs w:val="24"/>
                <w:lang w:val="en-US"/>
              </w:rPr>
              <w:t>Quarterly Project Report (progress against planned activities, update on Risks and Issues, expenditures in UNDP format) and Quarterly Operational Report (Adaptation Fund format); Annual Review Report (UNDP format) and Project Implementation Report (Adaptation Fund format) Annual Work Plan (AWP) and Annual Plan of Activities and Procurement Plan for the project years</w:t>
            </w:r>
            <w:r w:rsidRPr="00367726">
              <w:rPr>
                <w:rFonts w:ascii="Times New Roman" w:hAnsi="Times New Roman" w:cs="Times New Roman"/>
                <w:sz w:val="24"/>
                <w:szCs w:val="24"/>
                <w:lang w:val="en-US" w:eastAsia="ru-RU"/>
              </w:rPr>
              <w:t>; and review the Project Briefs</w:t>
            </w:r>
            <w:r w:rsidRPr="00367726">
              <w:rPr>
                <w:rFonts w:ascii="Times New Roman" w:hAnsi="Times New Roman" w:cs="Times New Roman"/>
                <w:sz w:val="24"/>
                <w:szCs w:val="24"/>
                <w:lang w:val="en-US"/>
              </w:rPr>
              <w:t>;</w:t>
            </w:r>
          </w:p>
          <w:p w:rsidR="00367726" w:rsidRPr="00367726" w:rsidRDefault="00367726" w:rsidP="002A1B77">
            <w:pPr>
              <w:numPr>
                <w:ilvl w:val="0"/>
                <w:numId w:val="23"/>
              </w:numPr>
              <w:spacing w:after="0" w:line="240" w:lineRule="auto"/>
              <w:ind w:left="357" w:hanging="357"/>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Mainstream gender issues in the project field activities;</w:t>
            </w:r>
          </w:p>
          <w:p w:rsidR="00367726" w:rsidRPr="00367726" w:rsidRDefault="00367726" w:rsidP="002A1B77">
            <w:pPr>
              <w:numPr>
                <w:ilvl w:val="0"/>
                <w:numId w:val="23"/>
              </w:numPr>
              <w:spacing w:after="0" w:line="240" w:lineRule="auto"/>
              <w:ind w:left="357" w:hanging="357"/>
              <w:jc w:val="both"/>
              <w:rPr>
                <w:rFonts w:ascii="Times New Roman" w:hAnsi="Times New Roman" w:cs="Times New Roman"/>
                <w:b/>
                <w:bCs/>
                <w:sz w:val="24"/>
                <w:szCs w:val="24"/>
                <w:lang w:val="en-US"/>
              </w:rPr>
            </w:pPr>
            <w:r w:rsidRPr="00367726">
              <w:rPr>
                <w:rFonts w:ascii="Times New Roman" w:hAnsi="Times New Roman" w:cs="Times New Roman"/>
                <w:sz w:val="24"/>
                <w:szCs w:val="24"/>
                <w:lang w:val="en-US"/>
              </w:rPr>
              <w:t>Perform other duties related to the scope of work of the National Field Coordinator as required.</w:t>
            </w:r>
          </w:p>
        </w:tc>
      </w:tr>
      <w:tr w:rsidR="00367726" w:rsidTr="00367726">
        <w:tc>
          <w:tcPr>
            <w:tcW w:w="9394" w:type="dxa"/>
          </w:tcPr>
          <w:p w:rsidR="00FC5BF0" w:rsidRDefault="00FC5BF0" w:rsidP="00BD6B43">
            <w:pPr>
              <w:rPr>
                <w:rFonts w:ascii="Times New Roman" w:hAnsi="Times New Roman" w:cs="Times New Roman"/>
                <w:b/>
                <w:bCs/>
                <w:sz w:val="24"/>
                <w:szCs w:val="24"/>
                <w:lang w:val="en-US"/>
              </w:rPr>
            </w:pPr>
          </w:p>
          <w:p w:rsidR="00367726" w:rsidRPr="00367726" w:rsidRDefault="00367726" w:rsidP="00BD6B43">
            <w:pPr>
              <w:rPr>
                <w:rFonts w:ascii="Times New Roman" w:hAnsi="Times New Roman" w:cs="Times New Roman"/>
                <w:b/>
                <w:bCs/>
                <w:sz w:val="24"/>
                <w:szCs w:val="24"/>
                <w:lang w:val="en-US"/>
              </w:rPr>
            </w:pPr>
            <w:r w:rsidRPr="00367726">
              <w:rPr>
                <w:rFonts w:ascii="Times New Roman" w:hAnsi="Times New Roman" w:cs="Times New Roman"/>
                <w:b/>
                <w:bCs/>
                <w:sz w:val="24"/>
                <w:szCs w:val="24"/>
                <w:lang w:val="en-US"/>
              </w:rPr>
              <w:t>Qualifications Requirements</w:t>
            </w:r>
          </w:p>
        </w:tc>
      </w:tr>
      <w:tr w:rsidR="00367726" w:rsidRPr="002C516D" w:rsidTr="00367726">
        <w:tc>
          <w:tcPr>
            <w:tcW w:w="9394" w:type="dxa"/>
          </w:tcPr>
          <w:p w:rsidR="00367726" w:rsidRPr="00367726" w:rsidRDefault="00367726" w:rsidP="002A1B77">
            <w:pPr>
              <w:numPr>
                <w:ilvl w:val="0"/>
                <w:numId w:val="26"/>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Bachelor degree in the following areas: environment protection and management science, natural resources management, climate change (adaptation) related science or environment-relevant business and administration. At least 3 years of relevant experience. Working experience in international organizations is an asset. Practical experience in coordination of the field project activities associated with environment protection and corresponding sustainable development;</w:t>
            </w:r>
          </w:p>
          <w:p w:rsidR="00367726" w:rsidRPr="00367726" w:rsidRDefault="00367726" w:rsidP="002A1B77">
            <w:pPr>
              <w:numPr>
                <w:ilvl w:val="0"/>
                <w:numId w:val="26"/>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Knowledge of and experience in gender mainstreaming is an asset;</w:t>
            </w:r>
          </w:p>
          <w:p w:rsidR="00367726" w:rsidRPr="00367726" w:rsidRDefault="00367726" w:rsidP="002A1B77">
            <w:pPr>
              <w:numPr>
                <w:ilvl w:val="0"/>
                <w:numId w:val="26"/>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Proven experience in working and collaborating with regional/local governments and communities;</w:t>
            </w:r>
          </w:p>
          <w:p w:rsidR="00367726" w:rsidRPr="00367726" w:rsidRDefault="00367726" w:rsidP="002A1B77">
            <w:pPr>
              <w:numPr>
                <w:ilvl w:val="0"/>
                <w:numId w:val="26"/>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Initiative and strong leadership skills;</w:t>
            </w:r>
          </w:p>
          <w:p w:rsidR="00367726" w:rsidRPr="00367726" w:rsidRDefault="00367726" w:rsidP="002A1B77">
            <w:pPr>
              <w:numPr>
                <w:ilvl w:val="0"/>
                <w:numId w:val="26"/>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Result and client-oriented;</w:t>
            </w:r>
          </w:p>
          <w:p w:rsidR="00367726" w:rsidRPr="00367726" w:rsidRDefault="00367726" w:rsidP="002A1B77">
            <w:pPr>
              <w:numPr>
                <w:ilvl w:val="0"/>
                <w:numId w:val="26"/>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 xml:space="preserve">Strong analytical, communication, writing, presentation and communication skills; </w:t>
            </w:r>
          </w:p>
          <w:p w:rsidR="00367726" w:rsidRPr="00367726" w:rsidRDefault="00367726" w:rsidP="002A1B77">
            <w:pPr>
              <w:numPr>
                <w:ilvl w:val="0"/>
                <w:numId w:val="26"/>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Excellent interpersonal and cross cultural communication skills, ability to work in a team and to work under pressure and with tight deadlines, ethics and honesty;</w:t>
            </w:r>
          </w:p>
          <w:p w:rsidR="00367726" w:rsidRPr="00367726" w:rsidRDefault="00367726" w:rsidP="002A1B77">
            <w:pPr>
              <w:numPr>
                <w:ilvl w:val="0"/>
                <w:numId w:val="26"/>
              </w:numPr>
              <w:spacing w:after="0" w:line="240" w:lineRule="auto"/>
              <w:jc w:val="both"/>
              <w:rPr>
                <w:rFonts w:ascii="Times New Roman" w:hAnsi="Times New Roman" w:cs="Times New Roman"/>
                <w:b/>
                <w:bCs/>
                <w:sz w:val="24"/>
                <w:szCs w:val="24"/>
                <w:lang w:val="en-US"/>
              </w:rPr>
            </w:pPr>
            <w:r w:rsidRPr="00367726">
              <w:rPr>
                <w:rFonts w:ascii="Times New Roman" w:hAnsi="Times New Roman" w:cs="Times New Roman"/>
                <w:sz w:val="24"/>
                <w:szCs w:val="24"/>
                <w:lang w:val="en-US"/>
              </w:rPr>
              <w:t>Ability to use IT and communication technologies as a tool and resource.</w:t>
            </w:r>
          </w:p>
        </w:tc>
      </w:tr>
      <w:tr w:rsidR="00367726" w:rsidTr="00367726">
        <w:tc>
          <w:tcPr>
            <w:tcW w:w="9394" w:type="dxa"/>
          </w:tcPr>
          <w:p w:rsidR="00367726" w:rsidRDefault="00367726" w:rsidP="00BD6B43">
            <w:pPr>
              <w:rPr>
                <w:rFonts w:ascii="Times New Roman" w:hAnsi="Times New Roman" w:cs="Times New Roman"/>
                <w:b/>
                <w:bCs/>
                <w:sz w:val="24"/>
                <w:szCs w:val="24"/>
                <w:lang w:val="en-US"/>
              </w:rPr>
            </w:pPr>
          </w:p>
          <w:p w:rsidR="00367726" w:rsidRPr="00367726" w:rsidRDefault="00613955" w:rsidP="00BD6B43">
            <w:pPr>
              <w:rPr>
                <w:rFonts w:ascii="Times New Roman" w:hAnsi="Times New Roman" w:cs="Times New Roman"/>
                <w:b/>
                <w:bCs/>
                <w:sz w:val="24"/>
                <w:szCs w:val="24"/>
                <w:lang w:val="en-US"/>
              </w:rPr>
            </w:pPr>
            <w:r>
              <w:rPr>
                <w:rFonts w:ascii="Times New Roman" w:hAnsi="Times New Roman" w:cs="Times New Roman"/>
                <w:b/>
                <w:bCs/>
                <w:sz w:val="24"/>
                <w:szCs w:val="24"/>
                <w:lang w:val="en-US"/>
              </w:rPr>
              <w:t>Hydrometeorological Networking E</w:t>
            </w:r>
            <w:r w:rsidR="00367726" w:rsidRPr="00367726">
              <w:rPr>
                <w:rFonts w:ascii="Times New Roman" w:hAnsi="Times New Roman" w:cs="Times New Roman"/>
                <w:b/>
                <w:bCs/>
                <w:sz w:val="24"/>
                <w:szCs w:val="24"/>
                <w:lang w:val="en-US"/>
              </w:rPr>
              <w:t>xpert</w:t>
            </w:r>
          </w:p>
        </w:tc>
      </w:tr>
      <w:tr w:rsidR="00367726" w:rsidTr="00367726">
        <w:tc>
          <w:tcPr>
            <w:tcW w:w="9394" w:type="dxa"/>
          </w:tcPr>
          <w:p w:rsidR="00367726" w:rsidRPr="00367726" w:rsidRDefault="00367726" w:rsidP="00BD6B43">
            <w:pPr>
              <w:rPr>
                <w:rFonts w:ascii="Times New Roman" w:hAnsi="Times New Roman" w:cs="Times New Roman"/>
                <w:sz w:val="24"/>
                <w:szCs w:val="24"/>
                <w:lang w:val="en-US"/>
              </w:rPr>
            </w:pPr>
            <w:r w:rsidRPr="00367726">
              <w:rPr>
                <w:rFonts w:ascii="Times New Roman" w:hAnsi="Times New Roman" w:cs="Times New Roman"/>
                <w:b/>
                <w:bCs/>
                <w:sz w:val="24"/>
                <w:szCs w:val="24"/>
                <w:lang w:val="en-US"/>
              </w:rPr>
              <w:t>Functions / Key Outputs Expected</w:t>
            </w:r>
          </w:p>
        </w:tc>
      </w:tr>
      <w:tr w:rsidR="00367726" w:rsidRPr="002C516D" w:rsidTr="00367726">
        <w:tc>
          <w:tcPr>
            <w:tcW w:w="9394" w:type="dxa"/>
          </w:tcPr>
          <w:p w:rsidR="00367726" w:rsidRPr="00367726" w:rsidRDefault="00367726" w:rsidP="002A1B77">
            <w:pPr>
              <w:numPr>
                <w:ilvl w:val="0"/>
                <w:numId w:val="24"/>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Development the observational hydrometeorological automated network multif</w:t>
            </w:r>
            <w:r w:rsidR="00613955">
              <w:rPr>
                <w:rFonts w:ascii="Times New Roman" w:hAnsi="Times New Roman" w:cs="Times New Roman"/>
                <w:sz w:val="24"/>
                <w:szCs w:val="24"/>
                <w:lang w:val="en-US"/>
              </w:rPr>
              <w:t>unctional platform main concept;</w:t>
            </w:r>
          </w:p>
          <w:p w:rsidR="00367726" w:rsidRPr="00367726" w:rsidRDefault="00367726" w:rsidP="002A1B77">
            <w:pPr>
              <w:numPr>
                <w:ilvl w:val="0"/>
                <w:numId w:val="24"/>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 xml:space="preserve">Development the specification for automated hydrometeorological equipment based on analysis of existing needs and expanding hydrometerological data demand with offer on potential automated hydrometeorological </w:t>
            </w:r>
            <w:r w:rsidR="00F7447D" w:rsidRPr="00367726">
              <w:rPr>
                <w:rFonts w:ascii="Times New Roman" w:hAnsi="Times New Roman" w:cs="Times New Roman"/>
                <w:sz w:val="24"/>
                <w:szCs w:val="24"/>
                <w:lang w:val="en-US"/>
              </w:rPr>
              <w:t>equipment</w:t>
            </w:r>
            <w:r w:rsidRPr="00367726">
              <w:rPr>
                <w:rFonts w:ascii="Times New Roman" w:hAnsi="Times New Roman" w:cs="Times New Roman"/>
                <w:sz w:val="24"/>
                <w:szCs w:val="24"/>
                <w:lang w:val="en-US"/>
              </w:rPr>
              <w:t xml:space="preserve"> vendors;</w:t>
            </w:r>
          </w:p>
          <w:p w:rsidR="00367726" w:rsidRPr="00367726" w:rsidRDefault="00367726" w:rsidP="002A1B77">
            <w:pPr>
              <w:numPr>
                <w:ilvl w:val="0"/>
                <w:numId w:val="24"/>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Development the design of the hydrometeorological data exchange co</w:t>
            </w:r>
            <w:r>
              <w:rPr>
                <w:rFonts w:ascii="Times New Roman" w:hAnsi="Times New Roman" w:cs="Times New Roman"/>
                <w:sz w:val="24"/>
                <w:szCs w:val="24"/>
                <w:lang w:val="en-US"/>
              </w:rPr>
              <w:t>n</w:t>
            </w:r>
            <w:r w:rsidRPr="00367726">
              <w:rPr>
                <w:rFonts w:ascii="Times New Roman" w:hAnsi="Times New Roman" w:cs="Times New Roman"/>
                <w:sz w:val="24"/>
                <w:szCs w:val="24"/>
                <w:lang w:val="en-US"/>
              </w:rPr>
              <w:t>to</w:t>
            </w:r>
            <w:r>
              <w:rPr>
                <w:rFonts w:ascii="Times New Roman" w:hAnsi="Times New Roman" w:cs="Times New Roman"/>
                <w:sz w:val="24"/>
                <w:szCs w:val="24"/>
                <w:lang w:val="en-US"/>
              </w:rPr>
              <w:t>u</w:t>
            </w:r>
            <w:r w:rsidRPr="00367726">
              <w:rPr>
                <w:rFonts w:ascii="Times New Roman" w:hAnsi="Times New Roman" w:cs="Times New Roman"/>
                <w:sz w:val="24"/>
                <w:szCs w:val="24"/>
                <w:lang w:val="en-US"/>
              </w:rPr>
              <w:t>r: Automated hydromete</w:t>
            </w:r>
            <w:r w:rsidR="00F7447D">
              <w:rPr>
                <w:rFonts w:ascii="Times New Roman" w:hAnsi="Times New Roman" w:cs="Times New Roman"/>
                <w:sz w:val="24"/>
                <w:szCs w:val="24"/>
                <w:lang w:val="en-US"/>
              </w:rPr>
              <w:t>o</w:t>
            </w:r>
            <w:r w:rsidRPr="00367726">
              <w:rPr>
                <w:rFonts w:ascii="Times New Roman" w:hAnsi="Times New Roman" w:cs="Times New Roman"/>
                <w:sz w:val="24"/>
                <w:szCs w:val="24"/>
                <w:lang w:val="en-US"/>
              </w:rPr>
              <w:t>rological network</w:t>
            </w:r>
            <w:r w:rsidR="00F7447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367726">
              <w:rPr>
                <w:rFonts w:ascii="Times New Roman" w:hAnsi="Times New Roman" w:cs="Times New Roman"/>
                <w:sz w:val="24"/>
                <w:szCs w:val="24"/>
                <w:lang w:val="en-US"/>
              </w:rPr>
              <w:t>Regional Centers of Messages Commutation</w:t>
            </w:r>
            <w:r w:rsidR="00F7447D">
              <w:rPr>
                <w:rFonts w:ascii="Times New Roman" w:hAnsi="Times New Roman" w:cs="Times New Roman"/>
                <w:sz w:val="24"/>
                <w:szCs w:val="24"/>
                <w:lang w:val="en-US"/>
              </w:rPr>
              <w:t xml:space="preserve"> </w:t>
            </w:r>
            <w:r w:rsidRPr="00367726">
              <w:rPr>
                <w:rFonts w:ascii="Times New Roman" w:hAnsi="Times New Roman" w:cs="Times New Roman"/>
                <w:sz w:val="24"/>
                <w:szCs w:val="24"/>
                <w:lang w:val="en-US"/>
              </w:rPr>
              <w:t>-</w:t>
            </w:r>
            <w:r w:rsidR="00F7447D">
              <w:rPr>
                <w:rFonts w:ascii="Times New Roman" w:hAnsi="Times New Roman" w:cs="Times New Roman"/>
                <w:sz w:val="24"/>
                <w:szCs w:val="24"/>
                <w:lang w:val="en-US"/>
              </w:rPr>
              <w:t xml:space="preserve"> </w:t>
            </w:r>
            <w:r w:rsidRPr="00367726">
              <w:rPr>
                <w:rFonts w:ascii="Times New Roman" w:hAnsi="Times New Roman" w:cs="Times New Roman"/>
                <w:sz w:val="24"/>
                <w:szCs w:val="24"/>
                <w:lang w:val="en-US"/>
              </w:rPr>
              <w:t xml:space="preserve">Main Center of Messages Commutation; </w:t>
            </w:r>
          </w:p>
          <w:p w:rsidR="00367726" w:rsidRPr="00367726" w:rsidRDefault="00367726" w:rsidP="002A1B77">
            <w:pPr>
              <w:numPr>
                <w:ilvl w:val="0"/>
                <w:numId w:val="24"/>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Development the specification of IT equipment to maintain automated hydrometeorological network and data flow</w:t>
            </w:r>
            <w:r w:rsidR="00613955">
              <w:rPr>
                <w:rFonts w:ascii="Times New Roman" w:hAnsi="Times New Roman" w:cs="Times New Roman"/>
                <w:sz w:val="24"/>
                <w:szCs w:val="24"/>
                <w:lang w:val="en-US"/>
              </w:rPr>
              <w:t>s;</w:t>
            </w:r>
          </w:p>
          <w:p w:rsidR="00367726" w:rsidRPr="00367726" w:rsidRDefault="00367726" w:rsidP="002A1B77">
            <w:pPr>
              <w:numPr>
                <w:ilvl w:val="0"/>
                <w:numId w:val="24"/>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Development the principle concept of the continuous hydrometeorological data acquisition, monitor and control system including:</w:t>
            </w:r>
          </w:p>
          <w:p w:rsidR="00367726" w:rsidRPr="00367726" w:rsidRDefault="00367726" w:rsidP="002A1B77">
            <w:pPr>
              <w:numPr>
                <w:ilvl w:val="1"/>
                <w:numId w:val="24"/>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Interface designed to data display with data correction option available  for operators/meteorologists;</w:t>
            </w:r>
          </w:p>
          <w:p w:rsidR="00367726" w:rsidRPr="00367726" w:rsidRDefault="00367726" w:rsidP="002A1B77">
            <w:pPr>
              <w:numPr>
                <w:ilvl w:val="1"/>
                <w:numId w:val="24"/>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Ensuring the availability of two types of data</w:t>
            </w:r>
            <w:r w:rsidR="00613955">
              <w:rPr>
                <w:rFonts w:ascii="Times New Roman" w:hAnsi="Times New Roman" w:cs="Times New Roman"/>
                <w:sz w:val="24"/>
                <w:szCs w:val="24"/>
                <w:lang w:val="en-US"/>
              </w:rPr>
              <w:t>: coded and row ones;</w:t>
            </w:r>
          </w:p>
          <w:p w:rsidR="00367726" w:rsidRPr="00367726" w:rsidRDefault="00367726" w:rsidP="002A1B77">
            <w:pPr>
              <w:numPr>
                <w:ilvl w:val="1"/>
                <w:numId w:val="24"/>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Getting main daily, monthly and yearly data statistics automatically calculated (averages, max, min, standard deviations, skew coefficients etc.) widely used in practice;</w:t>
            </w:r>
          </w:p>
          <w:p w:rsidR="00367726" w:rsidRPr="00367726" w:rsidRDefault="00367726" w:rsidP="002A1B77">
            <w:pPr>
              <w:numPr>
                <w:ilvl w:val="1"/>
                <w:numId w:val="24"/>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Ensuring required data input to the Drought Early Warning System including drought indices calculation.</w:t>
            </w:r>
          </w:p>
          <w:p w:rsidR="00367726" w:rsidRPr="00367726" w:rsidRDefault="00367726" w:rsidP="002A1B77">
            <w:pPr>
              <w:numPr>
                <w:ilvl w:val="0"/>
                <w:numId w:val="24"/>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 xml:space="preserve">Development of Terms of Reference to provide continuous data exchange between Regional Messages Commutation Centers and Extension Service Centers including: </w:t>
            </w:r>
          </w:p>
          <w:p w:rsidR="00367726" w:rsidRPr="00367726" w:rsidRDefault="00367726" w:rsidP="002A1B77">
            <w:pPr>
              <w:numPr>
                <w:ilvl w:val="1"/>
                <w:numId w:val="24"/>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Exchange with messages/warnings;</w:t>
            </w:r>
            <w:r w:rsidR="00F7447D">
              <w:rPr>
                <w:rFonts w:ascii="Times New Roman" w:hAnsi="Times New Roman" w:cs="Times New Roman"/>
                <w:sz w:val="24"/>
                <w:szCs w:val="24"/>
                <w:lang w:val="en-US"/>
              </w:rPr>
              <w:t xml:space="preserve"> </w:t>
            </w:r>
            <w:r w:rsidRPr="00367726">
              <w:rPr>
                <w:rFonts w:ascii="Times New Roman" w:hAnsi="Times New Roman" w:cs="Times New Roman"/>
                <w:sz w:val="24"/>
                <w:szCs w:val="24"/>
                <w:lang w:val="en-US"/>
              </w:rPr>
              <w:t xml:space="preserve">Provide maximum available links/channels of communication, getting permit for VSAT system use if needed; </w:t>
            </w:r>
          </w:p>
          <w:p w:rsidR="00367726" w:rsidRPr="00367726" w:rsidRDefault="00367726" w:rsidP="002A1B77">
            <w:pPr>
              <w:numPr>
                <w:ilvl w:val="1"/>
                <w:numId w:val="24"/>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Ensuring communication with marginal part of project’s pilot area (pastures, nomad camps etc.);</w:t>
            </w:r>
          </w:p>
          <w:p w:rsidR="00367726" w:rsidRPr="00367726" w:rsidRDefault="00367726" w:rsidP="002A1B77">
            <w:pPr>
              <w:numPr>
                <w:ilvl w:val="1"/>
                <w:numId w:val="24"/>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Ensuring non-stop operational mode of the data exchange system via widely use of renewable power source (solar panels, accumulators, AC/DC converters).</w:t>
            </w:r>
          </w:p>
        </w:tc>
      </w:tr>
      <w:tr w:rsidR="00367726" w:rsidTr="00367726">
        <w:tc>
          <w:tcPr>
            <w:tcW w:w="9394" w:type="dxa"/>
          </w:tcPr>
          <w:p w:rsidR="00F7447D" w:rsidRDefault="00F7447D" w:rsidP="00BD6B43">
            <w:pPr>
              <w:rPr>
                <w:rFonts w:ascii="Times New Roman" w:hAnsi="Times New Roman" w:cs="Times New Roman"/>
                <w:b/>
                <w:bCs/>
                <w:sz w:val="24"/>
                <w:szCs w:val="24"/>
                <w:lang w:val="en-US"/>
              </w:rPr>
            </w:pPr>
          </w:p>
          <w:p w:rsidR="00367726" w:rsidRPr="00F7447D" w:rsidRDefault="00367726" w:rsidP="00BD6B43">
            <w:pPr>
              <w:rPr>
                <w:rFonts w:ascii="Times New Roman" w:hAnsi="Times New Roman" w:cs="Times New Roman"/>
                <w:b/>
                <w:bCs/>
                <w:sz w:val="24"/>
                <w:szCs w:val="24"/>
                <w:lang w:val="en-US"/>
              </w:rPr>
            </w:pPr>
            <w:r w:rsidRPr="00F7447D">
              <w:rPr>
                <w:rFonts w:ascii="Times New Roman" w:hAnsi="Times New Roman" w:cs="Times New Roman"/>
                <w:b/>
                <w:bCs/>
                <w:sz w:val="24"/>
                <w:szCs w:val="24"/>
                <w:lang w:val="en-US"/>
              </w:rPr>
              <w:t>Qualifications Requirements</w:t>
            </w:r>
          </w:p>
        </w:tc>
      </w:tr>
      <w:tr w:rsidR="00367726" w:rsidRPr="002C516D" w:rsidTr="00367726">
        <w:tc>
          <w:tcPr>
            <w:tcW w:w="9394" w:type="dxa"/>
          </w:tcPr>
          <w:p w:rsidR="00367726" w:rsidRPr="00367726" w:rsidRDefault="00367726" w:rsidP="002A1B77">
            <w:pPr>
              <w:numPr>
                <w:ilvl w:val="0"/>
                <w:numId w:val="30"/>
              </w:numPr>
              <w:spacing w:after="0" w:line="240" w:lineRule="auto"/>
              <w:jc w:val="both"/>
              <w:rPr>
                <w:rFonts w:ascii="Times New Roman" w:hAnsi="Times New Roman" w:cs="Times New Roman"/>
                <w:b/>
                <w:bCs/>
                <w:sz w:val="24"/>
                <w:szCs w:val="24"/>
                <w:lang w:val="en-US"/>
              </w:rPr>
            </w:pPr>
            <w:r w:rsidRPr="00367726">
              <w:rPr>
                <w:rFonts w:ascii="Times New Roman" w:hAnsi="Times New Roman" w:cs="Times New Roman"/>
                <w:sz w:val="24"/>
                <w:szCs w:val="24"/>
                <w:lang w:val="en-US"/>
              </w:rPr>
              <w:t xml:space="preserve">MSc degree in relevant field with at least 5 year experience or BC degree </w:t>
            </w:r>
            <w:r w:rsidR="00F7447D">
              <w:rPr>
                <w:rFonts w:ascii="Times New Roman" w:hAnsi="Times New Roman" w:cs="Times New Roman"/>
                <w:sz w:val="24"/>
                <w:szCs w:val="24"/>
                <w:lang w:val="en-US"/>
              </w:rPr>
              <w:t>with 10 year</w:t>
            </w:r>
            <w:r w:rsidRPr="00367726">
              <w:rPr>
                <w:rFonts w:ascii="Times New Roman" w:hAnsi="Times New Roman" w:cs="Times New Roman"/>
                <w:sz w:val="24"/>
                <w:szCs w:val="24"/>
                <w:lang w:val="en-US"/>
              </w:rPr>
              <w:t xml:space="preserve"> experience in designing effective communication protocols for hydrometeorological service</w:t>
            </w:r>
            <w:r w:rsidR="00F7447D">
              <w:rPr>
                <w:rFonts w:ascii="Times New Roman" w:hAnsi="Times New Roman" w:cs="Times New Roman"/>
                <w:sz w:val="24"/>
                <w:szCs w:val="24"/>
                <w:lang w:val="en-US"/>
              </w:rPr>
              <w:t>,</w:t>
            </w:r>
            <w:r w:rsidRPr="00367726">
              <w:rPr>
                <w:rFonts w:ascii="Times New Roman" w:hAnsi="Times New Roman" w:cs="Times New Roman"/>
                <w:sz w:val="24"/>
                <w:szCs w:val="24"/>
                <w:lang w:val="en-US"/>
              </w:rPr>
              <w:t xml:space="preserve"> including experience in radio, satellite and mobile/cellular technologies applied to real time monitoring and emergency communications.</w:t>
            </w:r>
          </w:p>
        </w:tc>
      </w:tr>
      <w:tr w:rsidR="00367726" w:rsidTr="00367726">
        <w:tc>
          <w:tcPr>
            <w:tcW w:w="9394" w:type="dxa"/>
          </w:tcPr>
          <w:p w:rsidR="00F7447D" w:rsidRDefault="00F7447D" w:rsidP="00BD6B43">
            <w:pPr>
              <w:rPr>
                <w:rFonts w:ascii="Times New Roman" w:hAnsi="Times New Roman" w:cs="Times New Roman"/>
                <w:b/>
                <w:bCs/>
                <w:sz w:val="24"/>
                <w:szCs w:val="24"/>
                <w:lang w:val="en-US"/>
              </w:rPr>
            </w:pPr>
          </w:p>
          <w:p w:rsidR="00367726" w:rsidRPr="00613955" w:rsidRDefault="00613955" w:rsidP="00613955">
            <w:pPr>
              <w:rPr>
                <w:rFonts w:ascii="Times New Roman" w:hAnsi="Times New Roman" w:cs="Times New Roman"/>
                <w:b/>
                <w:bCs/>
                <w:sz w:val="24"/>
                <w:szCs w:val="24"/>
                <w:lang w:val="en-US"/>
              </w:rPr>
            </w:pPr>
            <w:r>
              <w:rPr>
                <w:rFonts w:ascii="Times New Roman" w:hAnsi="Times New Roman" w:cs="Times New Roman"/>
                <w:b/>
                <w:bCs/>
                <w:sz w:val="24"/>
                <w:szCs w:val="24"/>
                <w:lang w:val="en-US"/>
              </w:rPr>
              <w:t>Drought Forecast/Warning E</w:t>
            </w:r>
            <w:r w:rsidR="00367726" w:rsidRPr="00613955">
              <w:rPr>
                <w:rFonts w:ascii="Times New Roman" w:hAnsi="Times New Roman" w:cs="Times New Roman"/>
                <w:b/>
                <w:bCs/>
                <w:sz w:val="24"/>
                <w:szCs w:val="24"/>
                <w:lang w:val="en-US"/>
              </w:rPr>
              <w:t>xpert</w:t>
            </w:r>
          </w:p>
        </w:tc>
      </w:tr>
      <w:tr w:rsidR="00367726" w:rsidTr="00367726">
        <w:tc>
          <w:tcPr>
            <w:tcW w:w="9394" w:type="dxa"/>
          </w:tcPr>
          <w:p w:rsidR="00367726" w:rsidRPr="00613955" w:rsidRDefault="00367726" w:rsidP="00BD6B43">
            <w:pPr>
              <w:rPr>
                <w:rFonts w:ascii="Times New Roman" w:hAnsi="Times New Roman" w:cs="Times New Roman"/>
                <w:b/>
                <w:bCs/>
                <w:sz w:val="24"/>
                <w:szCs w:val="24"/>
                <w:lang w:val="en-US"/>
              </w:rPr>
            </w:pPr>
            <w:r w:rsidRPr="00613955">
              <w:rPr>
                <w:rFonts w:ascii="Times New Roman" w:hAnsi="Times New Roman" w:cs="Times New Roman"/>
                <w:b/>
                <w:bCs/>
                <w:sz w:val="24"/>
                <w:szCs w:val="24"/>
                <w:lang w:val="en-US"/>
              </w:rPr>
              <w:t>Duties and Responsibilities</w:t>
            </w:r>
          </w:p>
        </w:tc>
      </w:tr>
      <w:tr w:rsidR="00367726" w:rsidTr="00367726">
        <w:tc>
          <w:tcPr>
            <w:tcW w:w="9394" w:type="dxa"/>
          </w:tcPr>
          <w:p w:rsidR="00367726" w:rsidRPr="00367726" w:rsidRDefault="00367726" w:rsidP="002A1B77">
            <w:pPr>
              <w:pStyle w:val="ListParagraph"/>
              <w:numPr>
                <w:ilvl w:val="0"/>
                <w:numId w:val="25"/>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Review of existing Drought Early Warning System  (DEWS)</w:t>
            </w:r>
            <w:r w:rsidR="00613955">
              <w:rPr>
                <w:rFonts w:ascii="Times New Roman" w:hAnsi="Times New Roman" w:cs="Times New Roman"/>
                <w:sz w:val="24"/>
                <w:szCs w:val="24"/>
                <w:lang w:val="en-US"/>
              </w:rPr>
              <w:t>;</w:t>
            </w:r>
          </w:p>
          <w:p w:rsidR="00367726" w:rsidRPr="00367726" w:rsidRDefault="00367726" w:rsidP="002A1B77">
            <w:pPr>
              <w:pStyle w:val="ListParagraph"/>
              <w:numPr>
                <w:ilvl w:val="0"/>
                <w:numId w:val="25"/>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 xml:space="preserve">Develop of the main DEWS concept for Amudarya </w:t>
            </w:r>
            <w:r w:rsidR="00FC5BF0">
              <w:rPr>
                <w:rFonts w:ascii="Times New Roman" w:hAnsi="Times New Roman" w:cs="Times New Roman"/>
                <w:sz w:val="24"/>
                <w:szCs w:val="24"/>
                <w:lang w:val="en-US"/>
              </w:rPr>
              <w:t xml:space="preserve">river </w:t>
            </w:r>
            <w:r w:rsidRPr="00367726">
              <w:rPr>
                <w:rFonts w:ascii="Times New Roman" w:hAnsi="Times New Roman" w:cs="Times New Roman"/>
                <w:sz w:val="24"/>
                <w:szCs w:val="24"/>
                <w:lang w:val="en-US"/>
              </w:rPr>
              <w:t>downstream conditions;</w:t>
            </w:r>
          </w:p>
          <w:p w:rsidR="00367726" w:rsidRPr="00367726" w:rsidRDefault="00367726" w:rsidP="002A1B77">
            <w:pPr>
              <w:pStyle w:val="ListParagraph"/>
              <w:numPr>
                <w:ilvl w:val="0"/>
                <w:numId w:val="25"/>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Collection of all datasets relevant for the development of a DEWS;</w:t>
            </w:r>
          </w:p>
          <w:p w:rsidR="00367726" w:rsidRPr="00367726" w:rsidRDefault="00367726" w:rsidP="002A1B77">
            <w:pPr>
              <w:pStyle w:val="ListParagraph"/>
              <w:numPr>
                <w:ilvl w:val="0"/>
                <w:numId w:val="25"/>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 xml:space="preserve">Develop design and implement DEWS for Amudarya </w:t>
            </w:r>
            <w:r w:rsidR="00FC5BF0">
              <w:rPr>
                <w:rFonts w:ascii="Times New Roman" w:hAnsi="Times New Roman" w:cs="Times New Roman"/>
                <w:sz w:val="24"/>
                <w:szCs w:val="24"/>
                <w:lang w:val="en-US"/>
              </w:rPr>
              <w:t xml:space="preserve">river </w:t>
            </w:r>
            <w:r w:rsidRPr="00367726">
              <w:rPr>
                <w:rFonts w:ascii="Times New Roman" w:hAnsi="Times New Roman" w:cs="Times New Roman"/>
                <w:sz w:val="24"/>
                <w:szCs w:val="24"/>
                <w:lang w:val="en-US"/>
              </w:rPr>
              <w:t>downstream conditions (using available remote sensing dat</w:t>
            </w:r>
            <w:r w:rsidR="00613955">
              <w:rPr>
                <w:rFonts w:ascii="Times New Roman" w:hAnsi="Times New Roman" w:cs="Times New Roman"/>
                <w:sz w:val="24"/>
                <w:szCs w:val="24"/>
                <w:lang w:val="en-US"/>
              </w:rPr>
              <w:t>a, software and lessons learned</w:t>
            </w:r>
            <w:r w:rsidRPr="00367726">
              <w:rPr>
                <w:rFonts w:ascii="Times New Roman" w:hAnsi="Times New Roman" w:cs="Times New Roman"/>
                <w:sz w:val="24"/>
                <w:szCs w:val="24"/>
                <w:lang w:val="en-US"/>
              </w:rPr>
              <w:t>)</w:t>
            </w:r>
            <w:r w:rsidR="00613955">
              <w:rPr>
                <w:rFonts w:ascii="Times New Roman" w:hAnsi="Times New Roman" w:cs="Times New Roman"/>
                <w:sz w:val="24"/>
                <w:szCs w:val="24"/>
                <w:lang w:val="en-US"/>
              </w:rPr>
              <w:t>;</w:t>
            </w:r>
          </w:p>
          <w:p w:rsidR="00367726" w:rsidRPr="00367726" w:rsidRDefault="00367726" w:rsidP="009E7841">
            <w:pPr>
              <w:pStyle w:val="ListParagraph"/>
              <w:numPr>
                <w:ilvl w:val="0"/>
                <w:numId w:val="25"/>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 xml:space="preserve">Provide continuous linkage between DEWS and automated hydrometerological observation network (AHMN) (ensure data input </w:t>
            </w:r>
            <w:r w:rsidR="00613955">
              <w:rPr>
                <w:rFonts w:ascii="Times New Roman" w:hAnsi="Times New Roman" w:cs="Times New Roman"/>
                <w:sz w:val="24"/>
                <w:szCs w:val="24"/>
                <w:lang w:val="en-US"/>
              </w:rPr>
              <w:t>from AHMN to DEWS);</w:t>
            </w:r>
          </w:p>
          <w:p w:rsidR="00367726" w:rsidRPr="00367726" w:rsidRDefault="00367726" w:rsidP="002A1B77">
            <w:pPr>
              <w:pStyle w:val="ListParagraph"/>
              <w:numPr>
                <w:ilvl w:val="0"/>
                <w:numId w:val="25"/>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Implement a fully integrated DWES which links forecasting models to AHMN data as input and drought forecasts and warnings</w:t>
            </w:r>
            <w:r w:rsidR="00613955">
              <w:rPr>
                <w:rFonts w:ascii="Times New Roman" w:hAnsi="Times New Roman" w:cs="Times New Roman"/>
                <w:sz w:val="24"/>
                <w:szCs w:val="24"/>
                <w:lang w:val="en-US"/>
              </w:rPr>
              <w:t xml:space="preserve"> as output;</w:t>
            </w:r>
          </w:p>
          <w:p w:rsidR="00367726" w:rsidRPr="00367726" w:rsidRDefault="00367726" w:rsidP="002A1B77">
            <w:pPr>
              <w:pStyle w:val="ListParagraph"/>
              <w:numPr>
                <w:ilvl w:val="0"/>
                <w:numId w:val="25"/>
              </w:numPr>
              <w:spacing w:after="0"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 xml:space="preserve">Implement jointly with </w:t>
            </w:r>
            <w:r w:rsidR="00613955">
              <w:rPr>
                <w:rFonts w:ascii="Times New Roman" w:hAnsi="Times New Roman" w:cs="Times New Roman"/>
                <w:sz w:val="24"/>
                <w:szCs w:val="24"/>
                <w:lang w:val="en-US"/>
              </w:rPr>
              <w:t>the h</w:t>
            </w:r>
            <w:r w:rsidRPr="00367726">
              <w:rPr>
                <w:rFonts w:ascii="Times New Roman" w:hAnsi="Times New Roman" w:cs="Times New Roman"/>
                <w:sz w:val="24"/>
                <w:szCs w:val="24"/>
                <w:lang w:val="en-US"/>
              </w:rPr>
              <w:t xml:space="preserve">ydrometeorological networking expert a drought early warning communication network using different communication links such as telephone </w:t>
            </w:r>
            <w:r w:rsidR="00613955">
              <w:rPr>
                <w:rFonts w:ascii="Times New Roman" w:hAnsi="Times New Roman" w:cs="Times New Roman"/>
                <w:sz w:val="24"/>
                <w:szCs w:val="24"/>
                <w:lang w:val="en-US"/>
              </w:rPr>
              <w:t>trees, SMS and e-mail networks;</w:t>
            </w:r>
          </w:p>
          <w:p w:rsidR="00367726" w:rsidRPr="00367726" w:rsidRDefault="00367726" w:rsidP="002A1B77">
            <w:pPr>
              <w:numPr>
                <w:ilvl w:val="0"/>
                <w:numId w:val="25"/>
              </w:numPr>
              <w:spacing w:after="0" w:line="240" w:lineRule="auto"/>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Develop DEWS user guide.</w:t>
            </w:r>
          </w:p>
        </w:tc>
      </w:tr>
      <w:tr w:rsidR="00367726" w:rsidTr="00367726">
        <w:tc>
          <w:tcPr>
            <w:tcW w:w="9394" w:type="dxa"/>
          </w:tcPr>
          <w:p w:rsidR="00613955" w:rsidRDefault="00613955" w:rsidP="00BD6B43">
            <w:pPr>
              <w:rPr>
                <w:rFonts w:ascii="Times New Roman" w:hAnsi="Times New Roman" w:cs="Times New Roman"/>
                <w:b/>
                <w:bCs/>
                <w:sz w:val="24"/>
                <w:szCs w:val="24"/>
                <w:lang w:val="en-US"/>
              </w:rPr>
            </w:pPr>
          </w:p>
          <w:p w:rsidR="00367726" w:rsidRPr="00613955" w:rsidRDefault="00367726" w:rsidP="00BD6B43">
            <w:pPr>
              <w:rPr>
                <w:rFonts w:ascii="Times New Roman" w:hAnsi="Times New Roman" w:cs="Times New Roman"/>
                <w:sz w:val="24"/>
                <w:szCs w:val="24"/>
                <w:lang w:val="en-US"/>
              </w:rPr>
            </w:pPr>
            <w:r w:rsidRPr="00613955">
              <w:rPr>
                <w:rFonts w:ascii="Times New Roman" w:hAnsi="Times New Roman" w:cs="Times New Roman"/>
                <w:b/>
                <w:bCs/>
                <w:sz w:val="24"/>
                <w:szCs w:val="24"/>
                <w:lang w:val="en-US"/>
              </w:rPr>
              <w:t>Required Qualifications and Experience</w:t>
            </w:r>
          </w:p>
        </w:tc>
      </w:tr>
      <w:tr w:rsidR="00367726" w:rsidRPr="002C516D" w:rsidTr="00367726">
        <w:tc>
          <w:tcPr>
            <w:tcW w:w="9394" w:type="dxa"/>
          </w:tcPr>
          <w:p w:rsidR="00367726" w:rsidRPr="00367726" w:rsidRDefault="00367726" w:rsidP="002A1B77">
            <w:pPr>
              <w:pStyle w:val="ListParagraph"/>
              <w:numPr>
                <w:ilvl w:val="0"/>
                <w:numId w:val="31"/>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MSc in Hydrology or Water</w:t>
            </w:r>
            <w:r w:rsidR="00613955">
              <w:rPr>
                <w:rFonts w:ascii="Times New Roman" w:hAnsi="Times New Roman" w:cs="Times New Roman"/>
                <w:sz w:val="24"/>
                <w:szCs w:val="24"/>
                <w:lang w:val="en-US"/>
              </w:rPr>
              <w:t xml:space="preserve"> </w:t>
            </w:r>
            <w:r w:rsidRPr="00367726">
              <w:rPr>
                <w:rFonts w:ascii="Times New Roman" w:hAnsi="Times New Roman" w:cs="Times New Roman"/>
                <w:sz w:val="24"/>
                <w:szCs w:val="24"/>
                <w:lang w:val="en-US"/>
              </w:rPr>
              <w:t>Resources Engineering with at least 10 year experience in hydrological modelling, water related hazards warning, forecasting systems</w:t>
            </w:r>
            <w:r w:rsidR="00613955">
              <w:rPr>
                <w:rFonts w:ascii="Times New Roman" w:hAnsi="Times New Roman" w:cs="Times New Roman"/>
                <w:sz w:val="24"/>
                <w:szCs w:val="24"/>
                <w:lang w:val="en-US"/>
              </w:rPr>
              <w:t xml:space="preserve"> and data management;</w:t>
            </w:r>
          </w:p>
          <w:p w:rsidR="00367726" w:rsidRPr="00367726" w:rsidRDefault="00367726" w:rsidP="002A1B77">
            <w:pPr>
              <w:pStyle w:val="ListParagraph"/>
              <w:numPr>
                <w:ilvl w:val="0"/>
                <w:numId w:val="31"/>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The candidate should have good understanding of developments in international hydrological forecasting and water related hazards  early warning</w:t>
            </w:r>
            <w:r w:rsidR="00613955">
              <w:rPr>
                <w:rFonts w:ascii="Times New Roman" w:hAnsi="Times New Roman" w:cs="Times New Roman"/>
                <w:sz w:val="24"/>
                <w:szCs w:val="24"/>
                <w:lang w:val="en-US"/>
              </w:rPr>
              <w:t>;</w:t>
            </w:r>
          </w:p>
          <w:p w:rsidR="00367726" w:rsidRPr="00367726" w:rsidRDefault="00367726" w:rsidP="002A1B77">
            <w:pPr>
              <w:pStyle w:val="ListParagraph"/>
              <w:numPr>
                <w:ilvl w:val="0"/>
                <w:numId w:val="31"/>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 xml:space="preserve">The specialist should have good knowledge of climate modeling and downscaling. He/she should have good knowledge and experience </w:t>
            </w:r>
            <w:r w:rsidR="00613955">
              <w:rPr>
                <w:rFonts w:ascii="Times New Roman" w:hAnsi="Times New Roman" w:cs="Times New Roman"/>
                <w:sz w:val="24"/>
                <w:szCs w:val="24"/>
                <w:lang w:val="en-US"/>
              </w:rPr>
              <w:t>in flood forecasting modeling;</w:t>
            </w:r>
          </w:p>
          <w:p w:rsidR="00367726" w:rsidRDefault="00367726" w:rsidP="002A1B77">
            <w:pPr>
              <w:pStyle w:val="ListParagraph"/>
              <w:numPr>
                <w:ilvl w:val="0"/>
                <w:numId w:val="31"/>
              </w:numPr>
              <w:spacing w:after="0" w:line="240" w:lineRule="auto"/>
              <w:ind w:left="357" w:hanging="357"/>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 xml:space="preserve">He/she should be familiar with conventional and modern equipment and techniques for hydrological data collection, including up-to-date knowledge on remote sensing and data transmission </w:t>
            </w:r>
            <w:r w:rsidR="00613955">
              <w:rPr>
                <w:rFonts w:ascii="Times New Roman" w:hAnsi="Times New Roman" w:cs="Times New Roman"/>
                <w:sz w:val="24"/>
                <w:szCs w:val="24"/>
                <w:lang w:val="en-US"/>
              </w:rPr>
              <w:t>technology</w:t>
            </w:r>
          </w:p>
          <w:p w:rsidR="00613955" w:rsidRPr="00367726" w:rsidRDefault="00613955" w:rsidP="00613955">
            <w:pPr>
              <w:pStyle w:val="ListParagraph"/>
              <w:spacing w:after="0" w:line="240" w:lineRule="auto"/>
              <w:ind w:left="357"/>
              <w:contextualSpacing w:val="0"/>
              <w:jc w:val="both"/>
              <w:rPr>
                <w:rFonts w:ascii="Times New Roman" w:hAnsi="Times New Roman" w:cs="Times New Roman"/>
                <w:sz w:val="24"/>
                <w:szCs w:val="24"/>
                <w:lang w:val="en-US"/>
              </w:rPr>
            </w:pPr>
          </w:p>
        </w:tc>
      </w:tr>
      <w:tr w:rsidR="00367726" w:rsidRPr="002C516D" w:rsidTr="00367726">
        <w:tc>
          <w:tcPr>
            <w:tcW w:w="9394" w:type="dxa"/>
          </w:tcPr>
          <w:p w:rsidR="00367726" w:rsidRPr="00367726" w:rsidRDefault="00613955" w:rsidP="00B56FD5">
            <w:pPr>
              <w:pStyle w:val="ListParagraph"/>
              <w:spacing w:before="100" w:beforeAutospacing="1" w:after="100" w:afterAutospacing="1"/>
              <w:ind w:left="0"/>
              <w:rPr>
                <w:rFonts w:ascii="Times New Roman" w:hAnsi="Times New Roman" w:cs="Times New Roman"/>
                <w:b/>
                <w:bCs/>
                <w:sz w:val="24"/>
                <w:szCs w:val="24"/>
                <w:lang w:val="en-US"/>
              </w:rPr>
            </w:pPr>
            <w:r>
              <w:rPr>
                <w:rFonts w:ascii="Times New Roman" w:hAnsi="Times New Roman" w:cs="Times New Roman"/>
                <w:b/>
                <w:bCs/>
                <w:sz w:val="24"/>
                <w:szCs w:val="24"/>
                <w:lang w:val="en-US"/>
              </w:rPr>
              <w:t>Agro-Techniques E</w:t>
            </w:r>
            <w:r w:rsidR="00367726" w:rsidRPr="00367726">
              <w:rPr>
                <w:rFonts w:ascii="Times New Roman" w:hAnsi="Times New Roman" w:cs="Times New Roman"/>
                <w:b/>
                <w:bCs/>
                <w:sz w:val="24"/>
                <w:szCs w:val="24"/>
                <w:lang w:val="en-US"/>
              </w:rPr>
              <w:t>xpert (conservation agricultural practices)</w:t>
            </w:r>
          </w:p>
        </w:tc>
      </w:tr>
      <w:tr w:rsidR="00367726" w:rsidRPr="00655E9A" w:rsidTr="00367726">
        <w:tc>
          <w:tcPr>
            <w:tcW w:w="9394" w:type="dxa"/>
          </w:tcPr>
          <w:p w:rsidR="00613955" w:rsidRDefault="00613955" w:rsidP="00613955">
            <w:pPr>
              <w:pStyle w:val="ListParagraph"/>
              <w:spacing w:before="100" w:beforeAutospacing="1" w:after="100" w:afterAutospacing="1"/>
              <w:ind w:left="0"/>
              <w:rPr>
                <w:rFonts w:ascii="Times New Roman" w:hAnsi="Times New Roman" w:cs="Times New Roman"/>
                <w:b/>
                <w:bCs/>
                <w:sz w:val="24"/>
                <w:szCs w:val="24"/>
                <w:lang w:val="en-US"/>
              </w:rPr>
            </w:pPr>
          </w:p>
          <w:p w:rsidR="00367726" w:rsidRPr="00613955" w:rsidRDefault="00367726" w:rsidP="00613955">
            <w:pPr>
              <w:pStyle w:val="ListParagraph"/>
              <w:spacing w:before="100" w:beforeAutospacing="1" w:after="100" w:afterAutospacing="1"/>
              <w:ind w:left="0"/>
              <w:rPr>
                <w:rFonts w:ascii="Times New Roman" w:hAnsi="Times New Roman" w:cs="Times New Roman"/>
                <w:sz w:val="24"/>
                <w:szCs w:val="24"/>
                <w:lang w:val="en-US"/>
              </w:rPr>
            </w:pPr>
            <w:r w:rsidRPr="00613955">
              <w:rPr>
                <w:rFonts w:ascii="Times New Roman" w:hAnsi="Times New Roman" w:cs="Times New Roman"/>
                <w:b/>
                <w:bCs/>
                <w:sz w:val="24"/>
                <w:szCs w:val="24"/>
                <w:lang w:val="en-US"/>
              </w:rPr>
              <w:t>Functions / Key Outputs Expected</w:t>
            </w:r>
          </w:p>
        </w:tc>
      </w:tr>
      <w:tr w:rsidR="00367726" w:rsidRPr="002C516D" w:rsidTr="00367726">
        <w:tc>
          <w:tcPr>
            <w:tcW w:w="9394" w:type="dxa"/>
          </w:tcPr>
          <w:p w:rsidR="00367726" w:rsidRPr="00367726" w:rsidRDefault="00367726" w:rsidP="002A1B77">
            <w:pPr>
              <w:pStyle w:val="ListParagraph"/>
              <w:numPr>
                <w:ilvl w:val="0"/>
                <w:numId w:val="27"/>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Review of available relevant national, regional and international materials related to climate resilient conservation agriculture practices;</w:t>
            </w:r>
          </w:p>
          <w:p w:rsidR="00367726" w:rsidRPr="00367726" w:rsidRDefault="00367726" w:rsidP="002A1B77">
            <w:pPr>
              <w:pStyle w:val="ListParagraph"/>
              <w:numPr>
                <w:ilvl w:val="0"/>
                <w:numId w:val="27"/>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Design, planning and implementation water balance monitor and control facility on the piloting irrigated fields to have reliable data to sust</w:t>
            </w:r>
            <w:r w:rsidR="00613955">
              <w:rPr>
                <w:rFonts w:ascii="Times New Roman" w:hAnsi="Times New Roman" w:cs="Times New Roman"/>
                <w:sz w:val="24"/>
                <w:szCs w:val="24"/>
                <w:lang w:val="en-US"/>
              </w:rPr>
              <w:t>ain water consumption base line;</w:t>
            </w:r>
          </w:p>
          <w:p w:rsidR="00367726" w:rsidRPr="00367726" w:rsidRDefault="00367726" w:rsidP="002A1B77">
            <w:pPr>
              <w:pStyle w:val="ListParagraph"/>
              <w:numPr>
                <w:ilvl w:val="0"/>
                <w:numId w:val="27"/>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Develop a scheme of water balance data acquisition,</w:t>
            </w:r>
            <w:r w:rsidR="00613955">
              <w:rPr>
                <w:rFonts w:ascii="Times New Roman" w:hAnsi="Times New Roman" w:cs="Times New Roman"/>
                <w:sz w:val="24"/>
                <w:szCs w:val="24"/>
                <w:lang w:val="en-US"/>
              </w:rPr>
              <w:t xml:space="preserve"> </w:t>
            </w:r>
            <w:r w:rsidRPr="00367726">
              <w:rPr>
                <w:rFonts w:ascii="Times New Roman" w:hAnsi="Times New Roman" w:cs="Times New Roman"/>
                <w:sz w:val="24"/>
                <w:szCs w:val="24"/>
                <w:lang w:val="en-US"/>
              </w:rPr>
              <w:t>monitor and control to sustain water consumption base line;</w:t>
            </w:r>
          </w:p>
          <w:p w:rsidR="00367726" w:rsidRPr="00367726" w:rsidRDefault="00367726" w:rsidP="002A1B77">
            <w:pPr>
              <w:pStyle w:val="ListParagraph"/>
              <w:numPr>
                <w:ilvl w:val="0"/>
                <w:numId w:val="27"/>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Provide comparative analysis of water consumption rate reduction for different type of water saving practices as input for comprehensive cost-benefit evaluation for each water saving practice used;</w:t>
            </w:r>
          </w:p>
          <w:p w:rsidR="00367726" w:rsidRPr="00367726" w:rsidRDefault="00367726" w:rsidP="002A1B77">
            <w:pPr>
              <w:pStyle w:val="ListParagraph"/>
              <w:numPr>
                <w:ilvl w:val="0"/>
                <w:numId w:val="27"/>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Development the recommendations for farmers on water saving practices implementation and improvement of the agricultural productivity including horticulture and green house practices, drip irrigation, furrow and sip</w:t>
            </w:r>
            <w:r w:rsidR="00613955">
              <w:rPr>
                <w:rFonts w:ascii="Times New Roman" w:hAnsi="Times New Roman" w:cs="Times New Roman"/>
                <w:sz w:val="24"/>
                <w:szCs w:val="24"/>
                <w:lang w:val="en-US"/>
              </w:rPr>
              <w:t>hon watering and laser leveling;</w:t>
            </w:r>
          </w:p>
          <w:p w:rsidR="00367726" w:rsidRPr="00367726" w:rsidRDefault="00367726" w:rsidP="009E7841">
            <w:pPr>
              <w:pStyle w:val="ListParagraph"/>
              <w:numPr>
                <w:ilvl w:val="0"/>
                <w:numId w:val="27"/>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Preparation and conduct seminars on  nation</w:t>
            </w:r>
            <w:r w:rsidR="00613955">
              <w:rPr>
                <w:rFonts w:ascii="Times New Roman" w:hAnsi="Times New Roman" w:cs="Times New Roman"/>
                <w:sz w:val="24"/>
                <w:szCs w:val="24"/>
                <w:lang w:val="en-US"/>
              </w:rPr>
              <w:t xml:space="preserve">al, regional and international </w:t>
            </w:r>
            <w:r w:rsidR="00613955" w:rsidRPr="00367726">
              <w:rPr>
                <w:rFonts w:ascii="Times New Roman" w:hAnsi="Times New Roman" w:cs="Times New Roman"/>
                <w:sz w:val="24"/>
                <w:szCs w:val="24"/>
                <w:lang w:val="en-US"/>
              </w:rPr>
              <w:t>resilient</w:t>
            </w:r>
            <w:r w:rsidRPr="00367726">
              <w:rPr>
                <w:rFonts w:ascii="Times New Roman" w:hAnsi="Times New Roman" w:cs="Times New Roman"/>
                <w:sz w:val="24"/>
                <w:szCs w:val="24"/>
                <w:lang w:val="en-US"/>
              </w:rPr>
              <w:t xml:space="preserve"> conservation agriculture practices (application of land leveling, furrow, siphon and drip irrigation systems ) for farmers of the targeted districts taking opportunity to have cost-sharing training (Mashav</w:t>
            </w:r>
            <w:r w:rsidR="00613955">
              <w:rPr>
                <w:rFonts w:ascii="Times New Roman" w:hAnsi="Times New Roman" w:cs="Times New Roman"/>
                <w:sz w:val="24"/>
                <w:szCs w:val="24"/>
                <w:lang w:val="en-US"/>
              </w:rPr>
              <w:t xml:space="preserve"> Programme based</w:t>
            </w:r>
            <w:r w:rsidRPr="00367726">
              <w:rPr>
                <w:rFonts w:ascii="Times New Roman" w:hAnsi="Times New Roman" w:cs="Times New Roman"/>
                <w:sz w:val="24"/>
                <w:szCs w:val="24"/>
                <w:lang w:val="en-US"/>
              </w:rPr>
              <w:t xml:space="preserve"> training program);</w:t>
            </w:r>
          </w:p>
          <w:p w:rsidR="00367726" w:rsidRPr="00367726" w:rsidRDefault="00367726" w:rsidP="002A1B77">
            <w:pPr>
              <w:pStyle w:val="ListParagraph"/>
              <w:numPr>
                <w:ilvl w:val="0"/>
                <w:numId w:val="27"/>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 xml:space="preserve">Preparation the publications and printings materials on applied water saving practices to be disseminated among farmers and other representatives of climate vulnerable communities.  </w:t>
            </w:r>
          </w:p>
        </w:tc>
      </w:tr>
      <w:tr w:rsidR="00367726" w:rsidRPr="00655E9A" w:rsidTr="00367726">
        <w:tc>
          <w:tcPr>
            <w:tcW w:w="9394" w:type="dxa"/>
          </w:tcPr>
          <w:p w:rsidR="00367726" w:rsidRPr="00613955" w:rsidRDefault="00367726" w:rsidP="00BD6B43">
            <w:pPr>
              <w:pStyle w:val="ListParagraph"/>
              <w:spacing w:before="100" w:beforeAutospacing="1" w:after="100" w:afterAutospacing="1"/>
              <w:ind w:left="0"/>
              <w:rPr>
                <w:rFonts w:ascii="Times New Roman" w:hAnsi="Times New Roman" w:cs="Times New Roman"/>
                <w:sz w:val="24"/>
                <w:szCs w:val="24"/>
                <w:lang w:val="en-US"/>
              </w:rPr>
            </w:pPr>
            <w:r w:rsidRPr="00613955">
              <w:rPr>
                <w:rFonts w:ascii="Times New Roman" w:hAnsi="Times New Roman" w:cs="Times New Roman"/>
                <w:b/>
                <w:bCs/>
                <w:sz w:val="24"/>
                <w:szCs w:val="24"/>
                <w:lang w:val="en-US"/>
              </w:rPr>
              <w:t>Required Qualifications and Experience</w:t>
            </w:r>
          </w:p>
        </w:tc>
      </w:tr>
      <w:tr w:rsidR="00367726" w:rsidRPr="002C516D" w:rsidTr="00367726">
        <w:tc>
          <w:tcPr>
            <w:tcW w:w="9394" w:type="dxa"/>
          </w:tcPr>
          <w:p w:rsidR="00367726" w:rsidRPr="00367726" w:rsidRDefault="00367726" w:rsidP="002A1B77">
            <w:pPr>
              <w:pStyle w:val="ListParagraph"/>
              <w:numPr>
                <w:ilvl w:val="0"/>
                <w:numId w:val="28"/>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Master</w:t>
            </w:r>
            <w:r w:rsidR="00722865">
              <w:rPr>
                <w:rFonts w:ascii="Times New Roman" w:hAnsi="Times New Roman" w:cs="Times New Roman"/>
                <w:sz w:val="24"/>
                <w:szCs w:val="24"/>
                <w:lang w:val="en-US"/>
              </w:rPr>
              <w:t>’</w:t>
            </w:r>
            <w:r w:rsidRPr="00367726">
              <w:rPr>
                <w:rFonts w:ascii="Times New Roman" w:hAnsi="Times New Roman" w:cs="Times New Roman"/>
                <w:sz w:val="24"/>
                <w:szCs w:val="24"/>
                <w:lang w:val="en-US"/>
              </w:rPr>
              <w:t xml:space="preserve">s Degree and 10 year experience in agriculture; </w:t>
            </w:r>
          </w:p>
          <w:p w:rsidR="00367726" w:rsidRPr="00367726" w:rsidRDefault="00367726" w:rsidP="002A1B77">
            <w:pPr>
              <w:pStyle w:val="ListParagraph"/>
              <w:numPr>
                <w:ilvl w:val="0"/>
                <w:numId w:val="28"/>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Experience in development and implementation the water saving technologies to support conservation area management;</w:t>
            </w:r>
          </w:p>
          <w:p w:rsidR="00367726" w:rsidRPr="00367726" w:rsidRDefault="00367726" w:rsidP="002A1B77">
            <w:pPr>
              <w:pStyle w:val="ListParagraph"/>
              <w:numPr>
                <w:ilvl w:val="0"/>
                <w:numId w:val="28"/>
              </w:numPr>
              <w:spacing w:before="100" w:beforeAutospacing="1" w:after="100" w:afterAutospacing="1" w:line="240" w:lineRule="auto"/>
              <w:contextualSpacing w:val="0"/>
              <w:jc w:val="both"/>
              <w:rPr>
                <w:rFonts w:ascii="Times New Roman" w:hAnsi="Times New Roman" w:cs="Times New Roman"/>
                <w:b/>
                <w:bCs/>
                <w:sz w:val="24"/>
                <w:szCs w:val="24"/>
                <w:lang w:val="en-US"/>
              </w:rPr>
            </w:pPr>
            <w:r w:rsidRPr="00367726">
              <w:rPr>
                <w:rFonts w:ascii="Times New Roman" w:hAnsi="Times New Roman" w:cs="Times New Roman"/>
                <w:sz w:val="24"/>
                <w:szCs w:val="24"/>
                <w:lang w:val="en-US"/>
              </w:rPr>
              <w:t xml:space="preserve">Knowledge and understanding of various water evaluation and planning models for community development. </w:t>
            </w:r>
          </w:p>
        </w:tc>
      </w:tr>
      <w:tr w:rsidR="00367726" w:rsidRPr="002C516D" w:rsidTr="00367726">
        <w:tc>
          <w:tcPr>
            <w:tcW w:w="9394" w:type="dxa"/>
          </w:tcPr>
          <w:p w:rsidR="00367726" w:rsidRPr="00367726" w:rsidRDefault="00367726" w:rsidP="00613955">
            <w:pPr>
              <w:pStyle w:val="ListParagraph"/>
              <w:spacing w:before="100" w:beforeAutospacing="1" w:after="100" w:afterAutospacing="1"/>
              <w:ind w:left="0"/>
              <w:rPr>
                <w:rFonts w:ascii="Times New Roman" w:hAnsi="Times New Roman" w:cs="Times New Roman"/>
                <w:b/>
                <w:bCs/>
                <w:sz w:val="24"/>
                <w:szCs w:val="24"/>
                <w:lang w:val="en-US"/>
              </w:rPr>
            </w:pPr>
            <w:r w:rsidRPr="00367726">
              <w:rPr>
                <w:rFonts w:ascii="Times New Roman" w:hAnsi="Times New Roman" w:cs="Times New Roman"/>
                <w:b/>
                <w:bCs/>
                <w:sz w:val="24"/>
                <w:szCs w:val="24"/>
                <w:lang w:val="en-US"/>
              </w:rPr>
              <w:t>Agro</w:t>
            </w:r>
            <w:r w:rsidR="00613955">
              <w:rPr>
                <w:rFonts w:ascii="Times New Roman" w:hAnsi="Times New Roman" w:cs="Times New Roman"/>
                <w:b/>
                <w:bCs/>
                <w:sz w:val="24"/>
                <w:szCs w:val="24"/>
                <w:lang w:val="en-US"/>
              </w:rPr>
              <w:t>-Techniques E</w:t>
            </w:r>
            <w:r w:rsidRPr="00367726">
              <w:rPr>
                <w:rFonts w:ascii="Times New Roman" w:hAnsi="Times New Roman" w:cs="Times New Roman"/>
                <w:b/>
                <w:bCs/>
                <w:sz w:val="24"/>
                <w:szCs w:val="24"/>
                <w:lang w:val="en-US"/>
              </w:rPr>
              <w:t>xpert (landscape adaptation)</w:t>
            </w:r>
          </w:p>
        </w:tc>
      </w:tr>
      <w:tr w:rsidR="00367726" w:rsidRPr="00655E9A" w:rsidTr="00367726">
        <w:tc>
          <w:tcPr>
            <w:tcW w:w="9394" w:type="dxa"/>
          </w:tcPr>
          <w:p w:rsidR="00613955" w:rsidRDefault="00613955" w:rsidP="00BD6B43">
            <w:pPr>
              <w:pStyle w:val="ListParagraph"/>
              <w:spacing w:before="100" w:beforeAutospacing="1" w:after="100" w:afterAutospacing="1"/>
              <w:ind w:left="0"/>
              <w:rPr>
                <w:rFonts w:ascii="Times New Roman" w:hAnsi="Times New Roman" w:cs="Times New Roman"/>
                <w:b/>
                <w:bCs/>
                <w:sz w:val="24"/>
                <w:szCs w:val="24"/>
                <w:lang w:val="en-US"/>
              </w:rPr>
            </w:pPr>
          </w:p>
          <w:p w:rsidR="00367726" w:rsidRPr="00613955" w:rsidRDefault="00367726" w:rsidP="00BD6B43">
            <w:pPr>
              <w:pStyle w:val="ListParagraph"/>
              <w:spacing w:before="100" w:beforeAutospacing="1" w:after="100" w:afterAutospacing="1"/>
              <w:ind w:left="0"/>
              <w:rPr>
                <w:rFonts w:ascii="Times New Roman" w:hAnsi="Times New Roman" w:cs="Times New Roman"/>
                <w:sz w:val="24"/>
                <w:szCs w:val="24"/>
                <w:lang w:val="en-US"/>
              </w:rPr>
            </w:pPr>
            <w:r w:rsidRPr="00613955">
              <w:rPr>
                <w:rFonts w:ascii="Times New Roman" w:hAnsi="Times New Roman" w:cs="Times New Roman"/>
                <w:b/>
                <w:bCs/>
                <w:sz w:val="24"/>
                <w:szCs w:val="24"/>
                <w:lang w:val="en-US"/>
              </w:rPr>
              <w:t>Functions / Key Outputs Expected</w:t>
            </w:r>
          </w:p>
        </w:tc>
      </w:tr>
      <w:tr w:rsidR="00367726" w:rsidRPr="002C516D" w:rsidTr="00367726">
        <w:tc>
          <w:tcPr>
            <w:tcW w:w="9394" w:type="dxa"/>
          </w:tcPr>
          <w:p w:rsidR="00367726" w:rsidRPr="00367726" w:rsidRDefault="00367726" w:rsidP="002A1B77">
            <w:pPr>
              <w:pStyle w:val="ListParagraph"/>
              <w:numPr>
                <w:ilvl w:val="0"/>
                <w:numId w:val="27"/>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Review of available relevant national, regional and international materials related to sand stabilization and soil moisture retention agriculture practices;</w:t>
            </w:r>
          </w:p>
          <w:p w:rsidR="00367726" w:rsidRPr="00367726" w:rsidRDefault="00367726" w:rsidP="002A1B77">
            <w:pPr>
              <w:pStyle w:val="ListParagraph"/>
              <w:numPr>
                <w:ilvl w:val="0"/>
                <w:numId w:val="27"/>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Design, planning and implementation management plan to provide sand stabilization, soil desalinization and soil moisture retention with developed monitor and control facilities on the piloting sand encroaching prone areas to sustain sand invasion, soil desalinization and soi</w:t>
            </w:r>
            <w:r w:rsidR="00613955">
              <w:rPr>
                <w:rFonts w:ascii="Times New Roman" w:hAnsi="Times New Roman" w:cs="Times New Roman"/>
                <w:sz w:val="24"/>
                <w:szCs w:val="24"/>
                <w:lang w:val="en-US"/>
              </w:rPr>
              <w:t>l moisture retention base lines;</w:t>
            </w:r>
          </w:p>
          <w:p w:rsidR="00367726" w:rsidRPr="00367726" w:rsidRDefault="00367726" w:rsidP="002A1B77">
            <w:pPr>
              <w:pStyle w:val="ListParagraph"/>
              <w:numPr>
                <w:ilvl w:val="0"/>
                <w:numId w:val="27"/>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Develop a scheme of required data acquisition, monitor and control to sustain sand invasion, soil desalinizati</w:t>
            </w:r>
            <w:r w:rsidR="00613955">
              <w:rPr>
                <w:rFonts w:ascii="Times New Roman" w:hAnsi="Times New Roman" w:cs="Times New Roman"/>
                <w:sz w:val="24"/>
                <w:szCs w:val="24"/>
                <w:lang w:val="en-US"/>
              </w:rPr>
              <w:t xml:space="preserve">on and soil moisture retention </w:t>
            </w:r>
            <w:r w:rsidRPr="00367726">
              <w:rPr>
                <w:rFonts w:ascii="Times New Roman" w:hAnsi="Times New Roman" w:cs="Times New Roman"/>
                <w:sz w:val="24"/>
                <w:szCs w:val="24"/>
                <w:lang w:val="en-US"/>
              </w:rPr>
              <w:t>base lines;</w:t>
            </w:r>
          </w:p>
          <w:p w:rsidR="00367726" w:rsidRPr="00367726" w:rsidRDefault="00367726" w:rsidP="002A1B77">
            <w:pPr>
              <w:pStyle w:val="ListParagraph"/>
              <w:numPr>
                <w:ilvl w:val="0"/>
                <w:numId w:val="27"/>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Provide comparative analysis of different options to stabilize sand, reduce soil salinization and save moisture in the soil as input for comprehensive cost-benefi</w:t>
            </w:r>
            <w:r w:rsidR="00613955">
              <w:rPr>
                <w:rFonts w:ascii="Times New Roman" w:hAnsi="Times New Roman" w:cs="Times New Roman"/>
                <w:sz w:val="24"/>
                <w:szCs w:val="24"/>
                <w:lang w:val="en-US"/>
              </w:rPr>
              <w:t xml:space="preserve">t evaluation for each options </w:t>
            </w:r>
            <w:r w:rsidRPr="00367726">
              <w:rPr>
                <w:rFonts w:ascii="Times New Roman" w:hAnsi="Times New Roman" w:cs="Times New Roman"/>
                <w:sz w:val="24"/>
                <w:szCs w:val="24"/>
                <w:lang w:val="en-US"/>
              </w:rPr>
              <w:t>used;</w:t>
            </w:r>
          </w:p>
          <w:p w:rsidR="00367726" w:rsidRPr="00367726" w:rsidRDefault="00367726" w:rsidP="002A1B77">
            <w:pPr>
              <w:pStyle w:val="ListParagraph"/>
              <w:numPr>
                <w:ilvl w:val="0"/>
                <w:numId w:val="27"/>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Development the recommendations for farmers on best practices to sustain sand invasion, soil desalinization and soil moisture retention;</w:t>
            </w:r>
          </w:p>
          <w:p w:rsidR="00367726" w:rsidRPr="00367726" w:rsidRDefault="00367726" w:rsidP="002A1B77">
            <w:pPr>
              <w:pStyle w:val="ListParagraph"/>
              <w:numPr>
                <w:ilvl w:val="0"/>
                <w:numId w:val="27"/>
              </w:numPr>
              <w:spacing w:before="100" w:beforeAutospacing="1" w:after="100" w:afterAutospacing="1" w:line="240" w:lineRule="auto"/>
              <w:contextualSpacing w:val="0"/>
              <w:jc w:val="both"/>
              <w:rPr>
                <w:rFonts w:ascii="Times New Roman" w:hAnsi="Times New Roman" w:cs="Times New Roman"/>
                <w:b/>
                <w:bCs/>
                <w:sz w:val="24"/>
                <w:szCs w:val="24"/>
                <w:lang w:val="en-US"/>
              </w:rPr>
            </w:pPr>
            <w:r w:rsidRPr="00367726">
              <w:rPr>
                <w:rFonts w:ascii="Times New Roman" w:hAnsi="Times New Roman" w:cs="Times New Roman"/>
                <w:sz w:val="24"/>
                <w:szCs w:val="24"/>
                <w:lang w:val="en-US"/>
              </w:rPr>
              <w:t xml:space="preserve">Preparation and conduct seminars on  national, regional and international  agriculture practices aimed to stabilize sand, reduce soil salinization and save moisture in the soil for farmers at targeted districts taking opportunity to have cost-sharing training (Mashav </w:t>
            </w:r>
            <w:r w:rsidR="00613955">
              <w:rPr>
                <w:rFonts w:ascii="Times New Roman" w:hAnsi="Times New Roman" w:cs="Times New Roman"/>
                <w:sz w:val="24"/>
                <w:szCs w:val="24"/>
                <w:lang w:val="en-US"/>
              </w:rPr>
              <w:t xml:space="preserve">Programme based </w:t>
            </w:r>
            <w:r w:rsidRPr="00367726">
              <w:rPr>
                <w:rFonts w:ascii="Times New Roman" w:hAnsi="Times New Roman" w:cs="Times New Roman"/>
                <w:sz w:val="24"/>
                <w:szCs w:val="24"/>
                <w:lang w:val="en-US"/>
              </w:rPr>
              <w:t>training program);</w:t>
            </w:r>
          </w:p>
          <w:p w:rsidR="00367726" w:rsidRPr="00367726" w:rsidRDefault="00367726" w:rsidP="002A1B77">
            <w:pPr>
              <w:pStyle w:val="ListParagraph"/>
              <w:numPr>
                <w:ilvl w:val="0"/>
                <w:numId w:val="27"/>
              </w:numPr>
              <w:spacing w:before="100" w:beforeAutospacing="1" w:after="100" w:afterAutospacing="1" w:line="240" w:lineRule="auto"/>
              <w:contextualSpacing w:val="0"/>
              <w:jc w:val="both"/>
              <w:rPr>
                <w:rFonts w:ascii="Times New Roman" w:hAnsi="Times New Roman" w:cs="Times New Roman"/>
                <w:b/>
                <w:bCs/>
                <w:sz w:val="24"/>
                <w:szCs w:val="24"/>
                <w:lang w:val="en-US"/>
              </w:rPr>
            </w:pPr>
            <w:r w:rsidRPr="00367726">
              <w:rPr>
                <w:rFonts w:ascii="Times New Roman" w:hAnsi="Times New Roman" w:cs="Times New Roman"/>
                <w:sz w:val="24"/>
                <w:szCs w:val="24"/>
                <w:lang w:val="en-US"/>
              </w:rPr>
              <w:t>Preparation the publications and printings materials on applied sand stabilization and soil moisture retention agriculture practices to be disseminated among farmers and other rep</w:t>
            </w:r>
            <w:r w:rsidR="00613955">
              <w:rPr>
                <w:rFonts w:ascii="Times New Roman" w:hAnsi="Times New Roman" w:cs="Times New Roman"/>
                <w:sz w:val="24"/>
                <w:szCs w:val="24"/>
                <w:lang w:val="en-US"/>
              </w:rPr>
              <w:t xml:space="preserve">resentatives of climate change </w:t>
            </w:r>
            <w:r w:rsidRPr="00367726">
              <w:rPr>
                <w:rFonts w:ascii="Times New Roman" w:hAnsi="Times New Roman" w:cs="Times New Roman"/>
                <w:sz w:val="24"/>
                <w:szCs w:val="24"/>
                <w:lang w:val="en-US"/>
              </w:rPr>
              <w:t>vulnerable communities at targeted districts.</w:t>
            </w:r>
          </w:p>
        </w:tc>
      </w:tr>
      <w:tr w:rsidR="00367726" w:rsidRPr="00655E9A" w:rsidTr="00367726">
        <w:tc>
          <w:tcPr>
            <w:tcW w:w="9394" w:type="dxa"/>
          </w:tcPr>
          <w:p w:rsidR="00367726" w:rsidRPr="00613955" w:rsidRDefault="00367726" w:rsidP="00BD6B43">
            <w:pPr>
              <w:pStyle w:val="ListParagraph"/>
              <w:spacing w:before="100" w:beforeAutospacing="1" w:after="100" w:afterAutospacing="1"/>
              <w:ind w:left="0"/>
              <w:rPr>
                <w:rFonts w:ascii="Times New Roman" w:hAnsi="Times New Roman" w:cs="Times New Roman"/>
                <w:b/>
                <w:bCs/>
                <w:sz w:val="24"/>
                <w:szCs w:val="24"/>
                <w:lang w:val="en-US"/>
              </w:rPr>
            </w:pPr>
            <w:r w:rsidRPr="00613955">
              <w:rPr>
                <w:rFonts w:ascii="Times New Roman" w:hAnsi="Times New Roman" w:cs="Times New Roman"/>
                <w:b/>
                <w:bCs/>
                <w:sz w:val="24"/>
                <w:szCs w:val="24"/>
                <w:lang w:val="en-US"/>
              </w:rPr>
              <w:t>Required Qualifications and Experience</w:t>
            </w:r>
          </w:p>
        </w:tc>
      </w:tr>
      <w:tr w:rsidR="00367726" w:rsidRPr="002C516D" w:rsidTr="00367726">
        <w:tc>
          <w:tcPr>
            <w:tcW w:w="9394" w:type="dxa"/>
          </w:tcPr>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eastAsia="ru-RU"/>
              </w:rPr>
              <w:t>M</w:t>
            </w:r>
            <w:r w:rsidRPr="00367726">
              <w:rPr>
                <w:rFonts w:ascii="Times New Roman" w:hAnsi="Times New Roman" w:cs="Times New Roman"/>
                <w:sz w:val="24"/>
                <w:szCs w:val="24"/>
                <w:lang w:val="en-US"/>
              </w:rPr>
              <w:t>aster</w:t>
            </w:r>
            <w:r w:rsidR="00722865">
              <w:rPr>
                <w:rFonts w:ascii="Times New Roman" w:hAnsi="Times New Roman" w:cs="Times New Roman"/>
                <w:sz w:val="24"/>
                <w:szCs w:val="24"/>
                <w:lang w:val="en-US"/>
              </w:rPr>
              <w:t>’</w:t>
            </w:r>
            <w:r w:rsidRPr="00367726">
              <w:rPr>
                <w:rFonts w:ascii="Times New Roman" w:hAnsi="Times New Roman" w:cs="Times New Roman"/>
                <w:sz w:val="24"/>
                <w:szCs w:val="24"/>
                <w:lang w:val="en-US"/>
              </w:rPr>
              <w:t>s Degree and 10 year experience in agriculture or forestry</w:t>
            </w:r>
            <w:r w:rsidR="00613955">
              <w:rPr>
                <w:rFonts w:ascii="Times New Roman" w:hAnsi="Times New Roman" w:cs="Times New Roman"/>
                <w:sz w:val="24"/>
                <w:szCs w:val="24"/>
                <w:lang w:val="en-US"/>
              </w:rPr>
              <w:t>;</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Experience in forest ecology/social forestry to support conservation area management (alternative livelihoods, community training and community participation);</w:t>
            </w:r>
          </w:p>
          <w:p w:rsidR="00367726" w:rsidRPr="00367726" w:rsidRDefault="00613955"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10 year</w:t>
            </w:r>
            <w:r w:rsidR="00367726" w:rsidRPr="00367726">
              <w:rPr>
                <w:rFonts w:ascii="Times New Roman" w:hAnsi="Times New Roman" w:cs="Times New Roman"/>
                <w:sz w:val="24"/>
                <w:szCs w:val="24"/>
                <w:lang w:val="en-US"/>
              </w:rPr>
              <w:t xml:space="preserve"> experience with implementation of similar programs (especially forest restoration using local potential species to sand encroaching stabilization) and/or understanding of ecological criteria for forest restoration; </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Knowledge and understanding of various agro-forestry mo</w:t>
            </w:r>
            <w:r w:rsidR="00613955">
              <w:rPr>
                <w:rFonts w:ascii="Times New Roman" w:hAnsi="Times New Roman" w:cs="Times New Roman"/>
                <w:sz w:val="24"/>
                <w:szCs w:val="24"/>
                <w:lang w:val="en-US"/>
              </w:rPr>
              <w:t>dels for community development;</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b/>
                <w:bCs/>
                <w:sz w:val="24"/>
                <w:szCs w:val="24"/>
                <w:lang w:val="en-US"/>
              </w:rPr>
            </w:pPr>
            <w:r w:rsidRPr="00367726">
              <w:rPr>
                <w:rFonts w:ascii="Times New Roman" w:hAnsi="Times New Roman" w:cs="Times New Roman"/>
                <w:sz w:val="24"/>
                <w:szCs w:val="24"/>
                <w:lang w:val="en-US"/>
              </w:rPr>
              <w:t>Experience with reforestation to sand stabilization, soil desalinization and soil moisture retention is in asset.</w:t>
            </w:r>
          </w:p>
        </w:tc>
      </w:tr>
      <w:tr w:rsidR="00367726" w:rsidRPr="00655E9A" w:rsidTr="00367726">
        <w:tc>
          <w:tcPr>
            <w:tcW w:w="9394" w:type="dxa"/>
          </w:tcPr>
          <w:p w:rsidR="00367726" w:rsidRPr="00613955" w:rsidRDefault="00367726" w:rsidP="00BD6B43">
            <w:pPr>
              <w:pStyle w:val="ListParagraph"/>
              <w:spacing w:before="100" w:beforeAutospacing="1" w:after="100" w:afterAutospacing="1"/>
              <w:ind w:left="360"/>
              <w:rPr>
                <w:rFonts w:ascii="Times New Roman" w:hAnsi="Times New Roman" w:cs="Times New Roman"/>
                <w:sz w:val="24"/>
                <w:szCs w:val="24"/>
                <w:lang w:val="en-US" w:eastAsia="ru-RU"/>
              </w:rPr>
            </w:pPr>
            <w:r w:rsidRPr="00613955">
              <w:rPr>
                <w:rFonts w:ascii="Times New Roman" w:hAnsi="Times New Roman" w:cs="Times New Roman"/>
                <w:b/>
                <w:bCs/>
                <w:sz w:val="24"/>
                <w:szCs w:val="24"/>
                <w:lang w:val="en-US" w:eastAsia="ru-RU"/>
              </w:rPr>
              <w:t>Lead Economist</w:t>
            </w:r>
          </w:p>
        </w:tc>
      </w:tr>
      <w:tr w:rsidR="00367726" w:rsidRPr="00655E9A" w:rsidTr="00367726">
        <w:tc>
          <w:tcPr>
            <w:tcW w:w="9394" w:type="dxa"/>
          </w:tcPr>
          <w:p w:rsidR="00613955" w:rsidRDefault="00613955" w:rsidP="00BD6B43">
            <w:pPr>
              <w:pStyle w:val="ListParagraph"/>
              <w:spacing w:before="100" w:beforeAutospacing="1" w:after="100" w:afterAutospacing="1"/>
              <w:ind w:left="360"/>
              <w:rPr>
                <w:rFonts w:ascii="Times New Roman" w:hAnsi="Times New Roman" w:cs="Times New Roman"/>
                <w:b/>
                <w:bCs/>
                <w:sz w:val="24"/>
                <w:szCs w:val="24"/>
                <w:lang w:val="en-US" w:eastAsia="ru-RU"/>
              </w:rPr>
            </w:pPr>
          </w:p>
          <w:p w:rsidR="00613955" w:rsidRPr="00613955" w:rsidRDefault="00367726" w:rsidP="00B56FD5">
            <w:pPr>
              <w:pStyle w:val="ListParagraph"/>
              <w:spacing w:before="100" w:beforeAutospacing="1" w:after="100" w:afterAutospacing="1"/>
              <w:ind w:left="360"/>
              <w:rPr>
                <w:rFonts w:ascii="Times New Roman" w:hAnsi="Times New Roman" w:cs="Times New Roman"/>
                <w:sz w:val="24"/>
                <w:szCs w:val="24"/>
                <w:lang w:val="en-US" w:eastAsia="ru-RU"/>
              </w:rPr>
            </w:pPr>
            <w:r w:rsidRPr="00613955">
              <w:rPr>
                <w:rFonts w:ascii="Times New Roman" w:hAnsi="Times New Roman" w:cs="Times New Roman"/>
                <w:b/>
                <w:bCs/>
                <w:sz w:val="24"/>
                <w:szCs w:val="24"/>
                <w:lang w:val="en-US" w:eastAsia="ru-RU"/>
              </w:rPr>
              <w:t>Duties and Responsibilities</w:t>
            </w:r>
          </w:p>
        </w:tc>
      </w:tr>
      <w:tr w:rsidR="00367726" w:rsidRPr="00AC281A" w:rsidTr="00367726">
        <w:tc>
          <w:tcPr>
            <w:tcW w:w="9394" w:type="dxa"/>
          </w:tcPr>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Review all available national agro -socio-economic data sets to be used for assessment of the water saving technologies, sand stabilization, soil desalinization and soil moisture retention agro-</w:t>
            </w:r>
            <w:r w:rsidR="00613955" w:rsidRPr="00367726">
              <w:rPr>
                <w:rFonts w:ascii="Times New Roman" w:hAnsi="Times New Roman" w:cs="Times New Roman"/>
                <w:sz w:val="24"/>
                <w:szCs w:val="24"/>
                <w:lang w:val="en-US"/>
              </w:rPr>
              <w:t>economic</w:t>
            </w:r>
            <w:r w:rsidRPr="00367726">
              <w:rPr>
                <w:rFonts w:ascii="Times New Roman" w:hAnsi="Times New Roman" w:cs="Times New Roman"/>
                <w:sz w:val="24"/>
                <w:szCs w:val="24"/>
                <w:lang w:val="en-US"/>
              </w:rPr>
              <w:t xml:space="preserve"> and socio-economi</w:t>
            </w:r>
            <w:r w:rsidR="00613955">
              <w:rPr>
                <w:rFonts w:ascii="Times New Roman" w:hAnsi="Times New Roman" w:cs="Times New Roman"/>
                <w:sz w:val="24"/>
                <w:szCs w:val="24"/>
                <w:lang w:val="en-US"/>
              </w:rPr>
              <w:t>c</w:t>
            </w:r>
            <w:r w:rsidRPr="00367726">
              <w:rPr>
                <w:rFonts w:ascii="Times New Roman" w:hAnsi="Times New Roman" w:cs="Times New Roman"/>
                <w:sz w:val="24"/>
                <w:szCs w:val="24"/>
                <w:lang w:val="en-US"/>
              </w:rPr>
              <w:t xml:space="preserve"> effects;</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Develop an economics model for the targeted districts for assessment of water saving applications, sand stabilization , soil desalinization and soil moisture retention measures as being based upon cost-benefit analysis;</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Undertake economics studies to support the identification of the most recommended water savings measures for each targeted district on the basis of cost-benefit analysis;</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Undertake a cost-benefit analysis of including reforestation measures into employee guarantee scheme</w:t>
            </w:r>
            <w:r w:rsidR="00613955">
              <w:rPr>
                <w:rFonts w:ascii="Times New Roman" w:hAnsi="Times New Roman" w:cs="Times New Roman"/>
                <w:sz w:val="24"/>
                <w:szCs w:val="24"/>
                <w:lang w:val="en-US"/>
              </w:rPr>
              <w:t>;</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Contribute to all reports.</w:t>
            </w:r>
          </w:p>
        </w:tc>
      </w:tr>
      <w:tr w:rsidR="00367726" w:rsidRPr="00AC281A" w:rsidTr="00367726">
        <w:tc>
          <w:tcPr>
            <w:tcW w:w="9394" w:type="dxa"/>
          </w:tcPr>
          <w:p w:rsidR="00613955" w:rsidRPr="00613955" w:rsidRDefault="00367726" w:rsidP="00613955">
            <w:pPr>
              <w:spacing w:after="0" w:line="240" w:lineRule="auto"/>
              <w:ind w:firstLine="360"/>
              <w:jc w:val="both"/>
              <w:rPr>
                <w:rFonts w:ascii="Times New Roman" w:hAnsi="Times New Roman" w:cs="Times New Roman"/>
                <w:sz w:val="24"/>
                <w:szCs w:val="24"/>
                <w:lang w:val="en-US"/>
              </w:rPr>
            </w:pPr>
            <w:r w:rsidRPr="00613955">
              <w:rPr>
                <w:rFonts w:ascii="Times New Roman" w:hAnsi="Times New Roman" w:cs="Times New Roman"/>
                <w:b/>
                <w:sz w:val="24"/>
                <w:szCs w:val="24"/>
                <w:lang w:val="en-US"/>
              </w:rPr>
              <w:t>Required Qualifications and Experience</w:t>
            </w:r>
            <w:r w:rsidRPr="00613955">
              <w:rPr>
                <w:rFonts w:ascii="Times New Roman" w:hAnsi="Times New Roman" w:cs="Times New Roman"/>
                <w:sz w:val="24"/>
                <w:szCs w:val="24"/>
                <w:lang w:val="en-US"/>
              </w:rPr>
              <w:t>:</w:t>
            </w:r>
          </w:p>
        </w:tc>
      </w:tr>
      <w:tr w:rsidR="00367726" w:rsidRPr="002C516D" w:rsidTr="00367726">
        <w:tc>
          <w:tcPr>
            <w:tcW w:w="9394" w:type="dxa"/>
          </w:tcPr>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MSc degree in relevant field with at least 10 year</w:t>
            </w:r>
            <w:r w:rsidR="00613955">
              <w:rPr>
                <w:rFonts w:ascii="Times New Roman" w:hAnsi="Times New Roman" w:cs="Times New Roman"/>
                <w:sz w:val="24"/>
                <w:szCs w:val="24"/>
                <w:lang w:val="en-US"/>
              </w:rPr>
              <w:t xml:space="preserve"> experience </w:t>
            </w:r>
            <w:r w:rsidRPr="00367726">
              <w:rPr>
                <w:rFonts w:ascii="Times New Roman" w:hAnsi="Times New Roman" w:cs="Times New Roman"/>
                <w:sz w:val="24"/>
                <w:szCs w:val="24"/>
                <w:lang w:val="en-US"/>
              </w:rPr>
              <w:t>in socio</w:t>
            </w:r>
            <w:r w:rsidR="00613955">
              <w:rPr>
                <w:rFonts w:ascii="Times New Roman" w:hAnsi="Times New Roman" w:cs="Times New Roman"/>
                <w:sz w:val="24"/>
                <w:szCs w:val="24"/>
                <w:lang w:val="en-US"/>
              </w:rPr>
              <w:t>-</w:t>
            </w:r>
            <w:r w:rsidRPr="00367726">
              <w:rPr>
                <w:rFonts w:ascii="Times New Roman" w:hAnsi="Times New Roman" w:cs="Times New Roman"/>
                <w:sz w:val="24"/>
                <w:szCs w:val="24"/>
                <w:lang w:val="en-US"/>
              </w:rPr>
              <w:t>economic impact analysis and appraisal of flood impacts, natural resources policies and flood management intervention</w:t>
            </w:r>
            <w:r w:rsidR="00613955">
              <w:rPr>
                <w:rFonts w:ascii="Times New Roman" w:hAnsi="Times New Roman" w:cs="Times New Roman"/>
                <w:sz w:val="24"/>
                <w:szCs w:val="24"/>
                <w:lang w:val="en-US"/>
              </w:rPr>
              <w:t>;</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Experience in natural resources (water resources) management, watershed management, economic evaluation, and payment for environmental services.</w:t>
            </w:r>
          </w:p>
        </w:tc>
      </w:tr>
      <w:tr w:rsidR="00367726" w:rsidRPr="00AC281A" w:rsidTr="00367726">
        <w:tc>
          <w:tcPr>
            <w:tcW w:w="9394" w:type="dxa"/>
          </w:tcPr>
          <w:p w:rsidR="00613955" w:rsidRDefault="00613955" w:rsidP="00BD6B43">
            <w:pPr>
              <w:pStyle w:val="ListParagraph"/>
              <w:spacing w:before="100" w:beforeAutospacing="1" w:after="100" w:afterAutospacing="1"/>
              <w:ind w:left="360"/>
              <w:rPr>
                <w:rFonts w:ascii="Times New Roman" w:hAnsi="Times New Roman" w:cs="Times New Roman"/>
                <w:b/>
                <w:bCs/>
                <w:sz w:val="24"/>
                <w:szCs w:val="24"/>
                <w:lang w:val="en-US"/>
              </w:rPr>
            </w:pPr>
          </w:p>
          <w:p w:rsidR="00367726" w:rsidRPr="00367726" w:rsidRDefault="00367726" w:rsidP="00BD6B43">
            <w:pPr>
              <w:pStyle w:val="ListParagraph"/>
              <w:spacing w:before="100" w:beforeAutospacing="1" w:after="100" w:afterAutospacing="1"/>
              <w:ind w:left="360"/>
              <w:rPr>
                <w:rFonts w:ascii="Times New Roman" w:hAnsi="Times New Roman" w:cs="Times New Roman"/>
                <w:b/>
                <w:bCs/>
                <w:sz w:val="24"/>
                <w:szCs w:val="24"/>
                <w:lang w:val="en-US"/>
              </w:rPr>
            </w:pPr>
            <w:r w:rsidRPr="00367726">
              <w:rPr>
                <w:rFonts w:ascii="Times New Roman" w:hAnsi="Times New Roman" w:cs="Times New Roman"/>
                <w:b/>
                <w:bCs/>
                <w:sz w:val="24"/>
                <w:szCs w:val="24"/>
                <w:lang w:val="en-US"/>
              </w:rPr>
              <w:t>Lead Institutional Specialist</w:t>
            </w:r>
          </w:p>
        </w:tc>
      </w:tr>
      <w:tr w:rsidR="00367726" w:rsidRPr="00AC281A" w:rsidTr="00367726">
        <w:tc>
          <w:tcPr>
            <w:tcW w:w="9394" w:type="dxa"/>
          </w:tcPr>
          <w:p w:rsidR="00613955" w:rsidRDefault="00613955" w:rsidP="00613955">
            <w:pPr>
              <w:pStyle w:val="ListParagraph"/>
              <w:spacing w:before="100" w:beforeAutospacing="1" w:after="100" w:afterAutospacing="1"/>
              <w:ind w:left="360"/>
              <w:rPr>
                <w:rFonts w:ascii="Times New Roman" w:hAnsi="Times New Roman" w:cs="Times New Roman"/>
                <w:b/>
                <w:bCs/>
                <w:sz w:val="24"/>
                <w:szCs w:val="24"/>
                <w:lang w:val="en-US"/>
              </w:rPr>
            </w:pPr>
          </w:p>
          <w:p w:rsidR="00613955" w:rsidRPr="00367726" w:rsidRDefault="00367726" w:rsidP="00B56FD5">
            <w:pPr>
              <w:pStyle w:val="ListParagraph"/>
              <w:spacing w:before="100" w:beforeAutospacing="1" w:after="100" w:afterAutospacing="1"/>
              <w:ind w:left="360"/>
              <w:rPr>
                <w:rFonts w:ascii="Times New Roman" w:hAnsi="Times New Roman" w:cs="Times New Roman"/>
                <w:b/>
                <w:bCs/>
                <w:sz w:val="24"/>
                <w:szCs w:val="24"/>
                <w:lang w:val="en-US"/>
              </w:rPr>
            </w:pPr>
            <w:r w:rsidRPr="00367726">
              <w:rPr>
                <w:rFonts w:ascii="Times New Roman" w:hAnsi="Times New Roman" w:cs="Times New Roman"/>
                <w:b/>
                <w:bCs/>
                <w:sz w:val="24"/>
                <w:szCs w:val="24"/>
                <w:lang w:val="en-US"/>
              </w:rPr>
              <w:t>Duties and Responsibilities</w:t>
            </w:r>
          </w:p>
        </w:tc>
      </w:tr>
      <w:tr w:rsidR="00367726" w:rsidRPr="002C516D" w:rsidTr="00367726">
        <w:tc>
          <w:tcPr>
            <w:tcW w:w="9394" w:type="dxa"/>
          </w:tcPr>
          <w:p w:rsidR="00367726" w:rsidRPr="00367726" w:rsidRDefault="00722865"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Assessment of </w:t>
            </w:r>
            <w:r w:rsidR="00367726" w:rsidRPr="00367726">
              <w:rPr>
                <w:rFonts w:ascii="Times New Roman" w:hAnsi="Times New Roman" w:cs="Times New Roman"/>
                <w:sz w:val="24"/>
                <w:szCs w:val="24"/>
                <w:lang w:val="en-US"/>
              </w:rPr>
              <w:t xml:space="preserve">the institutional arrangements of all </w:t>
            </w:r>
            <w:r w:rsidR="00B56FD5" w:rsidRPr="00367726">
              <w:rPr>
                <w:rFonts w:ascii="Times New Roman" w:hAnsi="Times New Roman" w:cs="Times New Roman"/>
                <w:sz w:val="24"/>
                <w:szCs w:val="24"/>
                <w:lang w:val="en-US"/>
              </w:rPr>
              <w:t>organizations</w:t>
            </w:r>
            <w:r w:rsidR="00B56FD5">
              <w:rPr>
                <w:rFonts w:ascii="Times New Roman" w:hAnsi="Times New Roman" w:cs="Times New Roman"/>
                <w:sz w:val="24"/>
                <w:szCs w:val="24"/>
                <w:lang w:val="en-US"/>
              </w:rPr>
              <w:t xml:space="preserve"> (g</w:t>
            </w:r>
            <w:r w:rsidR="00367726" w:rsidRPr="00367726">
              <w:rPr>
                <w:rFonts w:ascii="Times New Roman" w:hAnsi="Times New Roman" w:cs="Times New Roman"/>
                <w:sz w:val="24"/>
                <w:szCs w:val="24"/>
                <w:lang w:val="en-US"/>
              </w:rPr>
              <w:t xml:space="preserve">overnment departments/donor </w:t>
            </w:r>
            <w:r w:rsidR="00B56FD5" w:rsidRPr="00367726">
              <w:rPr>
                <w:rFonts w:ascii="Times New Roman" w:hAnsi="Times New Roman" w:cs="Times New Roman"/>
                <w:sz w:val="24"/>
                <w:szCs w:val="24"/>
                <w:lang w:val="en-US"/>
              </w:rPr>
              <w:t>organizations</w:t>
            </w:r>
            <w:r w:rsidR="00367726" w:rsidRPr="00367726">
              <w:rPr>
                <w:rFonts w:ascii="Times New Roman" w:hAnsi="Times New Roman" w:cs="Times New Roman"/>
                <w:sz w:val="24"/>
                <w:szCs w:val="24"/>
                <w:lang w:val="en-US"/>
              </w:rPr>
              <w:t>/NGOs) currently involved in water and land use management process to</w:t>
            </w:r>
            <w:r>
              <w:rPr>
                <w:rFonts w:ascii="Times New Roman" w:hAnsi="Times New Roman" w:cs="Times New Roman"/>
                <w:sz w:val="24"/>
                <w:szCs w:val="24"/>
                <w:lang w:val="en-US"/>
              </w:rPr>
              <w:t xml:space="preserve"> determine of requirements for </w:t>
            </w:r>
            <w:r w:rsidR="00367726" w:rsidRPr="00367726">
              <w:rPr>
                <w:rFonts w:ascii="Times New Roman" w:hAnsi="Times New Roman" w:cs="Times New Roman"/>
                <w:sz w:val="24"/>
                <w:szCs w:val="24"/>
                <w:lang w:val="en-US"/>
              </w:rPr>
              <w:t>institutional improvement in terms of ensuring agriculture sector climate change reliance ;</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Undertake institutional capability assessment and mapping to identify existing capacity and identify gaps;</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Develop an institutional capacity building pla</w:t>
            </w:r>
            <w:r w:rsidR="00B56FD5">
              <w:rPr>
                <w:rFonts w:ascii="Times New Roman" w:hAnsi="Times New Roman" w:cs="Times New Roman"/>
                <w:sz w:val="24"/>
                <w:szCs w:val="24"/>
                <w:lang w:val="en-US"/>
              </w:rPr>
              <w:t xml:space="preserve">n to identify requirements and </w:t>
            </w:r>
            <w:r w:rsidRPr="00367726">
              <w:rPr>
                <w:rFonts w:ascii="Times New Roman" w:hAnsi="Times New Roman" w:cs="Times New Roman"/>
                <w:sz w:val="24"/>
                <w:szCs w:val="24"/>
                <w:lang w:val="en-US"/>
              </w:rPr>
              <w:t>needs to fill</w:t>
            </w:r>
            <w:r w:rsidR="00B56FD5">
              <w:rPr>
                <w:rFonts w:ascii="Times New Roman" w:hAnsi="Times New Roman" w:cs="Times New Roman"/>
                <w:sz w:val="24"/>
                <w:szCs w:val="24"/>
                <w:lang w:val="en-US"/>
              </w:rPr>
              <w:t xml:space="preserve"> out those gaps;</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Design a longer-term Institutional Capacity Development Plan and an Institutional Improvement Plan to strengthen climate change adaptation capacity of farmers in Karakalpakstan;</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 xml:space="preserve">Work with the legal specialist  to initiate consultations with  relevant government, none government, community etc. groups and  develop the robust water and land use policy framework and guidelines to address climate change </w:t>
            </w:r>
            <w:r w:rsidR="00B56FD5" w:rsidRPr="00367726">
              <w:rPr>
                <w:rFonts w:ascii="Times New Roman" w:hAnsi="Times New Roman" w:cs="Times New Roman"/>
                <w:sz w:val="24"/>
                <w:szCs w:val="24"/>
                <w:lang w:val="en-US"/>
              </w:rPr>
              <w:t>resilience</w:t>
            </w:r>
            <w:r w:rsidRPr="00367726">
              <w:rPr>
                <w:rFonts w:ascii="Times New Roman" w:hAnsi="Times New Roman" w:cs="Times New Roman"/>
                <w:sz w:val="24"/>
                <w:szCs w:val="24"/>
                <w:lang w:val="en-US"/>
              </w:rPr>
              <w:t>/ada</w:t>
            </w:r>
            <w:r w:rsidR="00B56FD5">
              <w:rPr>
                <w:rFonts w:ascii="Times New Roman" w:hAnsi="Times New Roman" w:cs="Times New Roman"/>
                <w:sz w:val="24"/>
                <w:szCs w:val="24"/>
                <w:lang w:val="en-US"/>
              </w:rPr>
              <w:t xml:space="preserve">ptation keeping back processes </w:t>
            </w:r>
            <w:r w:rsidRPr="00367726">
              <w:rPr>
                <w:rFonts w:ascii="Times New Roman" w:hAnsi="Times New Roman" w:cs="Times New Roman"/>
                <w:sz w:val="24"/>
                <w:szCs w:val="24"/>
                <w:lang w:val="en-US"/>
              </w:rPr>
              <w:t>incurred by i</w:t>
            </w:r>
            <w:r w:rsidR="00B56FD5">
              <w:rPr>
                <w:rFonts w:ascii="Times New Roman" w:hAnsi="Times New Roman" w:cs="Times New Roman"/>
                <w:sz w:val="24"/>
                <w:szCs w:val="24"/>
                <w:lang w:val="en-US"/>
              </w:rPr>
              <w:t>nsufficient institutional basis;</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 xml:space="preserve">Help to develop and implement a capacity building roadmap for national and regional authorities to integrate climate change resilience issues into national and regional development planning.  </w:t>
            </w:r>
          </w:p>
        </w:tc>
      </w:tr>
      <w:tr w:rsidR="00367726" w:rsidRPr="00AC281A" w:rsidTr="00367726">
        <w:tc>
          <w:tcPr>
            <w:tcW w:w="9394" w:type="dxa"/>
          </w:tcPr>
          <w:p w:rsidR="00367726" w:rsidRPr="00367726" w:rsidRDefault="00367726" w:rsidP="00BD6B43">
            <w:pPr>
              <w:pStyle w:val="ListParagraph"/>
              <w:spacing w:before="100" w:beforeAutospacing="1" w:after="100" w:afterAutospacing="1"/>
              <w:ind w:left="360"/>
              <w:rPr>
                <w:rFonts w:ascii="Times New Roman" w:hAnsi="Times New Roman" w:cs="Times New Roman"/>
                <w:b/>
                <w:bCs/>
                <w:sz w:val="24"/>
                <w:szCs w:val="24"/>
                <w:lang w:val="en-US"/>
              </w:rPr>
            </w:pPr>
            <w:r w:rsidRPr="00367726">
              <w:rPr>
                <w:rFonts w:ascii="Times New Roman" w:hAnsi="Times New Roman" w:cs="Times New Roman"/>
                <w:b/>
                <w:bCs/>
                <w:sz w:val="24"/>
                <w:szCs w:val="24"/>
                <w:lang w:val="en-US"/>
              </w:rPr>
              <w:t>Required Qualifications and Experience</w:t>
            </w:r>
          </w:p>
        </w:tc>
      </w:tr>
      <w:tr w:rsidR="00367726" w:rsidRPr="002C516D" w:rsidTr="00367726">
        <w:tc>
          <w:tcPr>
            <w:tcW w:w="9394" w:type="dxa"/>
          </w:tcPr>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MSc degree in a relevant institutional and public policy discipline or at least 10 year e</w:t>
            </w:r>
            <w:r w:rsidR="00B56FD5">
              <w:rPr>
                <w:rFonts w:ascii="Times New Roman" w:hAnsi="Times New Roman" w:cs="Times New Roman"/>
                <w:sz w:val="24"/>
                <w:szCs w:val="24"/>
                <w:lang w:val="en-US"/>
              </w:rPr>
              <w:t>xperience in appropriate sphere;</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He/she should have strong communication and analytical skills and be familiar with regulations and policies in Karakalpakstan related to natural resources management, and collaboration with NGO.</w:t>
            </w:r>
          </w:p>
          <w:p w:rsidR="00367726" w:rsidRPr="00367726" w:rsidRDefault="00367726" w:rsidP="0025195B">
            <w:pPr>
              <w:pStyle w:val="ListParagraph"/>
              <w:spacing w:before="100" w:beforeAutospacing="1" w:after="100" w:afterAutospacing="1"/>
              <w:ind w:left="360"/>
              <w:rPr>
                <w:rFonts w:ascii="Times New Roman" w:hAnsi="Times New Roman" w:cs="Times New Roman"/>
                <w:sz w:val="24"/>
                <w:szCs w:val="24"/>
                <w:lang w:val="en-US"/>
              </w:rPr>
            </w:pPr>
          </w:p>
        </w:tc>
      </w:tr>
      <w:tr w:rsidR="00367726" w:rsidRPr="00AC281A" w:rsidTr="00367726">
        <w:tc>
          <w:tcPr>
            <w:tcW w:w="9394" w:type="dxa"/>
          </w:tcPr>
          <w:p w:rsidR="00367726" w:rsidRPr="00367726" w:rsidRDefault="00367726" w:rsidP="00BD6B43">
            <w:pPr>
              <w:pStyle w:val="ListParagraph"/>
              <w:spacing w:before="100" w:beforeAutospacing="1" w:after="100" w:afterAutospacing="1"/>
              <w:ind w:left="360"/>
              <w:rPr>
                <w:rFonts w:ascii="Times New Roman" w:hAnsi="Times New Roman" w:cs="Times New Roman"/>
                <w:b/>
                <w:bCs/>
                <w:sz w:val="24"/>
                <w:szCs w:val="24"/>
                <w:lang w:val="en-US"/>
              </w:rPr>
            </w:pPr>
            <w:r w:rsidRPr="00367726">
              <w:rPr>
                <w:rFonts w:ascii="Times New Roman" w:hAnsi="Times New Roman" w:cs="Times New Roman"/>
                <w:b/>
                <w:bCs/>
                <w:sz w:val="24"/>
                <w:szCs w:val="24"/>
                <w:lang w:val="en-US"/>
              </w:rPr>
              <w:t>Lead Legal/Policy Specialist</w:t>
            </w:r>
          </w:p>
        </w:tc>
      </w:tr>
      <w:tr w:rsidR="00367726" w:rsidRPr="00AC281A" w:rsidTr="00367726">
        <w:tc>
          <w:tcPr>
            <w:tcW w:w="9394" w:type="dxa"/>
          </w:tcPr>
          <w:p w:rsidR="00B56FD5" w:rsidRDefault="00B56FD5" w:rsidP="00BD6B43">
            <w:pPr>
              <w:pStyle w:val="ListParagraph"/>
              <w:spacing w:before="100" w:beforeAutospacing="1" w:after="100" w:afterAutospacing="1"/>
              <w:ind w:left="360"/>
              <w:rPr>
                <w:rFonts w:ascii="Times New Roman" w:hAnsi="Times New Roman" w:cs="Times New Roman"/>
                <w:b/>
                <w:bCs/>
                <w:sz w:val="24"/>
                <w:szCs w:val="24"/>
                <w:lang w:val="en-US"/>
              </w:rPr>
            </w:pPr>
          </w:p>
          <w:p w:rsidR="00367726" w:rsidRPr="00367726" w:rsidRDefault="00367726" w:rsidP="00BD6B43">
            <w:pPr>
              <w:pStyle w:val="ListParagraph"/>
              <w:spacing w:before="100" w:beforeAutospacing="1" w:after="100" w:afterAutospacing="1"/>
              <w:ind w:left="360"/>
              <w:rPr>
                <w:rFonts w:ascii="Times New Roman" w:hAnsi="Times New Roman" w:cs="Times New Roman"/>
                <w:b/>
                <w:bCs/>
                <w:sz w:val="24"/>
                <w:szCs w:val="24"/>
                <w:lang w:val="en-US"/>
              </w:rPr>
            </w:pPr>
            <w:r w:rsidRPr="00367726">
              <w:rPr>
                <w:rFonts w:ascii="Times New Roman" w:hAnsi="Times New Roman" w:cs="Times New Roman"/>
                <w:b/>
                <w:bCs/>
                <w:sz w:val="24"/>
                <w:szCs w:val="24"/>
                <w:lang w:val="en-US"/>
              </w:rPr>
              <w:t>Duties and Responsibilities</w:t>
            </w:r>
          </w:p>
        </w:tc>
      </w:tr>
      <w:tr w:rsidR="00367726" w:rsidRPr="002C516D" w:rsidTr="00367726">
        <w:trPr>
          <w:trHeight w:val="2855"/>
        </w:trPr>
        <w:tc>
          <w:tcPr>
            <w:tcW w:w="9394" w:type="dxa"/>
          </w:tcPr>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Review all existing legislation relating to water management and land use management with specific accen</w:t>
            </w:r>
            <w:r w:rsidR="00B56FD5">
              <w:rPr>
                <w:rFonts w:ascii="Times New Roman" w:hAnsi="Times New Roman" w:cs="Times New Roman"/>
                <w:sz w:val="24"/>
                <w:szCs w:val="24"/>
                <w:lang w:val="en-US"/>
              </w:rPr>
              <w:t>t into farming legal framework;</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Undertake initial consultation with all relevant government, none go</w:t>
            </w:r>
            <w:r w:rsidR="00B56FD5">
              <w:rPr>
                <w:rFonts w:ascii="Times New Roman" w:hAnsi="Times New Roman" w:cs="Times New Roman"/>
                <w:sz w:val="24"/>
                <w:szCs w:val="24"/>
                <w:lang w:val="en-US"/>
              </w:rPr>
              <w:t>vernment, community etc. groups;</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Develop the robust water and land use policy framework and guidelines to address climate change resilience/ada</w:t>
            </w:r>
            <w:r w:rsidR="00B56FD5">
              <w:rPr>
                <w:rFonts w:ascii="Times New Roman" w:hAnsi="Times New Roman" w:cs="Times New Roman"/>
                <w:sz w:val="24"/>
                <w:szCs w:val="24"/>
                <w:lang w:val="en-US"/>
              </w:rPr>
              <w:t xml:space="preserve">ptation keeping back processes </w:t>
            </w:r>
            <w:r w:rsidRPr="00367726">
              <w:rPr>
                <w:rFonts w:ascii="Times New Roman" w:hAnsi="Times New Roman" w:cs="Times New Roman"/>
                <w:sz w:val="24"/>
                <w:szCs w:val="24"/>
                <w:lang w:val="en-US"/>
              </w:rPr>
              <w:t>incurred by insufficient institutional basis and policy framework;</w:t>
            </w:r>
          </w:p>
          <w:p w:rsidR="00367726" w:rsidRPr="00367726" w:rsidRDefault="00367726" w:rsidP="009E7841">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Develop and implement a capacity building roadmap for national and regional authorities to integrate climate change resilience issues into national and regional development planning.</w:t>
            </w:r>
          </w:p>
        </w:tc>
      </w:tr>
      <w:tr w:rsidR="00367726" w:rsidRPr="00AC281A" w:rsidTr="00367726">
        <w:tc>
          <w:tcPr>
            <w:tcW w:w="9394" w:type="dxa"/>
          </w:tcPr>
          <w:p w:rsidR="00367726" w:rsidRPr="00367726" w:rsidRDefault="00367726" w:rsidP="00BD6B43">
            <w:pPr>
              <w:pStyle w:val="ListParagraph"/>
              <w:spacing w:before="100" w:beforeAutospacing="1" w:after="100" w:afterAutospacing="1"/>
              <w:ind w:left="360"/>
              <w:rPr>
                <w:rFonts w:ascii="Times New Roman" w:hAnsi="Times New Roman" w:cs="Times New Roman"/>
                <w:b/>
                <w:bCs/>
                <w:sz w:val="24"/>
                <w:szCs w:val="24"/>
                <w:lang w:val="en-US"/>
              </w:rPr>
            </w:pPr>
            <w:r w:rsidRPr="00367726">
              <w:rPr>
                <w:rFonts w:ascii="Times New Roman" w:hAnsi="Times New Roman" w:cs="Times New Roman"/>
                <w:b/>
                <w:bCs/>
                <w:sz w:val="24"/>
                <w:szCs w:val="24"/>
                <w:lang w:val="en-US"/>
              </w:rPr>
              <w:t>Required Qualifications and Experience</w:t>
            </w:r>
          </w:p>
        </w:tc>
      </w:tr>
      <w:tr w:rsidR="00367726" w:rsidRPr="002C516D" w:rsidTr="00367726">
        <w:tc>
          <w:tcPr>
            <w:tcW w:w="9394" w:type="dxa"/>
          </w:tcPr>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A degree in law and 10 year professional experience</w:t>
            </w:r>
            <w:r w:rsidR="00B56FD5">
              <w:rPr>
                <w:rFonts w:ascii="Times New Roman" w:hAnsi="Times New Roman" w:cs="Times New Roman"/>
                <w:sz w:val="24"/>
                <w:szCs w:val="24"/>
                <w:lang w:val="en-US"/>
              </w:rPr>
              <w:t>;</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National and/or international experience in the relevant area of expertise (e.g. participation in policy, legisla</w:t>
            </w:r>
            <w:r w:rsidR="00B56FD5">
              <w:rPr>
                <w:rFonts w:ascii="Times New Roman" w:hAnsi="Times New Roman" w:cs="Times New Roman"/>
                <w:sz w:val="24"/>
                <w:szCs w:val="24"/>
                <w:lang w:val="en-US"/>
              </w:rPr>
              <w:t>tive or regulatory development);</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In</w:t>
            </w:r>
            <w:r w:rsidR="00F7447D">
              <w:rPr>
                <w:rFonts w:ascii="Times New Roman" w:hAnsi="Times New Roman" w:cs="Times New Roman"/>
                <w:sz w:val="24"/>
                <w:szCs w:val="24"/>
                <w:lang w:val="en-US"/>
              </w:rPr>
              <w:t>-</w:t>
            </w:r>
            <w:r w:rsidRPr="00367726">
              <w:rPr>
                <w:rFonts w:ascii="Times New Roman" w:hAnsi="Times New Roman" w:cs="Times New Roman"/>
                <w:sz w:val="24"/>
                <w:szCs w:val="24"/>
                <w:lang w:val="en-US"/>
              </w:rPr>
              <w:t>depth knowledge of Uzbekistan’s legislation and policies related to environmental, water and land use management;</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Experience in drafting and/or reviewing national legislation;</w:t>
            </w:r>
          </w:p>
          <w:p w:rsidR="00367726" w:rsidRPr="00367726" w:rsidRDefault="00367726" w:rsidP="002A1B77">
            <w:pPr>
              <w:pStyle w:val="ListParagraph"/>
              <w:numPr>
                <w:ilvl w:val="0"/>
                <w:numId w:val="29"/>
              </w:numPr>
              <w:spacing w:before="100" w:beforeAutospacing="1" w:after="100" w:afterAutospacing="1" w:line="240" w:lineRule="auto"/>
              <w:contextualSpacing w:val="0"/>
              <w:jc w:val="both"/>
              <w:rPr>
                <w:rFonts w:ascii="Times New Roman" w:hAnsi="Times New Roman" w:cs="Times New Roman"/>
                <w:sz w:val="24"/>
                <w:szCs w:val="24"/>
                <w:lang w:val="en-US"/>
              </w:rPr>
            </w:pPr>
            <w:r w:rsidRPr="00367726">
              <w:rPr>
                <w:rFonts w:ascii="Times New Roman" w:hAnsi="Times New Roman" w:cs="Times New Roman"/>
                <w:sz w:val="24"/>
                <w:szCs w:val="24"/>
                <w:lang w:val="en-US"/>
              </w:rPr>
              <w:t>Experience in policy formulation; and experience working in a regulatory agency or agencies</w:t>
            </w:r>
            <w:r w:rsidR="00B56FD5">
              <w:rPr>
                <w:rFonts w:ascii="Times New Roman" w:hAnsi="Times New Roman" w:cs="Times New Roman"/>
                <w:sz w:val="24"/>
                <w:szCs w:val="24"/>
                <w:lang w:val="en-US"/>
              </w:rPr>
              <w:t>.</w:t>
            </w:r>
          </w:p>
        </w:tc>
      </w:tr>
    </w:tbl>
    <w:p w:rsidR="007371F1" w:rsidRDefault="007371F1">
      <w:pPr>
        <w:rPr>
          <w:rFonts w:ascii="Times New Roman" w:hAnsi="Times New Roman" w:cs="Times New Roman"/>
          <w:color w:val="000000"/>
          <w:sz w:val="24"/>
          <w:szCs w:val="24"/>
          <w:lang w:val="en-US" w:eastAsia="ru-RU"/>
        </w:rPr>
      </w:pPr>
    </w:p>
    <w:p w:rsidR="007371F1" w:rsidRDefault="007371F1">
      <w:pPr>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br w:type="page"/>
      </w:r>
    </w:p>
    <w:p w:rsidR="007371F1" w:rsidRDefault="007371F1" w:rsidP="007371F1">
      <w:pPr>
        <w:pStyle w:val="Heading1"/>
        <w:spacing w:before="120"/>
        <w:jc w:val="both"/>
        <w:rPr>
          <w:sz w:val="28"/>
          <w:szCs w:val="28"/>
          <w:lang w:val="en"/>
        </w:rPr>
      </w:pPr>
      <w:bookmarkStart w:id="21" w:name="_Toc414372231"/>
      <w:r>
        <w:rPr>
          <w:sz w:val="28"/>
          <w:szCs w:val="28"/>
          <w:lang w:val="en"/>
        </w:rPr>
        <w:t>ATLAS risk management log</w:t>
      </w:r>
      <w:bookmarkEnd w:id="21"/>
    </w:p>
    <w:p w:rsidR="00C91C67" w:rsidRPr="006B3564" w:rsidRDefault="004421D2" w:rsidP="006B3564">
      <w:pPr>
        <w:pStyle w:val="BodyText"/>
        <w:spacing w:before="120" w:line="240" w:lineRule="auto"/>
        <w:rPr>
          <w:rFonts w:ascii="Times New Roman" w:hAnsi="Times New Roman" w:cs="Times New Roman"/>
          <w:sz w:val="24"/>
          <w:szCs w:val="24"/>
          <w:lang w:val="en"/>
        </w:rPr>
      </w:pPr>
      <w:r w:rsidRPr="006B3564">
        <w:rPr>
          <w:rFonts w:ascii="Times New Roman" w:hAnsi="Times New Roman" w:cs="Times New Roman"/>
          <w:sz w:val="24"/>
          <w:szCs w:val="24"/>
          <w:lang w:val="en"/>
        </w:rPr>
        <w:t>Below is the ATLAS project Risk Log with updates on actions undertaken and planned by the project to mitigate and/or monitor the risks.</w:t>
      </w:r>
    </w:p>
    <w:p w:rsidR="007371F1" w:rsidRPr="007371F1" w:rsidRDefault="00AC7774">
      <w:pPr>
        <w:rPr>
          <w:rFonts w:ascii="Times New Roman" w:hAnsi="Times New Roman" w:cs="Times New Roman"/>
          <w:color w:val="000000"/>
          <w:sz w:val="24"/>
          <w:szCs w:val="24"/>
          <w:lang w:val="en" w:eastAsia="ru-RU"/>
        </w:rPr>
      </w:pPr>
      <w:r>
        <w:rPr>
          <w:noProof/>
          <w:lang w:val="en-US" w:bidi="th-TH"/>
        </w:rPr>
        <w:drawing>
          <wp:inline distT="0" distB="0" distL="0" distR="0" wp14:anchorId="7128B4E9" wp14:editId="41B12F9A">
            <wp:extent cx="6494180" cy="71220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r="48709"/>
                    <a:stretch/>
                  </pic:blipFill>
                  <pic:spPr bwMode="auto">
                    <a:xfrm>
                      <a:off x="0" y="0"/>
                      <a:ext cx="6511513" cy="7141025"/>
                    </a:xfrm>
                    <a:prstGeom prst="rect">
                      <a:avLst/>
                    </a:prstGeom>
                    <a:ln>
                      <a:noFill/>
                    </a:ln>
                    <a:extLst>
                      <a:ext uri="{53640926-AAD7-44D8-BBD7-CCE9431645EC}">
                        <a14:shadowObscured xmlns:a14="http://schemas.microsoft.com/office/drawing/2010/main"/>
                      </a:ext>
                    </a:extLst>
                  </pic:spPr>
                </pic:pic>
              </a:graphicData>
            </a:graphic>
          </wp:inline>
        </w:drawing>
      </w:r>
    </w:p>
    <w:p w:rsidR="004B7811" w:rsidRDefault="004B7811">
      <w:pPr>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br w:type="page"/>
      </w:r>
    </w:p>
    <w:p w:rsidR="004B7811" w:rsidRPr="0026438C" w:rsidRDefault="004B7811" w:rsidP="004B7811">
      <w:pPr>
        <w:pStyle w:val="Heading1"/>
        <w:spacing w:before="120"/>
        <w:jc w:val="both"/>
        <w:rPr>
          <w:rFonts w:ascii="Times New Roman" w:hAnsi="Times New Roman"/>
          <w:color w:val="000000"/>
          <w:sz w:val="24"/>
          <w:szCs w:val="24"/>
          <w:lang w:val="en" w:eastAsia="ru-RU"/>
        </w:rPr>
      </w:pPr>
      <w:bookmarkStart w:id="22" w:name="_Toc414372232"/>
      <w:r>
        <w:rPr>
          <w:sz w:val="28"/>
          <w:szCs w:val="28"/>
          <w:lang w:val="en"/>
        </w:rPr>
        <w:t>ANNEXES</w:t>
      </w:r>
      <w:bookmarkEnd w:id="22"/>
    </w:p>
    <w:p w:rsidR="004B7811" w:rsidRPr="000C0900" w:rsidRDefault="000C0900">
      <w:pPr>
        <w:rPr>
          <w:rFonts w:ascii="Times New Roman" w:hAnsi="Times New Roman" w:cs="Times New Roman"/>
          <w:b/>
          <w:color w:val="000000"/>
          <w:sz w:val="24"/>
          <w:szCs w:val="24"/>
          <w:lang w:val="en-US" w:eastAsia="ru-RU"/>
        </w:rPr>
      </w:pPr>
      <w:r w:rsidRPr="000C0900">
        <w:rPr>
          <w:rFonts w:ascii="Times New Roman" w:hAnsi="Times New Roman" w:cs="Times New Roman"/>
          <w:b/>
          <w:color w:val="000000"/>
          <w:sz w:val="24"/>
          <w:szCs w:val="24"/>
          <w:lang w:val="en-US" w:eastAsia="ru-RU"/>
        </w:rPr>
        <w:t>Annex 1</w:t>
      </w:r>
      <w:r w:rsidR="009E0727">
        <w:rPr>
          <w:rFonts w:ascii="Times New Roman" w:hAnsi="Times New Roman" w:cs="Times New Roman"/>
          <w:b/>
          <w:color w:val="000000"/>
          <w:sz w:val="24"/>
          <w:szCs w:val="24"/>
          <w:lang w:val="en-US" w:eastAsia="ru-RU"/>
        </w:rPr>
        <w:tab/>
        <w:t>Minutes of Inception Workshop (</w:t>
      </w:r>
      <w:r w:rsidR="00C82E36">
        <w:rPr>
          <w:rFonts w:ascii="Times New Roman" w:hAnsi="Times New Roman" w:cs="Times New Roman"/>
          <w:b/>
          <w:color w:val="000000"/>
          <w:sz w:val="24"/>
          <w:szCs w:val="24"/>
          <w:lang w:val="en-US" w:eastAsia="ru-RU"/>
        </w:rPr>
        <w:t>national</w:t>
      </w:r>
      <w:r w:rsidR="009E0727">
        <w:rPr>
          <w:rFonts w:ascii="Times New Roman" w:hAnsi="Times New Roman" w:cs="Times New Roman"/>
          <w:b/>
          <w:color w:val="000000"/>
          <w:sz w:val="24"/>
          <w:szCs w:val="24"/>
          <w:lang w:val="en-US" w:eastAsia="ru-RU"/>
        </w:rPr>
        <w:t xml:space="preserve"> level) held in Tashkent, Uzbekistan</w:t>
      </w:r>
    </w:p>
    <w:p w:rsidR="004B7811" w:rsidRPr="009E0727" w:rsidRDefault="004B7811">
      <w:pPr>
        <w:rPr>
          <w:rFonts w:ascii="Times New Roman" w:hAnsi="Times New Roman" w:cs="Times New Roman"/>
          <w:color w:val="000000"/>
          <w:sz w:val="24"/>
          <w:szCs w:val="24"/>
          <w:lang w:val="en-US" w:eastAsia="ru-RU"/>
        </w:rPr>
      </w:pPr>
    </w:p>
    <w:p w:rsidR="009E0727" w:rsidRPr="009E0727" w:rsidRDefault="009E0727" w:rsidP="009E0727">
      <w:pPr>
        <w:spacing w:after="120" w:line="20" w:lineRule="atLeast"/>
        <w:ind w:firstLine="567"/>
        <w:jc w:val="center"/>
        <w:rPr>
          <w:rFonts w:ascii="Times New Roman" w:hAnsi="Times New Roman" w:cs="Times New Roman"/>
          <w:b/>
          <w:bCs/>
          <w:i/>
          <w:sz w:val="24"/>
          <w:szCs w:val="24"/>
          <w:lang w:val="en-US"/>
        </w:rPr>
      </w:pPr>
      <w:r w:rsidRPr="009E0727">
        <w:rPr>
          <w:rFonts w:ascii="Times New Roman" w:hAnsi="Times New Roman" w:cs="Times New Roman"/>
          <w:b/>
          <w:bCs/>
          <w:sz w:val="24"/>
          <w:szCs w:val="24"/>
          <w:lang w:val="en-US"/>
        </w:rPr>
        <w:t xml:space="preserve">Joint Project of the Government of Uzbekistan, United National Development Programme (UNDP) and Adaptation Fund (AF) </w:t>
      </w:r>
      <w:r w:rsidRPr="009E0727">
        <w:rPr>
          <w:rFonts w:ascii="Times New Roman" w:hAnsi="Times New Roman" w:cs="Times New Roman"/>
          <w:b/>
          <w:bCs/>
          <w:i/>
          <w:sz w:val="24"/>
          <w:szCs w:val="24"/>
          <w:lang w:val="en-US"/>
        </w:rPr>
        <w:t>«Developing climate resilience of farming communities in the drought prone parts of Uzbekistan»</w:t>
      </w:r>
    </w:p>
    <w:p w:rsidR="009E0727" w:rsidRPr="009E0727" w:rsidRDefault="009E0727" w:rsidP="009E0727">
      <w:pPr>
        <w:spacing w:after="120" w:line="20" w:lineRule="atLeast"/>
        <w:ind w:firstLine="567"/>
        <w:jc w:val="center"/>
        <w:rPr>
          <w:rFonts w:ascii="Times New Roman" w:hAnsi="Times New Roman" w:cs="Times New Roman"/>
          <w:b/>
          <w:bCs/>
          <w:sz w:val="24"/>
          <w:szCs w:val="24"/>
          <w:lang w:val="en-US"/>
        </w:rPr>
      </w:pPr>
    </w:p>
    <w:p w:rsidR="009E0727" w:rsidRPr="009E0727" w:rsidRDefault="009E0727" w:rsidP="009E0727">
      <w:pPr>
        <w:spacing w:after="120" w:line="20" w:lineRule="atLeast"/>
        <w:ind w:firstLine="567"/>
        <w:jc w:val="center"/>
        <w:rPr>
          <w:rFonts w:ascii="Times New Roman" w:hAnsi="Times New Roman" w:cs="Times New Roman"/>
          <w:b/>
          <w:bCs/>
          <w:sz w:val="24"/>
          <w:szCs w:val="24"/>
          <w:lang w:val="en-US"/>
        </w:rPr>
      </w:pPr>
      <w:r w:rsidRPr="009E0727">
        <w:rPr>
          <w:rFonts w:ascii="Times New Roman" w:hAnsi="Times New Roman" w:cs="Times New Roman"/>
          <w:b/>
          <w:bCs/>
          <w:sz w:val="24"/>
          <w:szCs w:val="24"/>
          <w:lang w:val="en-US"/>
        </w:rPr>
        <w:t>Project Inception Workshop</w:t>
      </w:r>
    </w:p>
    <w:p w:rsidR="009E0727" w:rsidRPr="009E0727" w:rsidRDefault="009E0727" w:rsidP="009E0727">
      <w:pPr>
        <w:spacing w:after="120" w:line="20" w:lineRule="atLeast"/>
        <w:ind w:firstLine="567"/>
        <w:jc w:val="center"/>
        <w:rPr>
          <w:rFonts w:ascii="Times New Roman" w:hAnsi="Times New Roman" w:cs="Times New Roman"/>
          <w:b/>
          <w:bCs/>
          <w:sz w:val="24"/>
          <w:szCs w:val="24"/>
          <w:lang w:val="en-US"/>
        </w:rPr>
      </w:pPr>
      <w:r w:rsidRPr="009E0727">
        <w:rPr>
          <w:rFonts w:ascii="Times New Roman" w:hAnsi="Times New Roman" w:cs="Times New Roman"/>
          <w:b/>
          <w:bCs/>
          <w:sz w:val="24"/>
          <w:szCs w:val="24"/>
          <w:lang w:val="en-US"/>
        </w:rPr>
        <w:t>MINUTES</w:t>
      </w:r>
    </w:p>
    <w:p w:rsidR="009E0727" w:rsidRPr="009E0727" w:rsidRDefault="009E0727" w:rsidP="009E0727">
      <w:pPr>
        <w:spacing w:line="20" w:lineRule="atLeast"/>
        <w:rPr>
          <w:rFonts w:ascii="Times New Roman" w:hAnsi="Times New Roman" w:cs="Times New Roman"/>
          <w:sz w:val="24"/>
          <w:szCs w:val="24"/>
          <w:lang w:val="en-US"/>
        </w:rPr>
      </w:pPr>
      <w:r w:rsidRPr="009E0727">
        <w:rPr>
          <w:rFonts w:ascii="Times New Roman" w:hAnsi="Times New Roman" w:cs="Times New Roman"/>
          <w:sz w:val="24"/>
          <w:szCs w:val="24"/>
          <w:lang w:val="en-US"/>
        </w:rPr>
        <w:t>Date: 22 October 2014, 15:00 – 18:30</w:t>
      </w:r>
    </w:p>
    <w:p w:rsidR="009E0727" w:rsidRPr="009E0727" w:rsidRDefault="009E0727" w:rsidP="009E0727">
      <w:pPr>
        <w:spacing w:line="20" w:lineRule="atLeast"/>
        <w:rPr>
          <w:rFonts w:ascii="Times New Roman" w:hAnsi="Times New Roman" w:cs="Times New Roman"/>
          <w:sz w:val="24"/>
          <w:szCs w:val="24"/>
          <w:lang w:val="en-US"/>
        </w:rPr>
      </w:pPr>
      <w:r w:rsidRPr="009E0727">
        <w:rPr>
          <w:rFonts w:ascii="Times New Roman" w:hAnsi="Times New Roman" w:cs="Times New Roman"/>
          <w:sz w:val="24"/>
          <w:szCs w:val="24"/>
          <w:lang w:val="en-US"/>
        </w:rPr>
        <w:t>Venue: Business Center “Poytakht”</w:t>
      </w:r>
    </w:p>
    <w:p w:rsidR="009E0727" w:rsidRPr="009E0727" w:rsidRDefault="009E0727" w:rsidP="009E0727">
      <w:pPr>
        <w:spacing w:after="120" w:line="20" w:lineRule="atLeast"/>
        <w:jc w:val="center"/>
        <w:rPr>
          <w:rFonts w:ascii="Times New Roman" w:hAnsi="Times New Roman" w:cs="Times New Roman"/>
          <w:b/>
          <w:bCs/>
          <w:sz w:val="24"/>
          <w:szCs w:val="24"/>
          <w:lang w:val="en-US"/>
        </w:rPr>
      </w:pPr>
      <w:r w:rsidRPr="009E0727">
        <w:rPr>
          <w:rFonts w:ascii="Times New Roman" w:hAnsi="Times New Roman" w:cs="Times New Roman"/>
          <w:b/>
          <w:bCs/>
          <w:sz w:val="24"/>
          <w:szCs w:val="24"/>
          <w:lang w:val="en-US"/>
        </w:rPr>
        <w:t>Agenda</w:t>
      </w:r>
    </w:p>
    <w:p w:rsidR="009E0727" w:rsidRPr="009E0727" w:rsidRDefault="009E0727" w:rsidP="00AF2FDC">
      <w:pPr>
        <w:widowControl w:val="0"/>
        <w:numPr>
          <w:ilvl w:val="0"/>
          <w:numId w:val="33"/>
        </w:numPr>
        <w:spacing w:after="0" w:line="240" w:lineRule="auto"/>
        <w:jc w:val="both"/>
        <w:rPr>
          <w:rFonts w:ascii="Times New Roman" w:hAnsi="Times New Roman" w:cs="Times New Roman"/>
          <w:snapToGrid w:val="0"/>
          <w:sz w:val="24"/>
          <w:szCs w:val="24"/>
          <w:lang w:val="en-US"/>
        </w:rPr>
      </w:pPr>
      <w:r w:rsidRPr="009E0727">
        <w:rPr>
          <w:rFonts w:ascii="Times New Roman" w:hAnsi="Times New Roman" w:cs="Times New Roman"/>
          <w:snapToGrid w:val="0"/>
          <w:sz w:val="24"/>
          <w:szCs w:val="24"/>
          <w:lang w:val="en-US"/>
        </w:rPr>
        <w:t xml:space="preserve">Briefing about the process of developing a project proposal for the Adaptation Fund: adopting the decision on </w:t>
      </w:r>
      <w:r w:rsidRPr="009E0727">
        <w:rPr>
          <w:rFonts w:ascii="Times New Roman" w:hAnsi="Times New Roman" w:cs="Times New Roman"/>
          <w:snapToGrid w:val="0"/>
          <w:sz w:val="24"/>
          <w:szCs w:val="24"/>
        </w:rPr>
        <w:t>М</w:t>
      </w:r>
      <w:r w:rsidRPr="009E0727">
        <w:rPr>
          <w:rFonts w:ascii="Times New Roman" w:hAnsi="Times New Roman" w:cs="Times New Roman"/>
          <w:snapToGrid w:val="0"/>
          <w:sz w:val="24"/>
          <w:szCs w:val="24"/>
          <w:lang w:val="en-US"/>
        </w:rPr>
        <w:t xml:space="preserve">IA, selection of pilot districts, development of a project proposal jointly with UNDP, and getting the approval for the financing of the project proposal; </w:t>
      </w:r>
    </w:p>
    <w:p w:rsidR="009E0727" w:rsidRPr="009E0727" w:rsidRDefault="009E0727" w:rsidP="00AF2FDC">
      <w:pPr>
        <w:widowControl w:val="0"/>
        <w:numPr>
          <w:ilvl w:val="0"/>
          <w:numId w:val="33"/>
        </w:numPr>
        <w:spacing w:after="0" w:line="240" w:lineRule="auto"/>
        <w:jc w:val="both"/>
        <w:rPr>
          <w:rFonts w:ascii="Times New Roman" w:hAnsi="Times New Roman" w:cs="Times New Roman"/>
          <w:snapToGrid w:val="0"/>
          <w:sz w:val="24"/>
          <w:szCs w:val="24"/>
          <w:lang w:val="en-US"/>
        </w:rPr>
      </w:pPr>
      <w:r w:rsidRPr="009E0727">
        <w:rPr>
          <w:rFonts w:ascii="Times New Roman" w:hAnsi="Times New Roman" w:cs="Times New Roman"/>
          <w:snapToGrid w:val="0"/>
          <w:sz w:val="24"/>
          <w:szCs w:val="24"/>
          <w:lang w:val="en-US"/>
        </w:rPr>
        <w:t xml:space="preserve">Presentation of the goals and objectives and expected results of the projects financed by the Adaptation Fund. Information about the applied approaches to monitoring and evaluation of project activities; </w:t>
      </w:r>
    </w:p>
    <w:p w:rsidR="009E0727" w:rsidRPr="009E0727" w:rsidRDefault="009E0727" w:rsidP="00AF2FDC">
      <w:pPr>
        <w:widowControl w:val="0"/>
        <w:numPr>
          <w:ilvl w:val="0"/>
          <w:numId w:val="33"/>
        </w:numPr>
        <w:spacing w:after="0" w:line="240" w:lineRule="auto"/>
        <w:jc w:val="both"/>
        <w:rPr>
          <w:rFonts w:ascii="Times New Roman" w:hAnsi="Times New Roman" w:cs="Times New Roman"/>
          <w:snapToGrid w:val="0"/>
          <w:sz w:val="24"/>
          <w:szCs w:val="24"/>
          <w:lang w:val="en-US"/>
        </w:rPr>
      </w:pPr>
      <w:r w:rsidRPr="009E0727">
        <w:rPr>
          <w:rFonts w:ascii="Times New Roman" w:hAnsi="Times New Roman" w:cs="Times New Roman"/>
          <w:snapToGrid w:val="0"/>
          <w:sz w:val="24"/>
          <w:szCs w:val="24"/>
          <w:lang w:val="en-US"/>
        </w:rPr>
        <w:t>Presentation of the Project’s goals and objectives, duration, budget and project management principles;</w:t>
      </w:r>
    </w:p>
    <w:p w:rsidR="009E0727" w:rsidRPr="009E0727" w:rsidRDefault="009E0727" w:rsidP="00AF2FDC">
      <w:pPr>
        <w:widowControl w:val="0"/>
        <w:numPr>
          <w:ilvl w:val="0"/>
          <w:numId w:val="33"/>
        </w:numPr>
        <w:spacing w:after="0" w:line="240" w:lineRule="auto"/>
        <w:jc w:val="both"/>
        <w:rPr>
          <w:rFonts w:ascii="Times New Roman" w:hAnsi="Times New Roman" w:cs="Times New Roman"/>
          <w:snapToGrid w:val="0"/>
          <w:sz w:val="24"/>
          <w:szCs w:val="24"/>
          <w:lang w:val="en-US"/>
        </w:rPr>
      </w:pPr>
      <w:r w:rsidRPr="009E0727">
        <w:rPr>
          <w:rFonts w:ascii="Times New Roman" w:hAnsi="Times New Roman" w:cs="Times New Roman"/>
          <w:snapToGrid w:val="0"/>
          <w:sz w:val="24"/>
          <w:szCs w:val="24"/>
          <w:lang w:val="en-US"/>
        </w:rPr>
        <w:t>Introduction to the content of the logical matrix framework: baseline, targets and indicators, planned activities, project outputs and outcomes;</w:t>
      </w:r>
    </w:p>
    <w:p w:rsidR="009E0727" w:rsidRPr="009E0727" w:rsidRDefault="009E0727" w:rsidP="00AF2FDC">
      <w:pPr>
        <w:widowControl w:val="0"/>
        <w:numPr>
          <w:ilvl w:val="0"/>
          <w:numId w:val="33"/>
        </w:numPr>
        <w:spacing w:before="120" w:after="120" w:line="240" w:lineRule="auto"/>
        <w:jc w:val="both"/>
        <w:rPr>
          <w:rFonts w:ascii="Times New Roman" w:hAnsi="Times New Roman" w:cs="Times New Roman"/>
          <w:snapToGrid w:val="0"/>
          <w:sz w:val="24"/>
          <w:szCs w:val="24"/>
          <w:lang w:val="en-US"/>
        </w:rPr>
      </w:pPr>
      <w:r w:rsidRPr="009E0727">
        <w:rPr>
          <w:rFonts w:ascii="Times New Roman" w:hAnsi="Times New Roman" w:cs="Times New Roman"/>
          <w:snapToGrid w:val="0"/>
          <w:sz w:val="24"/>
          <w:szCs w:val="24"/>
          <w:lang w:val="en-US"/>
        </w:rPr>
        <w:t>Discussion of the logical matrix framework to identify if any amendments need to be done.</w:t>
      </w:r>
    </w:p>
    <w:p w:rsidR="009E0727" w:rsidRPr="009E0727" w:rsidRDefault="009E0727" w:rsidP="009E0727">
      <w:pPr>
        <w:spacing w:before="120" w:after="120" w:line="20" w:lineRule="atLeast"/>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The detailed agenda of Inception Workshop along with the list of participants are enclosed in Annexes.</w:t>
      </w:r>
    </w:p>
    <w:p w:rsidR="009E0727" w:rsidRPr="009E0727" w:rsidRDefault="009E0727" w:rsidP="009E0727">
      <w:pPr>
        <w:spacing w:after="120" w:line="20" w:lineRule="atLeast"/>
        <w:ind w:firstLine="567"/>
        <w:jc w:val="both"/>
        <w:rPr>
          <w:rFonts w:ascii="Times New Roman" w:hAnsi="Times New Roman" w:cs="Times New Roman"/>
          <w:b/>
          <w:bCs/>
          <w:sz w:val="24"/>
          <w:szCs w:val="24"/>
          <w:lang w:val="en-US"/>
        </w:rPr>
      </w:pPr>
      <w:r w:rsidRPr="009E0727">
        <w:rPr>
          <w:rFonts w:ascii="Times New Roman" w:hAnsi="Times New Roman" w:cs="Times New Roman"/>
          <w:b/>
          <w:bCs/>
          <w:sz w:val="24"/>
          <w:szCs w:val="24"/>
          <w:lang w:val="en-US"/>
        </w:rPr>
        <w:t>Introductory and welcoming remarks:</w:t>
      </w:r>
    </w:p>
    <w:p w:rsidR="009E0727" w:rsidRPr="009E0727" w:rsidRDefault="009E0727" w:rsidP="009E0727">
      <w:pPr>
        <w:spacing w:after="120" w:line="20" w:lineRule="atLeast"/>
        <w:jc w:val="both"/>
        <w:rPr>
          <w:rFonts w:ascii="Times New Roman" w:hAnsi="Times New Roman" w:cs="Times New Roman"/>
          <w:bCs/>
          <w:sz w:val="24"/>
          <w:szCs w:val="24"/>
          <w:lang w:val="en-US"/>
        </w:rPr>
      </w:pPr>
      <w:r w:rsidRPr="009E0727">
        <w:rPr>
          <w:rFonts w:ascii="Times New Roman" w:hAnsi="Times New Roman" w:cs="Times New Roman"/>
          <w:b/>
          <w:sz w:val="24"/>
          <w:szCs w:val="24"/>
          <w:lang w:val="en-US"/>
        </w:rPr>
        <w:t>Professor V.E. Chub,</w:t>
      </w:r>
      <w:r w:rsidRPr="009E0727">
        <w:rPr>
          <w:rFonts w:ascii="Times New Roman" w:hAnsi="Times New Roman" w:cs="Times New Roman"/>
          <w:sz w:val="24"/>
          <w:szCs w:val="24"/>
          <w:lang w:val="en-US"/>
        </w:rPr>
        <w:t xml:space="preserve"> </w:t>
      </w:r>
      <w:r w:rsidRPr="009E0727">
        <w:rPr>
          <w:rFonts w:ascii="Times New Roman" w:hAnsi="Times New Roman" w:cs="Times New Roman"/>
          <w:b/>
          <w:sz w:val="24"/>
          <w:szCs w:val="24"/>
          <w:lang w:val="en-US"/>
        </w:rPr>
        <w:t xml:space="preserve">General Director of the Center of Hydrometeorological Services under the Cabinet of Ministers of the Republic of Uzbekistan (Uzhydromet), National Coordinator for the UN Framework Convention on Climate Change, National Designated Authority to the AF </w:t>
      </w:r>
      <w:r w:rsidRPr="009E0727">
        <w:rPr>
          <w:rFonts w:ascii="Times New Roman" w:hAnsi="Times New Roman" w:cs="Times New Roman"/>
          <w:sz w:val="24"/>
          <w:szCs w:val="24"/>
          <w:lang w:val="en-US"/>
        </w:rPr>
        <w:t>personally</w:t>
      </w:r>
      <w:r w:rsidRPr="009E0727">
        <w:rPr>
          <w:rFonts w:ascii="Times New Roman" w:hAnsi="Times New Roman" w:cs="Times New Roman"/>
          <w:bCs/>
          <w:sz w:val="24"/>
          <w:szCs w:val="24"/>
          <w:lang w:val="en-US"/>
        </w:rPr>
        <w:t xml:space="preserve"> and on behalf of Uzhydromet welcomed the participants of the Workshop dedicated to the launching of the joint project of the Government of Uzbekistan, UNDP and the Adaptation Fund «Developing climate resilience of farming communities in the drought prone parts of Uzbekistan».</w:t>
      </w:r>
    </w:p>
    <w:p w:rsidR="009E0727" w:rsidRPr="009E0727" w:rsidRDefault="009E0727" w:rsidP="009E0727">
      <w:pPr>
        <w:pStyle w:val="BodyText3"/>
        <w:spacing w:before="120"/>
        <w:ind w:left="0"/>
        <w:rPr>
          <w:bCs w:val="0"/>
          <w:lang w:val="en-US"/>
        </w:rPr>
      </w:pPr>
      <w:r w:rsidRPr="009E0727">
        <w:rPr>
          <w:bCs w:val="0"/>
          <w:lang w:val="en-US"/>
        </w:rPr>
        <w:t>By stressing and drawing the participants’ attention to the global nature of climate change and its impact on practically all areas of human activities, he underlined the need and urgency of climate change adaptation measures. He emphasized the fact that Government of Uzbekistan, adhering to the Framework Convention on Climate Change and being committed to certain obligations, had created favorable conditions for the improvement of the legislation in this area and implementing special measures to prevent and adapt to climate change, development and transfer of technologies, education and public awareness on climate change.</w:t>
      </w:r>
    </w:p>
    <w:p w:rsidR="009E0727" w:rsidRPr="009E0727" w:rsidRDefault="009E0727" w:rsidP="009E0727">
      <w:pPr>
        <w:pStyle w:val="BodyText3"/>
        <w:spacing w:before="120"/>
        <w:ind w:left="0"/>
        <w:rPr>
          <w:bCs w:val="0"/>
          <w:lang w:val="en-US"/>
        </w:rPr>
      </w:pPr>
      <w:r w:rsidRPr="009E0727">
        <w:rPr>
          <w:bCs w:val="0"/>
          <w:lang w:val="en-US"/>
        </w:rPr>
        <w:t>Special reference was given to an extremely significant goal to be addressed under the project, namely improving the preparedness of vulnerable communities for the negative consequences and impacts of climate change and the establishment of a monitoring and warning system for such dangerous climate-related phenomenon as drought.</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In conclusion, V.E. Chub wished the project a successful implementation, fruitful discussion and successful work for the Workshop’s participants. He also expressed confidence that joint efforts targeted at the achievement of all the project objectives, which fully meet the national priorities, would be efficient and fruitful.</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Mr. Stefan Priesner, the UNDP Resident Representative in Uzbekistan, </w:t>
      </w:r>
      <w:r w:rsidRPr="009E0727">
        <w:rPr>
          <w:rFonts w:ascii="Times New Roman" w:hAnsi="Times New Roman" w:cs="Times New Roman"/>
          <w:sz w:val="24"/>
          <w:szCs w:val="24"/>
          <w:lang w:val="en-US"/>
        </w:rPr>
        <w:t>on behalf of UNDP Uzbekistan welcomed the Inception Workshop participants and Mr. V.E. Chub, General Director of Uzhydromet, National Project Coordinator, National Focal Point to the UN Framework Convention on Climate Change and National Designated Authority to the Adaption Fund.</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He also noted the successful forum that this workshop provided, including the representatives of the Oliy Majlis (Parliament), key ministries and agencies, non-governmental organizations and mass media.</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Mr. Priesner mentioned that the launching of this Project would initiate actions aimed at climate change adaptation funded by quite a significant amount of grant ($5.4 mln) provided by the Adaptation Fund. The goal of the Project is to increase the resilience to climate change impacts</w:t>
      </w:r>
      <w:r w:rsidRPr="009E0727" w:rsidDel="00CF60A3">
        <w:rPr>
          <w:rFonts w:ascii="Times New Roman" w:hAnsi="Times New Roman" w:cs="Times New Roman"/>
          <w:sz w:val="24"/>
          <w:szCs w:val="24"/>
          <w:lang w:val="en-US"/>
        </w:rPr>
        <w:t xml:space="preserve"> </w:t>
      </w:r>
      <w:r w:rsidRPr="009E0727">
        <w:rPr>
          <w:rFonts w:ascii="Times New Roman" w:hAnsi="Times New Roman" w:cs="Times New Roman"/>
          <w:sz w:val="24"/>
          <w:szCs w:val="24"/>
          <w:lang w:val="en-US"/>
        </w:rPr>
        <w:t>of vulnerable rural communities, especially of those located in the Republic of Karakalpakstan, being largely exposed to the consequences of the Aral Sea crises and the most vulnerable droughts and unceasing aridity of climate. This is where the consequences of acute water deficit caused by reduced water inflow from the upper stream rivers and desertification processes are largely observed.</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Scientific communities have acknowledged the fact that climate change is occurring and the main reason for such change is human activity, i.e. main debates are about how intensive climate change would be, and not about that fact itself.</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UNDP stands ready to provide the Government of Uzbekistan with its support in implementing climate change response and adaptation measures. The Project will demonstrate inexpensive but efficient examples of best practices aimed at water saving, restoration of the flora at landscape level and employment options suit well for the local communities.</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The wide ranging measures proposed are not limited only to water saving measures, plantation of drought resistant crops to stabilize the moving sands at landscape level, but also cover the development of early drought warning system to improve the awareness and contribute to increasing preparedness of the local communities.</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He underscored that the inception of the adaptation project coincides with the start of the International Conference related to the Aral Sea crises called by the Government of Uzbekistan and to be hold in Urgench, Khorezm province that is a part of the Aral Sea disaster region.</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He pointed out the compliance of the UNDP-implemented initiatives with the Millennium Development Goals in general, and relevance of the Adaptation Project in particular. In conclusion, emphasizing the appropriate balance between economic growth and environment protection, Mr. Priesner noted the significance of this Project in the context the post-2015 sustainable development goals agenda, and expressed his confidence that the project goals and objectives will be achieved through collective efforts. He thanked the representatives of key government ministries and agencies, and all other partner organizations for their cooperation and assistance in the initiation and start-up of the adaptation project.</w:t>
      </w:r>
    </w:p>
    <w:p w:rsidR="009E0727" w:rsidRPr="008A411C" w:rsidRDefault="009E0727" w:rsidP="008A411C">
      <w:pPr>
        <w:pStyle w:val="BodyText3"/>
        <w:spacing w:before="120"/>
        <w:ind w:left="0"/>
        <w:rPr>
          <w:bCs w:val="0"/>
          <w:lang w:val="en-US"/>
        </w:rPr>
      </w:pPr>
      <w:r w:rsidRPr="008A411C">
        <w:rPr>
          <w:b/>
          <w:lang w:val="en-US"/>
        </w:rPr>
        <w:t xml:space="preserve">Mr. </w:t>
      </w:r>
      <w:r w:rsidRPr="008A411C">
        <w:rPr>
          <w:b/>
        </w:rPr>
        <w:t>А</w:t>
      </w:r>
      <w:r w:rsidRPr="008A411C">
        <w:rPr>
          <w:b/>
          <w:lang w:val="en-US"/>
        </w:rPr>
        <w:t>bduvakkos Abdurahmanov</w:t>
      </w:r>
      <w:r w:rsidRPr="009E0727">
        <w:rPr>
          <w:lang w:val="en-US"/>
        </w:rPr>
        <w:t>,</w:t>
      </w:r>
      <w:r w:rsidRPr="009E0727">
        <w:rPr>
          <w:b/>
          <w:bCs w:val="0"/>
          <w:lang w:val="en-US"/>
        </w:rPr>
        <w:t xml:space="preserve"> Head of Environment and Energy Unit</w:t>
      </w:r>
      <w:r w:rsidR="00576B0A">
        <w:rPr>
          <w:b/>
          <w:bCs w:val="0"/>
          <w:lang w:val="en-US"/>
        </w:rPr>
        <w:t>, UNDP Uzbekistan,</w:t>
      </w:r>
      <w:r w:rsidRPr="009E0727">
        <w:rPr>
          <w:b/>
          <w:bCs w:val="0"/>
          <w:lang w:val="en-US"/>
        </w:rPr>
        <w:t xml:space="preserve"> </w:t>
      </w:r>
      <w:r w:rsidRPr="008A411C">
        <w:rPr>
          <w:bCs w:val="0"/>
          <w:lang w:val="en-US"/>
        </w:rPr>
        <w:t xml:space="preserve">presented the Workshop Agenda and the participants; he specified that the Workshop should examine the project targets, indicators, outcomes and expected achievements, and propose required changes/amendments, if any(as project proposal had been drafted several years ago) to be in line with the current situation.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Presentation by Mr. Salamat Erejepov, Head of the Environmental Pollution Monitoring Service, Uzhydromet</w:t>
      </w:r>
      <w:r w:rsidRPr="009E0727">
        <w:rPr>
          <w:rFonts w:ascii="Times New Roman" w:hAnsi="Times New Roman" w:cs="Times New Roman"/>
          <w:sz w:val="24"/>
          <w:szCs w:val="24"/>
          <w:lang w:val="en-US"/>
        </w:rPr>
        <w:t xml:space="preserve">. The presenter briefed the participants about the process of decision-making on MIA, course of joint development of the project proposal for the Adaptation Fund with UNDP, selection of pilot districts, and endorsement of the project document and approval of funding by the Adaptation Fund.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Presentation by Mr. Aleksandr Merkushkin, Project Manager.</w:t>
      </w:r>
      <w:r w:rsidRPr="009E0727">
        <w:rPr>
          <w:rFonts w:ascii="Times New Roman" w:hAnsi="Times New Roman" w:cs="Times New Roman"/>
          <w:sz w:val="24"/>
          <w:szCs w:val="24"/>
          <w:lang w:val="en-US"/>
        </w:rPr>
        <w:t xml:space="preserve"> The presentation included general information on project budget, duration, and approach to project cycle implementation. It also highlighted the process of formulation the expected targets and corresponding indicators and approach applied to selecting the pilot districts in Karakalpakstan. Presenter outlined the project components along with the identification of outputs expected under each project activity within a particular project component, as well as overall outcomes to be achieved. He also presented information about project management structure which had been strengthened by the establishment of the Inter-Agency Working Group (IAWG) to guide and coordinate the project activities.</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The content of the logical framework results and indicators (logical matrix) was explained in the context of the monitoring-evaluation-reporting logical chain. The presentation described the key elements of logical framework, and it was stated and justified that none of substantial changes to the logical framework are required at the inception phase. However, due to certain delays occurred in 2014 that were related to establishing a coordination mechanism and get the project approved in compliance with the national procedures set up, the timelines of all project targets planned for 2014-2019 shall be adjusted accordingly. In conclusion, Project Manager offered to the participants some proposals aimed at further improving and clarifying obligations of the IAWG members and their work schedule, as well as presented a draft Resolution of decisions taken during the Inception Workshop.</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sz w:val="24"/>
          <w:szCs w:val="24"/>
          <w:lang w:val="en-US"/>
        </w:rPr>
        <w:t xml:space="preserve">The presentations were followed by discussion and decision-making by the Inception Workshop participants: </w:t>
      </w:r>
      <w:r w:rsidRPr="009E0727">
        <w:rPr>
          <w:rFonts w:ascii="Times New Roman" w:hAnsi="Times New Roman" w:cs="Times New Roman"/>
          <w:b/>
          <w:bCs/>
          <w:sz w:val="24"/>
          <w:szCs w:val="24"/>
          <w:lang w:val="en-US"/>
        </w:rPr>
        <w:t>Ms. Dilorom Fayzieva,</w:t>
      </w:r>
      <w:r w:rsidRPr="009E0727">
        <w:rPr>
          <w:rFonts w:ascii="Times New Roman" w:hAnsi="Times New Roman" w:cs="Times New Roman"/>
          <w:sz w:val="24"/>
          <w:szCs w:val="24"/>
          <w:lang w:val="en-US"/>
        </w:rPr>
        <w:t xml:space="preserve"> </w:t>
      </w:r>
      <w:r w:rsidRPr="009E0727">
        <w:rPr>
          <w:rFonts w:ascii="Times New Roman" w:hAnsi="Times New Roman" w:cs="Times New Roman"/>
          <w:b/>
          <w:sz w:val="24"/>
          <w:szCs w:val="24"/>
          <w:lang w:val="en-US"/>
        </w:rPr>
        <w:t>member of the</w:t>
      </w:r>
      <w:r w:rsidRPr="009E0727">
        <w:rPr>
          <w:rFonts w:ascii="Times New Roman" w:hAnsi="Times New Roman" w:cs="Times New Roman"/>
          <w:sz w:val="24"/>
          <w:szCs w:val="24"/>
          <w:lang w:val="en-US"/>
        </w:rPr>
        <w:t xml:space="preserve"> </w:t>
      </w:r>
      <w:r w:rsidRPr="009E0727">
        <w:rPr>
          <w:rFonts w:ascii="Times New Roman" w:hAnsi="Times New Roman" w:cs="Times New Roman"/>
          <w:b/>
          <w:sz w:val="24"/>
          <w:szCs w:val="24"/>
          <w:lang w:val="en-US"/>
        </w:rPr>
        <w:t>Legislative Chamber of Oliy Majlis (Parliament)</w:t>
      </w:r>
      <w:r w:rsidRPr="009E0727">
        <w:rPr>
          <w:rFonts w:ascii="Times New Roman" w:hAnsi="Times New Roman" w:cs="Times New Roman"/>
          <w:b/>
          <w:bCs/>
          <w:sz w:val="24"/>
          <w:szCs w:val="24"/>
          <w:lang w:val="en-US"/>
        </w:rPr>
        <w:t xml:space="preserve">, member of the Parliament’s Committee on International Affairs and Inter-Parliamentary Relations </w:t>
      </w:r>
      <w:r w:rsidRPr="009E0727">
        <w:rPr>
          <w:rFonts w:ascii="Times New Roman" w:hAnsi="Times New Roman" w:cs="Times New Roman"/>
          <w:sz w:val="24"/>
          <w:szCs w:val="24"/>
          <w:lang w:val="en-US"/>
        </w:rPr>
        <w:t>welcomed the participants and congratulated the National Project Coordinator and UNDP senior management with the launch of this Project. She noted that its implementation demonstrates in practice achieving efficient cooperation established between the Government of Uzbekistan and UNDP that contributes to strengthening interactions in development and improving the legislative framework. It is expected that certain proposals will be developed within the project implementation course, and they will be incorporated into the relevant legal acts aimed at enabling the farmers and households to undertake environment protection initiatives. Project demonstrations will then test those in practice. Ms. Fayzieva briefed the participants about joint activities focused on evaluation of the accomplishments under the UNFCCC through meetings with the heads of industrial companies, local administrations and non-governmental organizations in the 4 regions of Uzbekistan that carried out by the members of Oliy Majlis and Uzhydromet. Those activities resulted in some proposals to be introduced into several national legal and normative acts. Finally, she assured that legislative support would be provided whenever is needed.</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Mr. Polat Reimov, member of the Legislative Chamber of Oliy Majlis (Parliament), Deputy Head of the Committee on Ecology and Environmental Protection, </w:t>
      </w:r>
      <w:r w:rsidRPr="009E0727">
        <w:rPr>
          <w:rFonts w:ascii="Times New Roman" w:hAnsi="Times New Roman" w:cs="Times New Roman"/>
          <w:sz w:val="24"/>
          <w:szCs w:val="24"/>
          <w:lang w:val="en-US"/>
        </w:rPr>
        <w:t>underlined that the Project has quite ambitious but achievable goals. Project will deal with not only adaptation related issues but a number of corresponding social challenges as well. The selection of the pilot districts based on vulnerability index is linked with climate, environment, and social criteria and is fully reasonable. He wished success to the Project and hoped for its close cooperation with the Committee on Ecology and Environment Protection of the Parliament.</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Presentation by Mr. Yusuki Taishi, Regional Technical Advisor, UNDP Regional Asian-Pacific Center in Bangkok. </w:t>
      </w:r>
      <w:r w:rsidRPr="009E0727">
        <w:rPr>
          <w:rFonts w:ascii="Times New Roman" w:hAnsi="Times New Roman" w:cs="Times New Roman"/>
          <w:sz w:val="24"/>
          <w:szCs w:val="24"/>
          <w:lang w:val="en-US"/>
        </w:rPr>
        <w:t>The speaker briefly informed the participants about goals, activities and outcomes expected from projects funded by the Adaptation Fund. He mentioned that he has an extensive experience of coordinating 17 projects funding by the Adaptation Fund, and shared some lessons to be learned for avoiding problems/obstacles that might affect the project implementation and results:</w:t>
      </w:r>
    </w:p>
    <w:p w:rsidR="009E0727" w:rsidRPr="009E0727" w:rsidRDefault="009E0727" w:rsidP="00AF2FDC">
      <w:pPr>
        <w:numPr>
          <w:ilvl w:val="0"/>
          <w:numId w:val="35"/>
        </w:num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Lack of clear understanding of project goals and objectives as per to the Project Document by the national partners and stakeholders. When the Government is approving the project, it becomes a guarantor of project successful and timely implementation. Therefore, understanding of project goals and expected outcomes to be delivered is a basis for sound commitments and full ownership from the national partners’ side;</w:t>
      </w:r>
    </w:p>
    <w:p w:rsidR="009E0727" w:rsidRPr="009E0727" w:rsidRDefault="009E0727" w:rsidP="00AF2FDC">
      <w:pPr>
        <w:numPr>
          <w:ilvl w:val="0"/>
          <w:numId w:val="35"/>
        </w:num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When project is too flexible in the planning and implementation schedule or is reluctant to any changes/adjustments. Planning is core for efficient project implementation, and it shall be developed in annual basis and up to the end of the project implementation cycle with ensuring a clear vision of annual targets and final outcomes. However, adaptive management tool should be used for timely adjusting to actual realities and changes, if any, to make project efficient and successful in achieving its results but also capturing new and emerging opportunities and scaling-up potential;</w:t>
      </w:r>
    </w:p>
    <w:p w:rsidR="009E0727" w:rsidRPr="009E0727" w:rsidRDefault="009E0727" w:rsidP="00AF2FDC">
      <w:pPr>
        <w:numPr>
          <w:ilvl w:val="0"/>
          <w:numId w:val="35"/>
        </w:num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Wide dissemination of information about project achievements is not ensured (example of project implementation in Solomon Islands). PR activity needs to be effectively planned as awareness raising and communication of project achievements and impacts are important components contributing into the project success. This helps also with attracting additional resources.</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 xml:space="preserve">The speaker emphasized that no amendments can be done regarding the 4 project outcomes stipulated in the endorsed and signed Project Document as per the rules and regulations applied by the Adaptation Fund but adjustments at the level of project outputs within a particular project outcome can be done in compliance with the corresponding procedures and as per those regulations and rules.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Next, (i) reporting requirements, including types of reports, deadlines for submission and responsible persons.(such reports are produced by all states implementing AP projects); (ii) indicators measuring effectiveness of project activities, e.g. four key indicators are used to assess whether the project achieved its outcomes and goal or not.</w:t>
      </w:r>
    </w:p>
    <w:p w:rsidR="009E0727" w:rsidRPr="009E0727" w:rsidRDefault="009E0727" w:rsidP="008A411C">
      <w:pPr>
        <w:spacing w:before="120" w:after="120" w:line="240" w:lineRule="auto"/>
        <w:jc w:val="both"/>
        <w:rPr>
          <w:rFonts w:ascii="Times New Roman" w:hAnsi="Times New Roman" w:cs="Times New Roman"/>
          <w:bCs/>
          <w:sz w:val="24"/>
          <w:szCs w:val="24"/>
          <w:lang w:val="en-US"/>
        </w:rPr>
      </w:pPr>
      <w:r w:rsidRPr="009E0727">
        <w:rPr>
          <w:rFonts w:ascii="Times New Roman" w:hAnsi="Times New Roman" w:cs="Times New Roman"/>
          <w:sz w:val="24"/>
          <w:szCs w:val="24"/>
          <w:lang w:val="en-US"/>
        </w:rPr>
        <w:t>The presenter then invited the participants to active and constructive discussions</w:t>
      </w:r>
      <w:r w:rsidRPr="009E0727">
        <w:rPr>
          <w:rFonts w:ascii="Times New Roman" w:hAnsi="Times New Roman" w:cs="Times New Roman"/>
          <w:bCs/>
          <w:sz w:val="24"/>
          <w:szCs w:val="24"/>
          <w:lang w:val="en-US"/>
        </w:rPr>
        <w:t>.</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Mr. Azamat Azizov, the National University of Uzbekistan, </w:t>
      </w:r>
      <w:r w:rsidRPr="009E0727">
        <w:rPr>
          <w:rFonts w:ascii="Times New Roman" w:hAnsi="Times New Roman" w:cs="Times New Roman"/>
          <w:sz w:val="24"/>
          <w:szCs w:val="24"/>
          <w:lang w:val="en-US"/>
        </w:rPr>
        <w:t>suggested that increased preparedness to climate change related impacts by national experts in particular and population in general could be used as project implementation effectiveness evaluation criteria.</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Mr. Yusuki Taishi </w:t>
      </w:r>
      <w:r w:rsidRPr="009E0727">
        <w:rPr>
          <w:rFonts w:ascii="Times New Roman" w:hAnsi="Times New Roman" w:cs="Times New Roman"/>
          <w:sz w:val="24"/>
          <w:szCs w:val="24"/>
          <w:lang w:val="en-US"/>
        </w:rPr>
        <w:t xml:space="preserve">clarified that those indicators are simplified options of project success evaluation and are not perfect. The question is how much resources are needed to assess the preparedness level in undertaking the required adaptation measures? If workshop participants are agreeable that such indicator is required, it can be also used to get more comprehensive and sound assessment.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Ms. Zulfiya Yarullina, the</w:t>
      </w:r>
      <w:r w:rsidRPr="009E0727">
        <w:rPr>
          <w:rFonts w:ascii="Times New Roman" w:hAnsi="Times New Roman" w:cs="Times New Roman"/>
          <w:b/>
          <w:sz w:val="24"/>
          <w:szCs w:val="24"/>
          <w:lang w:val="en-US"/>
        </w:rPr>
        <w:t xml:space="preserve"> State Nature Protection Committee,</w:t>
      </w:r>
      <w:r w:rsidRPr="009E0727">
        <w:rPr>
          <w:rFonts w:ascii="Times New Roman" w:hAnsi="Times New Roman" w:cs="Times New Roman"/>
          <w:sz w:val="24"/>
          <w:szCs w:val="24"/>
          <w:lang w:val="en-US"/>
        </w:rPr>
        <w:t xml:space="preserve"> pointed out two issues: first one is related to using ambient air as indicator to be measured before and after Project completion to assess restoring the flora at landscape level, and second one regarding the procedure for submission of feedback/proposals to the draft Resolution of decisions of the inception Workshop as well as working arrangements and schedule of meetings of the established Inter-Agency Working Group.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Mr. Aleksandr Merkushkin</w:t>
      </w:r>
      <w:r w:rsidRPr="009E0727">
        <w:rPr>
          <w:rFonts w:ascii="Times New Roman" w:hAnsi="Times New Roman" w:cs="Times New Roman"/>
          <w:sz w:val="24"/>
          <w:szCs w:val="24"/>
          <w:lang w:val="en-US"/>
        </w:rPr>
        <w:t xml:space="preserve"> answered that environmental issues related to adaptation in many cases are indirect, i.e. there is no a direct link between the undertaken adaptation measures and immediate impact on improving the environment situation. However, certain activities can be implemented in this regard, e.g. monitoring of some environmental indicators with ensuring that those indicators are sufficiently informative and measurable. For instance, unstable atmosphere above the Aral Sea results in salt particular drifting across the vast areas, however, this happens extremely unevenly. Using such indicator in one or two spots would not produce reliable and well-justified results, and carrying out a larger-scale monitoring of the atmospheric air, e.g. in the Muynak District’s territory within the Project is not realistic. However, this is a good idea to try to assess the atmosphere air quality using the existing meteo stations belonging to Uzhydromet, and compare measurements done before and after implementation of project activities.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As far the procedure for collecting feedback and addressing comments to draft Resolution provided by the members of IAWG members, feedback and comments/proposals shall be confirmed and approved by the senior management of the national agencies that IAWG members are represented.</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Mr. Polat Reimov </w:t>
      </w:r>
      <w:r w:rsidRPr="009E0727">
        <w:rPr>
          <w:rFonts w:ascii="Times New Roman" w:hAnsi="Times New Roman" w:cs="Times New Roman"/>
          <w:sz w:val="24"/>
          <w:szCs w:val="24"/>
          <w:lang w:val="en-US"/>
        </w:rPr>
        <w:t xml:space="preserve">proposed to use indicators that can demonstrate improving in environment situation resulted from the implemented project activities as well as learn the experience and lessons from the completed or on-going projects implemented/implementing in Karakalpakstan and in other regions of Uzbekistan. For example, one of the projects implemented by the State Committee for Nature Protection has developed several relevant indicators, including those applicable to the Aral Sea region. Project experts could analyze them and adjust to the needs of the adaptation project.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Mr. Tolib Sultanov, Central Asia Regional Environment Center (CAREC), </w:t>
      </w:r>
      <w:r w:rsidRPr="009E0727">
        <w:rPr>
          <w:rFonts w:ascii="Times New Roman" w:hAnsi="Times New Roman" w:cs="Times New Roman"/>
          <w:bCs/>
          <w:sz w:val="24"/>
          <w:szCs w:val="24"/>
          <w:lang w:val="en-US"/>
        </w:rPr>
        <w:t>thanked</w:t>
      </w:r>
      <w:r w:rsidRPr="009E0727">
        <w:rPr>
          <w:rFonts w:ascii="Times New Roman" w:hAnsi="Times New Roman" w:cs="Times New Roman"/>
          <w:b/>
          <w:bCs/>
          <w:sz w:val="24"/>
          <w:szCs w:val="24"/>
          <w:lang w:val="en-US"/>
        </w:rPr>
        <w:t xml:space="preserve"> </w:t>
      </w:r>
      <w:r w:rsidRPr="009E0727">
        <w:rPr>
          <w:rFonts w:ascii="Times New Roman" w:hAnsi="Times New Roman" w:cs="Times New Roman"/>
          <w:bCs/>
          <w:sz w:val="24"/>
          <w:szCs w:val="24"/>
          <w:lang w:val="en-US"/>
        </w:rPr>
        <w:t>the</w:t>
      </w:r>
      <w:r w:rsidRPr="009E0727">
        <w:rPr>
          <w:rFonts w:ascii="Times New Roman" w:hAnsi="Times New Roman" w:cs="Times New Roman"/>
          <w:b/>
          <w:bCs/>
          <w:sz w:val="24"/>
          <w:szCs w:val="24"/>
          <w:lang w:val="en-US"/>
        </w:rPr>
        <w:t xml:space="preserve"> </w:t>
      </w:r>
      <w:r w:rsidRPr="009E0727">
        <w:rPr>
          <w:rFonts w:ascii="Times New Roman" w:hAnsi="Times New Roman" w:cs="Times New Roman"/>
          <w:sz w:val="24"/>
          <w:szCs w:val="24"/>
          <w:lang w:val="en-US"/>
        </w:rPr>
        <w:t>organizers for their invitation to the Inception Workshop.</w:t>
      </w:r>
      <w:r w:rsidRPr="009E0727">
        <w:rPr>
          <w:rFonts w:ascii="Times New Roman" w:hAnsi="Times New Roman" w:cs="Times New Roman"/>
          <w:b/>
          <w:bCs/>
          <w:sz w:val="24"/>
          <w:szCs w:val="24"/>
          <w:lang w:val="en-US"/>
        </w:rPr>
        <w:t xml:space="preserve"> </w:t>
      </w:r>
      <w:r w:rsidRPr="009E0727">
        <w:rPr>
          <w:rFonts w:ascii="Times New Roman" w:hAnsi="Times New Roman" w:cs="Times New Roman"/>
          <w:sz w:val="24"/>
          <w:szCs w:val="24"/>
          <w:lang w:val="en-US"/>
        </w:rPr>
        <w:t xml:space="preserve">He praised the spirit of cooperation at the workshop and importance of the project objectives (increasing resilience of vulnerable communities to climate change impacts). He also encouraged joining efforts with other relevant projects (e.g. World Bank Project on Development of Mathematical Models for Water Resources Management in the Aral Sea region which is using economic and social information as input to the development). The speaker drew the attention to the need of greater energy efficiency and wider utilization of renewable energy sources, e.g. project funded by GEF and is being implemented by WB that is focused on water pumping using solar energy. He also mentioned the loans and grants will be offered to farmers willing to test these best practices, purchase and install drip irrigation systems and use laser leveling equipment to ensure efficient use of water resources. Mr. Sultanov brought the example of the Project on Restructuring Agricultural Companies and Agriculture Efficiency Analysis implemented in 8 regions of Uzbekistan. He emphasized that those best practices could be scaled up within the Adaptation Project’s pilot activities.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Ms. Rano Baykhanova, Climate Change Specialist, UNDP Environment and Energy Unit </w:t>
      </w:r>
      <w:r w:rsidRPr="009E0727">
        <w:rPr>
          <w:rFonts w:ascii="Times New Roman" w:hAnsi="Times New Roman" w:cs="Times New Roman"/>
          <w:sz w:val="24"/>
          <w:szCs w:val="24"/>
          <w:lang w:val="en-US"/>
        </w:rPr>
        <w:t xml:space="preserve">thanked the participants for their proposals and stressed that this was the idea to bring together as many national and international partner organizations as possible along with UNDP project colleagues and national partners. Therefore all ideas and proposals provided by the stakeholders and partners are taken and much appreciated. She also clarified that the project team is open to any solutions that can contribute to increasing resilience of vulnerable communities to climate change impacts through implementation of adaptation measures as this will result in reducing or even avoiding social and economic damages can be caused by intensifying aridization and frequent droughts occurred in Karakalpakstan. This region was heavily suffered from the droughts in 2000-2001 and those which occurred in the recent years. Therefore, a search for solutions aimed at minimizing the potential losses of local rural communities might be caused by water shortages and droughts is the highest priority of the project. Best practices demonstrated by and lessons learned from relevant projects such as the Climate Risk Management Project (with pilot Kashkadarya region) and UN Aral Sea Joint Programme implemented in Karakalpakstan.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Ms. Baykhanova particularly mentioned the social aspects of project activities that contribute to sustainable development of the society. She made several references to integrating the best practices tested within other international projects and passed the floor to Ms. Devi Utami, representative of ADB.</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Ms. Devi Utami, ADB, </w:t>
      </w:r>
      <w:r w:rsidRPr="009E0727">
        <w:rPr>
          <w:rFonts w:ascii="Times New Roman" w:hAnsi="Times New Roman" w:cs="Times New Roman"/>
          <w:bCs/>
          <w:sz w:val="24"/>
          <w:szCs w:val="24"/>
          <w:lang w:val="en-US"/>
        </w:rPr>
        <w:t xml:space="preserve">informed about </w:t>
      </w:r>
      <w:r w:rsidRPr="009E0727">
        <w:rPr>
          <w:rFonts w:ascii="Times New Roman" w:hAnsi="Times New Roman" w:cs="Times New Roman"/>
          <w:sz w:val="24"/>
          <w:szCs w:val="24"/>
          <w:lang w:val="en-US"/>
        </w:rPr>
        <w:t xml:space="preserve">experience in formulation of achieved results using specifically designed indicators which are compatible and amendable that was gained within the ADB projects. She further raised a question regarding the project strategy on how to replicate its results in other districts that have not been selected as the pilot ones.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Mr. Aleksandr Merkushkin </w:t>
      </w:r>
      <w:r w:rsidRPr="009E0727">
        <w:rPr>
          <w:rFonts w:ascii="Times New Roman" w:hAnsi="Times New Roman" w:cs="Times New Roman"/>
          <w:bCs/>
          <w:sz w:val="24"/>
          <w:szCs w:val="24"/>
          <w:lang w:val="en-US"/>
        </w:rPr>
        <w:t>appreciated all comments and suggestions</w:t>
      </w:r>
      <w:r w:rsidRPr="009E0727">
        <w:rPr>
          <w:rFonts w:ascii="Times New Roman" w:hAnsi="Times New Roman" w:cs="Times New Roman"/>
          <w:sz w:val="24"/>
          <w:szCs w:val="24"/>
          <w:lang w:val="en-US"/>
        </w:rPr>
        <w:t xml:space="preserve">. He emphasized that during the inception phase there is no need for any changes to be incorporated into the logical matrix framework. This would be relevant as soon project implementation cycle starts, proposed best practices will be tested and shared experience is considered and adjusted to the local environment. Next, sustainable and reliable structure of indicators can be designed with considering the lessons learned from other competed or on-going projects as well as experience and recommendations shared and provided by relevant national agencies. This will be a time to develop an «indicator-goals» and «indicator-product» paradigms which would enable a sound assessment of achieving the goals through results produced.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As the wider replication of results to be achieved, he again emphasized that project implementation strategy is based on the gradual development approach. The primary objective is training and capacity of  farmers to make them able to implement in practice the proposed adaptation measures, and being then key drivers for wider dissemination of the best adaptation practices among larger farming and household communities.</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He expressed his readiness to establishing new partnerships as well his openness to all emerging opportunities for greater synergizing with other relevant initiatives.</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Mr. Abduvakkos Abdurahmanov </w:t>
      </w:r>
      <w:r w:rsidRPr="009E0727">
        <w:rPr>
          <w:rFonts w:ascii="Times New Roman" w:hAnsi="Times New Roman" w:cs="Times New Roman"/>
          <w:sz w:val="24"/>
          <w:szCs w:val="24"/>
          <w:lang w:val="en-US"/>
        </w:rPr>
        <w:t xml:space="preserve">took the floor to make brief clarifications to the previous comments by saying that it was not yet time to make any </w:t>
      </w:r>
      <w:r w:rsidRPr="009E0727">
        <w:rPr>
          <w:rFonts w:ascii="Times New Roman" w:hAnsi="Times New Roman" w:cs="Times New Roman"/>
          <w:bCs/>
          <w:sz w:val="24"/>
          <w:szCs w:val="24"/>
          <w:lang w:val="en-US"/>
        </w:rPr>
        <w:t>significant</w:t>
      </w:r>
      <w:r w:rsidRPr="009E0727">
        <w:rPr>
          <w:rFonts w:ascii="Times New Roman" w:hAnsi="Times New Roman" w:cs="Times New Roman"/>
          <w:sz w:val="24"/>
          <w:szCs w:val="24"/>
          <w:lang w:val="en-US"/>
        </w:rPr>
        <w:t xml:space="preserve"> changes. Nevertheless, he stressed, the Project Document will be open to any recommendations. Most importantly, a similar Inception Workshop planned in Nukus on 27 October provides an opportunity for learning about views of experts, farmers, Government and the Parliament of Karakalpakstan on the proposed project activities that are particularly focusing on Karakalpakstan. He expressed his confidence that by the next meeting, a valuable backpack of knowledge would be generated and will be available for all the members of the Project Board and IAWG.</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Mr. Azamat Azizov </w:t>
      </w:r>
      <w:r w:rsidRPr="009E0727">
        <w:rPr>
          <w:rFonts w:ascii="Times New Roman" w:hAnsi="Times New Roman" w:cs="Times New Roman"/>
          <w:bCs/>
          <w:sz w:val="24"/>
          <w:szCs w:val="24"/>
          <w:lang w:val="en-US"/>
        </w:rPr>
        <w:t>noted</w:t>
      </w:r>
      <w:r w:rsidRPr="009E0727">
        <w:rPr>
          <w:rFonts w:ascii="Times New Roman" w:hAnsi="Times New Roman" w:cs="Times New Roman"/>
          <w:b/>
          <w:bCs/>
          <w:sz w:val="24"/>
          <w:szCs w:val="24"/>
          <w:lang w:val="en-US"/>
        </w:rPr>
        <w:t xml:space="preserve"> </w:t>
      </w:r>
      <w:r w:rsidRPr="009E0727">
        <w:rPr>
          <w:rFonts w:ascii="Times New Roman" w:hAnsi="Times New Roman" w:cs="Times New Roman"/>
          <w:bCs/>
          <w:sz w:val="24"/>
          <w:szCs w:val="24"/>
          <w:lang w:val="en-US"/>
        </w:rPr>
        <w:t>importance of the</w:t>
      </w:r>
      <w:r w:rsidRPr="009E0727">
        <w:rPr>
          <w:rFonts w:ascii="Times New Roman" w:hAnsi="Times New Roman" w:cs="Times New Roman"/>
          <w:b/>
          <w:bCs/>
          <w:sz w:val="24"/>
          <w:szCs w:val="24"/>
          <w:lang w:val="en-US"/>
        </w:rPr>
        <w:t xml:space="preserve"> </w:t>
      </w:r>
      <w:r w:rsidRPr="009E0727">
        <w:rPr>
          <w:rFonts w:ascii="Times New Roman" w:hAnsi="Times New Roman" w:cs="Times New Roman"/>
          <w:sz w:val="24"/>
          <w:szCs w:val="24"/>
          <w:lang w:val="en-US"/>
        </w:rPr>
        <w:t>fact that one project component particularly covers the knowledge management. For instance within the project “Climate Risk Management in Uzbekistan” and a lot has been done in terms of dissemination of policy and legal products among the local population and communities. This experience could relevant to the new adaptation project t. In general, presently universities’ curricula do not sufficiently cover climate change adaptation issues. Project can eliminate those gaps and this would result in significant benefits as contributes to increasing preparedness for future decision-making by young professionals.</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Mr. Khasan Mamarasulov, Ministry of Agriculture and Water Resources, </w:t>
      </w:r>
      <w:r w:rsidRPr="009E0727">
        <w:rPr>
          <w:rFonts w:ascii="Times New Roman" w:hAnsi="Times New Roman" w:cs="Times New Roman"/>
          <w:bCs/>
          <w:sz w:val="24"/>
          <w:szCs w:val="24"/>
          <w:lang w:val="en-US"/>
        </w:rPr>
        <w:t>mentioned</w:t>
      </w:r>
      <w:r w:rsidRPr="009E0727">
        <w:rPr>
          <w:rFonts w:ascii="Times New Roman" w:hAnsi="Times New Roman" w:cs="Times New Roman"/>
          <w:b/>
          <w:bCs/>
          <w:sz w:val="24"/>
          <w:szCs w:val="24"/>
          <w:lang w:val="en-US"/>
        </w:rPr>
        <w:t xml:space="preserve"> </w:t>
      </w:r>
      <w:r w:rsidRPr="009E0727">
        <w:rPr>
          <w:rFonts w:ascii="Times New Roman" w:hAnsi="Times New Roman" w:cs="Times New Roman"/>
          <w:sz w:val="24"/>
          <w:szCs w:val="24"/>
          <w:lang w:val="en-US"/>
        </w:rPr>
        <w:t>that the project also considers issues of food security which is one of the globally significant challenge. In Karakalpakstan, which is one of the most environmentally and socially vulnerable regions of Uzbekistan, where agriculture is constantly under the pressure of water shortages and land degradation, the situation is aggravated due to climate change impacts. Therefore, urgent adaptation measures are critical and shall be implemented urgently. He underlined that project activities are in line with the highest national priorities related to sustainable development of agriculture as well as recent governmental decisions on implementation of water saving measures. Mr. Mamarasulov also expressed his confidence that project would be able its main outcomes to increase farming and households resilience to climate change impacts in Karakalpakstan. Moreover, livestock farming dealing with the astrakhan sheep breeding in arid and desert areas requires a particular focus from the project side as increasing the wool production is a way to increase their incomes and welfare. Further, he shared his vision of indicators that can measure the project success, and emphasized that though they have been already identified, there is still a room for tuning and improving.</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Mr. Polat Reimov </w:t>
      </w:r>
      <w:r w:rsidRPr="009E0727">
        <w:rPr>
          <w:rFonts w:ascii="Times New Roman" w:hAnsi="Times New Roman" w:cs="Times New Roman"/>
          <w:bCs/>
          <w:sz w:val="24"/>
          <w:szCs w:val="24"/>
          <w:lang w:val="en-US"/>
        </w:rPr>
        <w:t xml:space="preserve">pointed out that </w:t>
      </w:r>
      <w:r w:rsidRPr="009E0727">
        <w:rPr>
          <w:rFonts w:ascii="Times New Roman" w:hAnsi="Times New Roman" w:cs="Times New Roman"/>
          <w:sz w:val="24"/>
          <w:szCs w:val="24"/>
          <w:lang w:val="en-US"/>
        </w:rPr>
        <w:t xml:space="preserve">selection of appropriate and measurable indicators that measure progress in achieving the project results shall go hand to hand with identification of corresponding activities (e.g. use of satellite imagery). He also emphasized importance of learning and consideration experience gained by other projects, including those explicitly concentrating on climate change challenge, but used good indicator for measuring project progress. He suggested also considering diversifying the approaches used for identification of those indicators.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 xml:space="preserve">He stressed that Government is constantly undertakes urgent measures to address the risk of droughts in Karakalpakstan, including through reducing cotton and rice cultivations in the 4 districts of Karakalpakstan that are the most vulnerable to adverse impacts of water stress and extreme weather events. Increasing sustainability of large farms and households dealing with livestock production (in arid and desert areas this offers more income generation opportunities than crops cultivation) is at the highest national agenda, and draft Law «On Pasture Farms» in under development to establish a legal framework. During over last 20 years, Uzbekistan has faced serious challenges with pasturelands, and therefore to contribute to this Government initiative, project can consider relevant actions and activities.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Ms. </w:t>
      </w:r>
      <w:r w:rsidRPr="009E0727">
        <w:rPr>
          <w:rFonts w:ascii="Times New Roman" w:hAnsi="Times New Roman" w:cs="Times New Roman"/>
          <w:b/>
          <w:sz w:val="24"/>
          <w:szCs w:val="24"/>
          <w:lang w:val="en-US"/>
        </w:rPr>
        <w:t>Sayora</w:t>
      </w:r>
      <w:r w:rsidRPr="009E0727">
        <w:rPr>
          <w:rFonts w:ascii="Times New Roman" w:hAnsi="Times New Roman" w:cs="Times New Roman"/>
          <w:b/>
          <w:bCs/>
          <w:sz w:val="24"/>
          <w:szCs w:val="24"/>
          <w:lang w:val="en-US"/>
        </w:rPr>
        <w:t xml:space="preserve"> Tleulova, Women’s Committee of Uzbekistan, </w:t>
      </w:r>
      <w:r w:rsidRPr="009E0727">
        <w:rPr>
          <w:rFonts w:ascii="Times New Roman" w:hAnsi="Times New Roman" w:cs="Times New Roman"/>
          <w:bCs/>
          <w:sz w:val="24"/>
          <w:szCs w:val="24"/>
          <w:lang w:val="en-US"/>
        </w:rPr>
        <w:t xml:space="preserve">commented that </w:t>
      </w:r>
      <w:r w:rsidRPr="009E0727">
        <w:rPr>
          <w:rFonts w:ascii="Times New Roman" w:hAnsi="Times New Roman" w:cs="Times New Roman"/>
          <w:sz w:val="24"/>
          <w:szCs w:val="24"/>
          <w:lang w:val="en-US"/>
        </w:rPr>
        <w:t xml:space="preserve">gender mainstreaming is not visible in the logical matrix framework.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Mr. Aleksandr Merkushkin </w:t>
      </w:r>
      <w:r w:rsidRPr="009E0727">
        <w:rPr>
          <w:rFonts w:ascii="Times New Roman" w:hAnsi="Times New Roman" w:cs="Times New Roman"/>
          <w:bCs/>
          <w:sz w:val="24"/>
          <w:szCs w:val="24"/>
          <w:lang w:val="en-US"/>
        </w:rPr>
        <w:t>explained that</w:t>
      </w:r>
      <w:r w:rsidRPr="009E0727">
        <w:rPr>
          <w:rFonts w:ascii="Times New Roman" w:hAnsi="Times New Roman" w:cs="Times New Roman"/>
          <w:b/>
          <w:bCs/>
          <w:sz w:val="24"/>
          <w:szCs w:val="24"/>
          <w:lang w:val="en-US"/>
        </w:rPr>
        <w:t xml:space="preserve"> </w:t>
      </w:r>
      <w:r w:rsidRPr="009E0727">
        <w:rPr>
          <w:rFonts w:ascii="Times New Roman" w:hAnsi="Times New Roman" w:cs="Times New Roman"/>
          <w:sz w:val="24"/>
          <w:szCs w:val="24"/>
          <w:lang w:val="en-US"/>
        </w:rPr>
        <w:t xml:space="preserve">the presentation covered the key thematic activities and targets. He assured Ms. Tleulova that gender mainstreaming activities are essential part of all project activities/components as this is one of the priority focal areas for all: UNDP, Adaptation Fund and national authorities.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Mr. Abduvakkos Abdurahmanov </w:t>
      </w:r>
      <w:r w:rsidRPr="009E0727">
        <w:rPr>
          <w:rFonts w:ascii="Times New Roman" w:hAnsi="Times New Roman" w:cs="Times New Roman"/>
          <w:sz w:val="24"/>
          <w:szCs w:val="24"/>
          <w:lang w:val="en-US"/>
        </w:rPr>
        <w:t xml:space="preserve">took the floor to clarify that each project implemented by UNDP has to undergo a gender screening (Projects are ranked from scores 0 to 3). This topic is always integrated in all projects.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Ms. Rano Baykhanova </w:t>
      </w:r>
      <w:r w:rsidRPr="009E0727">
        <w:rPr>
          <w:rFonts w:ascii="Times New Roman" w:hAnsi="Times New Roman" w:cs="Times New Roman"/>
          <w:sz w:val="24"/>
          <w:szCs w:val="24"/>
          <w:lang w:val="en-US"/>
        </w:rPr>
        <w:t xml:space="preserve">elaborated on the previous speaker’s comments by saying that serious consideration of relevant gender aspects is a practice applied by UNDP to development of any project proposal development but implementation of gender related actions is monitored during the whole project cycle. Project achievements are also reported though providing corresponding gender disaggregated data and information and evidence. However, based on the cooperation and partnership with the Women’s Committee gender mainstreaming activities can be enhanced.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Mr. Yusuki Taishi </w:t>
      </w:r>
      <w:r w:rsidRPr="009E0727">
        <w:rPr>
          <w:rFonts w:ascii="Times New Roman" w:hAnsi="Times New Roman" w:cs="Times New Roman"/>
          <w:sz w:val="24"/>
          <w:szCs w:val="24"/>
          <w:lang w:val="en-US"/>
        </w:rPr>
        <w:t xml:space="preserve">followed the idea and mentioned there are gender related screening of project activities and results aimed at documenting progress in achieving and preserving in the extent possible the gender balance in projects implemented by UNDP. If there is any feeling that aspects are not well taken, all proposals for improvements are very welcomed. However, there is no need for reformulating the indicators that are mandatory for reporting purposes (the key 5 or 6 ones) as additional indicators that might expand measuring progress (diapason and spectrum) can be proposed in the extent reasonable.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sz w:val="24"/>
          <w:szCs w:val="24"/>
          <w:lang w:val="en-GB"/>
        </w:rPr>
        <w:t>Mr. Adbukhakim Salakhidinov</w:t>
      </w:r>
      <w:r w:rsidRPr="009E0727">
        <w:rPr>
          <w:rFonts w:ascii="Times New Roman" w:hAnsi="Times New Roman" w:cs="Times New Roman"/>
          <w:b/>
          <w:bCs/>
          <w:sz w:val="24"/>
          <w:szCs w:val="24"/>
          <w:lang w:val="en-US"/>
        </w:rPr>
        <w:t>,</w:t>
      </w:r>
      <w:r w:rsidRPr="009E0727">
        <w:rPr>
          <w:rFonts w:ascii="Times New Roman" w:hAnsi="Times New Roman" w:cs="Times New Roman"/>
          <w:sz w:val="24"/>
          <w:szCs w:val="24"/>
          <w:lang w:val="en-US"/>
        </w:rPr>
        <w:t xml:space="preserve"> </w:t>
      </w:r>
      <w:r w:rsidRPr="009E0727">
        <w:rPr>
          <w:rFonts w:ascii="Times New Roman" w:hAnsi="Times New Roman" w:cs="Times New Roman"/>
          <w:b/>
          <w:sz w:val="24"/>
          <w:szCs w:val="24"/>
          <w:lang w:val="en-US"/>
        </w:rPr>
        <w:t>Tashkent</w:t>
      </w:r>
      <w:r w:rsidRPr="009E0727">
        <w:rPr>
          <w:rFonts w:ascii="Times New Roman" w:hAnsi="Times New Roman" w:cs="Times New Roman"/>
          <w:sz w:val="24"/>
          <w:szCs w:val="24"/>
          <w:lang w:val="en-US"/>
        </w:rPr>
        <w:t xml:space="preserve"> </w:t>
      </w:r>
      <w:r w:rsidRPr="009E0727">
        <w:rPr>
          <w:rFonts w:ascii="Times New Roman" w:hAnsi="Times New Roman" w:cs="Times New Roman"/>
          <w:b/>
          <w:sz w:val="24"/>
          <w:szCs w:val="24"/>
          <w:lang w:val="en-US"/>
        </w:rPr>
        <w:t>Institute of Irrigation and Land Reclamation,</w:t>
      </w:r>
      <w:r w:rsidRPr="009E0727">
        <w:rPr>
          <w:rFonts w:ascii="Times New Roman" w:hAnsi="Times New Roman" w:cs="Times New Roman"/>
          <w:sz w:val="24"/>
          <w:szCs w:val="24"/>
          <w:lang w:val="en-US"/>
        </w:rPr>
        <w:t xml:space="preserve"> noted that the Project comes in the right time in the light of intensifying climate change process and its anticipated short and longer term negative consequences. Developing climate-resilient farming and households is a very important endeavor. Project’s goals are ambitious but it is the most important that local communities will be trained on how to withstand increasing climate aridization and lack of water resources with minimizing harvest and income generation losses through timely undertaking adaptation measures and activities. It is paramount to search for and to find best practices on both water resources demand and consumption management.</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Mr. Azamat Azizov</w:t>
      </w:r>
      <w:r w:rsidRPr="009E0727">
        <w:rPr>
          <w:rFonts w:ascii="Times New Roman" w:hAnsi="Times New Roman" w:cs="Times New Roman"/>
          <w:sz w:val="24"/>
          <w:szCs w:val="24"/>
          <w:lang w:val="en-US"/>
        </w:rPr>
        <w:t xml:space="preserve"> mentioned the rare and ad-hoc application of halophytic agriculture and emphasized a need for paying the greater attention proven experience on decreasing soil salinity can be demonstrated in project pilot districts.</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Mr. Abduvakkos Abdurahmanov </w:t>
      </w:r>
      <w:r w:rsidRPr="009E0727">
        <w:rPr>
          <w:rFonts w:ascii="Times New Roman" w:hAnsi="Times New Roman" w:cs="Times New Roman"/>
          <w:sz w:val="24"/>
          <w:szCs w:val="24"/>
          <w:lang w:val="en-US"/>
        </w:rPr>
        <w:t xml:space="preserve">noted that this suggestion could be examined with the help of agricultural experts during project implementation. </w:t>
      </w:r>
    </w:p>
    <w:p w:rsidR="009E0727" w:rsidRPr="009E0727"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b/>
          <w:bCs/>
          <w:sz w:val="24"/>
          <w:szCs w:val="24"/>
          <w:lang w:val="en-US"/>
        </w:rPr>
        <w:t xml:space="preserve">Mr. Aleksandr Merkushkin </w:t>
      </w:r>
      <w:r w:rsidRPr="009E0727">
        <w:rPr>
          <w:rFonts w:ascii="Times New Roman" w:hAnsi="Times New Roman" w:cs="Times New Roman"/>
          <w:sz w:val="24"/>
          <w:szCs w:val="24"/>
          <w:lang w:val="en-US"/>
        </w:rPr>
        <w:t>reminded the participants that though adaptation measures are subject to the long-term results, results of their demonstrations achieved during the project implementation cycle (6-7 years) shall be tangible, whereas halophytes cultivation results can be achieved in in 8-10 years only. Therefore, careful and well-justified selection of targets and additional indicators as well corresponding activities is critical for the project success.</w:t>
      </w:r>
    </w:p>
    <w:p w:rsidR="00F93F76" w:rsidRDefault="009E0727" w:rsidP="008A411C">
      <w:p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 xml:space="preserve">In conclusion, the Chairman of the Inception Workshop meeting </w:t>
      </w:r>
      <w:r w:rsidRPr="009E0727">
        <w:rPr>
          <w:rFonts w:ascii="Times New Roman" w:hAnsi="Times New Roman" w:cs="Times New Roman"/>
          <w:b/>
          <w:sz w:val="24"/>
          <w:szCs w:val="24"/>
          <w:lang w:val="en-US"/>
        </w:rPr>
        <w:t>Mr.</w:t>
      </w:r>
      <w:r w:rsidRPr="009E0727">
        <w:rPr>
          <w:rFonts w:ascii="Times New Roman" w:hAnsi="Times New Roman" w:cs="Times New Roman"/>
          <w:sz w:val="24"/>
          <w:szCs w:val="24"/>
          <w:lang w:val="en-US"/>
        </w:rPr>
        <w:t xml:space="preserve"> </w:t>
      </w:r>
      <w:r w:rsidRPr="009E0727">
        <w:rPr>
          <w:rFonts w:ascii="Times New Roman" w:hAnsi="Times New Roman" w:cs="Times New Roman"/>
          <w:b/>
          <w:sz w:val="24"/>
          <w:szCs w:val="24"/>
          <w:lang w:val="en-US"/>
        </w:rPr>
        <w:t>Abduvakkos Abdurahmanov</w:t>
      </w:r>
      <w:r w:rsidRPr="009E0727">
        <w:rPr>
          <w:rFonts w:ascii="Times New Roman" w:hAnsi="Times New Roman" w:cs="Times New Roman"/>
          <w:sz w:val="24"/>
          <w:szCs w:val="24"/>
          <w:lang w:val="en-US"/>
        </w:rPr>
        <w:t>, once again, thanked participants and wished them and project team success. He informed that a draft Resolution of decision of Inception Workshop meeting will be prepared and submitted to IAWG members’ consideration, and requested all participants to convey the core points discussed within the meeting to their senior management.</w:t>
      </w:r>
    </w:p>
    <w:tbl>
      <w:tblPr>
        <w:tblW w:w="9918" w:type="dxa"/>
        <w:tblLayout w:type="fixed"/>
        <w:tblLook w:val="00A0" w:firstRow="1" w:lastRow="0" w:firstColumn="1" w:lastColumn="0" w:noHBand="0" w:noVBand="0"/>
      </w:tblPr>
      <w:tblGrid>
        <w:gridCol w:w="5637"/>
        <w:gridCol w:w="4281"/>
      </w:tblGrid>
      <w:tr w:rsidR="00F93F76" w:rsidRPr="00F93F76" w:rsidTr="00B84922">
        <w:tc>
          <w:tcPr>
            <w:tcW w:w="5637" w:type="dxa"/>
          </w:tcPr>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r w:rsidRPr="00F93F76">
              <w:rPr>
                <w:rFonts w:ascii="Times New Roman" w:hAnsi="Times New Roman" w:cs="Times New Roman"/>
                <w:i/>
                <w:iCs/>
                <w:sz w:val="24"/>
                <w:szCs w:val="24"/>
                <w:lang w:val="en-US" w:eastAsia="ar-SA"/>
              </w:rPr>
              <w:t>Approved by:</w:t>
            </w:r>
          </w:p>
          <w:p w:rsidR="00F93F76" w:rsidRPr="00F93F76" w:rsidRDefault="00F93F76" w:rsidP="0025195B">
            <w:pPr>
              <w:suppressAutoHyphens/>
              <w:overflowPunct w:val="0"/>
              <w:autoSpaceDE w:val="0"/>
              <w:spacing w:after="0" w:line="240" w:lineRule="auto"/>
              <w:textAlignment w:val="baseline"/>
              <w:rPr>
                <w:rFonts w:ascii="Times New Roman" w:hAnsi="Times New Roman" w:cs="Times New Roman"/>
                <w:b/>
                <w:sz w:val="24"/>
                <w:szCs w:val="24"/>
                <w:lang w:val="en-US" w:eastAsia="ar-SA"/>
              </w:rPr>
            </w:pPr>
            <w:r w:rsidRPr="00F93F76">
              <w:rPr>
                <w:rFonts w:ascii="Times New Roman" w:hAnsi="Times New Roman" w:cs="Times New Roman"/>
                <w:b/>
                <w:sz w:val="24"/>
                <w:szCs w:val="24"/>
                <w:lang w:val="en-US" w:eastAsia="ar-SA"/>
              </w:rPr>
              <w:t>Stefan Priesner</w:t>
            </w:r>
          </w:p>
          <w:p w:rsidR="00F93F76" w:rsidRPr="00F93F76" w:rsidRDefault="00F93F76" w:rsidP="0025195B">
            <w:pPr>
              <w:suppressAutoHyphens/>
              <w:overflowPunct w:val="0"/>
              <w:autoSpaceDE w:val="0"/>
              <w:spacing w:after="0" w:line="240" w:lineRule="auto"/>
              <w:textAlignment w:val="baseline"/>
              <w:rPr>
                <w:rFonts w:ascii="Times New Roman" w:hAnsi="Times New Roman" w:cs="Times New Roman"/>
                <w:sz w:val="24"/>
                <w:szCs w:val="24"/>
                <w:lang w:val="en-US" w:eastAsia="ar-SA"/>
              </w:rPr>
            </w:pPr>
            <w:r w:rsidRPr="00F93F76">
              <w:rPr>
                <w:rFonts w:ascii="Times New Roman" w:hAnsi="Times New Roman" w:cs="Times New Roman"/>
                <w:sz w:val="24"/>
                <w:szCs w:val="24"/>
                <w:lang w:val="en-US" w:eastAsia="ar-SA"/>
              </w:rPr>
              <w:t xml:space="preserve">UNDP Resident Representative in Uzbekistan </w:t>
            </w: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tc>
        <w:tc>
          <w:tcPr>
            <w:tcW w:w="4281" w:type="dxa"/>
          </w:tcPr>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F93F76">
              <w:rPr>
                <w:rFonts w:ascii="Times New Roman" w:hAnsi="Times New Roman" w:cs="Times New Roman"/>
                <w:sz w:val="24"/>
                <w:szCs w:val="24"/>
                <w:lang w:eastAsia="ar-SA"/>
              </w:rPr>
              <w:t>________________________</w:t>
            </w:r>
          </w:p>
          <w:p w:rsidR="00F93F76" w:rsidRPr="00F93F76" w:rsidRDefault="00F93F76" w:rsidP="0025195B">
            <w:pPr>
              <w:suppressAutoHyphens/>
              <w:overflowPunct w:val="0"/>
              <w:autoSpaceDE w:val="0"/>
              <w:spacing w:after="0" w:line="240" w:lineRule="auto"/>
              <w:textAlignment w:val="baseline"/>
              <w:rPr>
                <w:rFonts w:ascii="Times New Roman" w:hAnsi="Times New Roman" w:cs="Times New Roman"/>
                <w:sz w:val="24"/>
                <w:szCs w:val="24"/>
                <w:lang w:eastAsia="ar-SA"/>
              </w:rPr>
            </w:pPr>
            <w:r w:rsidRPr="00F93F76">
              <w:rPr>
                <w:rFonts w:ascii="Times New Roman" w:hAnsi="Times New Roman" w:cs="Times New Roman"/>
                <w:sz w:val="24"/>
                <w:szCs w:val="24"/>
                <w:lang w:eastAsia="ar-SA"/>
              </w:rPr>
              <w:t>(</w:t>
            </w:r>
            <w:r w:rsidRPr="00F93F76">
              <w:rPr>
                <w:rFonts w:ascii="Times New Roman" w:hAnsi="Times New Roman" w:cs="Times New Roman"/>
                <w:sz w:val="24"/>
                <w:szCs w:val="24"/>
                <w:lang w:val="en-US" w:eastAsia="ar-SA"/>
              </w:rPr>
              <w:t>signature</w:t>
            </w:r>
            <w:r w:rsidRPr="00F93F76">
              <w:rPr>
                <w:rFonts w:ascii="Times New Roman" w:hAnsi="Times New Roman" w:cs="Times New Roman"/>
                <w:sz w:val="24"/>
                <w:szCs w:val="24"/>
                <w:lang w:eastAsia="ar-SA"/>
              </w:rPr>
              <w:t>)                  (</w:t>
            </w:r>
            <w:r w:rsidRPr="00F93F76">
              <w:rPr>
                <w:rFonts w:ascii="Times New Roman" w:hAnsi="Times New Roman" w:cs="Times New Roman"/>
                <w:sz w:val="24"/>
                <w:szCs w:val="24"/>
                <w:lang w:val="en-US" w:eastAsia="ar-SA"/>
              </w:rPr>
              <w:t>date</w:t>
            </w:r>
            <w:r w:rsidRPr="00F93F76">
              <w:rPr>
                <w:rFonts w:ascii="Times New Roman" w:hAnsi="Times New Roman" w:cs="Times New Roman"/>
                <w:sz w:val="24"/>
                <w:szCs w:val="24"/>
                <w:lang w:eastAsia="ar-SA"/>
              </w:rPr>
              <w:t>)</w:t>
            </w:r>
          </w:p>
        </w:tc>
      </w:tr>
      <w:tr w:rsidR="00F93F76" w:rsidRPr="00F93F76" w:rsidTr="00B84922">
        <w:tc>
          <w:tcPr>
            <w:tcW w:w="5637" w:type="dxa"/>
          </w:tcPr>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r w:rsidRPr="00F93F76">
              <w:rPr>
                <w:rFonts w:ascii="Times New Roman" w:hAnsi="Times New Roman" w:cs="Times New Roman"/>
                <w:i/>
                <w:iCs/>
                <w:sz w:val="24"/>
                <w:szCs w:val="24"/>
                <w:lang w:val="en-US" w:eastAsia="ar-SA"/>
              </w:rPr>
              <w:t>Approved by:</w:t>
            </w: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b/>
                <w:sz w:val="24"/>
                <w:szCs w:val="24"/>
                <w:lang w:val="en-US" w:eastAsia="ar-SA"/>
              </w:rPr>
            </w:pPr>
            <w:r w:rsidRPr="00F93F76">
              <w:rPr>
                <w:rFonts w:ascii="Times New Roman" w:hAnsi="Times New Roman" w:cs="Times New Roman"/>
                <w:b/>
                <w:sz w:val="24"/>
                <w:szCs w:val="24"/>
                <w:lang w:val="en-US" w:eastAsia="ar-SA"/>
              </w:rPr>
              <w:t>Viktor Chub</w:t>
            </w: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F93F76">
              <w:rPr>
                <w:rFonts w:ascii="Times New Roman" w:hAnsi="Times New Roman" w:cs="Times New Roman"/>
                <w:sz w:val="24"/>
                <w:szCs w:val="24"/>
                <w:lang w:val="en-US" w:eastAsia="ar-SA"/>
              </w:rPr>
              <w:t>General Director of Uzhydromet,</w:t>
            </w:r>
          </w:p>
          <w:p w:rsidR="00F93F76" w:rsidRPr="00F93F76" w:rsidRDefault="00F93F76" w:rsidP="0025195B">
            <w:pPr>
              <w:suppressAutoHyphens/>
              <w:overflowPunct w:val="0"/>
              <w:autoSpaceDE w:val="0"/>
              <w:spacing w:after="0" w:line="240" w:lineRule="auto"/>
              <w:textAlignment w:val="baseline"/>
              <w:rPr>
                <w:rFonts w:ascii="Times New Roman" w:hAnsi="Times New Roman" w:cs="Times New Roman"/>
                <w:sz w:val="24"/>
                <w:szCs w:val="24"/>
                <w:lang w:val="en-US" w:eastAsia="ar-SA"/>
              </w:rPr>
            </w:pPr>
            <w:r w:rsidRPr="00F93F76">
              <w:rPr>
                <w:rFonts w:ascii="Times New Roman" w:hAnsi="Times New Roman" w:cs="Times New Roman"/>
                <w:sz w:val="24"/>
                <w:szCs w:val="24"/>
                <w:lang w:val="en-US" w:eastAsia="ar-SA"/>
              </w:rPr>
              <w:t>National Project Coordinator,</w:t>
            </w: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F93F76">
              <w:rPr>
                <w:rFonts w:ascii="Times New Roman" w:hAnsi="Times New Roman" w:cs="Times New Roman"/>
                <w:sz w:val="24"/>
                <w:szCs w:val="24"/>
                <w:lang w:val="en-US" w:eastAsia="ar-SA"/>
              </w:rPr>
              <w:t>Coordinator of project IAWG</w:t>
            </w:r>
          </w:p>
        </w:tc>
        <w:tc>
          <w:tcPr>
            <w:tcW w:w="4281" w:type="dxa"/>
          </w:tcPr>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F93F76">
              <w:rPr>
                <w:rFonts w:ascii="Times New Roman" w:hAnsi="Times New Roman" w:cs="Times New Roman"/>
                <w:sz w:val="24"/>
                <w:szCs w:val="24"/>
                <w:lang w:eastAsia="ar-SA"/>
              </w:rPr>
              <w:t>________________________</w:t>
            </w:r>
          </w:p>
          <w:p w:rsidR="00F93F76" w:rsidRPr="00F93F76" w:rsidRDefault="00F93F76" w:rsidP="0025195B">
            <w:pPr>
              <w:suppressAutoHyphens/>
              <w:overflowPunct w:val="0"/>
              <w:autoSpaceDE w:val="0"/>
              <w:spacing w:after="0" w:line="240" w:lineRule="auto"/>
              <w:textAlignment w:val="baseline"/>
              <w:rPr>
                <w:rFonts w:ascii="Times New Roman" w:hAnsi="Times New Roman" w:cs="Times New Roman"/>
                <w:sz w:val="24"/>
                <w:szCs w:val="24"/>
                <w:lang w:eastAsia="ar-SA"/>
              </w:rPr>
            </w:pPr>
            <w:r w:rsidRPr="00F93F76">
              <w:rPr>
                <w:rFonts w:ascii="Times New Roman" w:hAnsi="Times New Roman" w:cs="Times New Roman"/>
                <w:sz w:val="24"/>
                <w:szCs w:val="24"/>
                <w:lang w:eastAsia="ar-SA"/>
              </w:rPr>
              <w:t>(</w:t>
            </w:r>
            <w:r w:rsidRPr="00F93F76">
              <w:rPr>
                <w:rFonts w:ascii="Times New Roman" w:hAnsi="Times New Roman" w:cs="Times New Roman"/>
                <w:sz w:val="24"/>
                <w:szCs w:val="24"/>
                <w:lang w:val="en-US" w:eastAsia="ar-SA"/>
              </w:rPr>
              <w:t>signature</w:t>
            </w:r>
            <w:r w:rsidRPr="00F93F76">
              <w:rPr>
                <w:rFonts w:ascii="Times New Roman" w:hAnsi="Times New Roman" w:cs="Times New Roman"/>
                <w:sz w:val="24"/>
                <w:szCs w:val="24"/>
                <w:lang w:eastAsia="ar-SA"/>
              </w:rPr>
              <w:t>)                  (</w:t>
            </w:r>
            <w:r w:rsidRPr="00F93F76">
              <w:rPr>
                <w:rFonts w:ascii="Times New Roman" w:hAnsi="Times New Roman" w:cs="Times New Roman"/>
                <w:sz w:val="24"/>
                <w:szCs w:val="24"/>
                <w:lang w:val="en-US" w:eastAsia="ar-SA"/>
              </w:rPr>
              <w:t>date</w:t>
            </w:r>
            <w:r w:rsidRPr="00F93F76">
              <w:rPr>
                <w:rFonts w:ascii="Times New Roman" w:hAnsi="Times New Roman" w:cs="Times New Roman"/>
                <w:sz w:val="24"/>
                <w:szCs w:val="24"/>
                <w:lang w:eastAsia="ar-SA"/>
              </w:rPr>
              <w:t>)</w:t>
            </w:r>
          </w:p>
        </w:tc>
      </w:tr>
      <w:tr w:rsidR="00F93F76" w:rsidRPr="00F93F76" w:rsidTr="00B84922">
        <w:tc>
          <w:tcPr>
            <w:tcW w:w="5637" w:type="dxa"/>
          </w:tcPr>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r w:rsidRPr="00F93F76">
              <w:rPr>
                <w:rFonts w:ascii="Times New Roman" w:hAnsi="Times New Roman" w:cs="Times New Roman"/>
                <w:i/>
                <w:iCs/>
                <w:sz w:val="24"/>
                <w:szCs w:val="24"/>
                <w:lang w:val="en-US" w:eastAsia="ar-SA"/>
              </w:rPr>
              <w:t>Cleared by :</w:t>
            </w: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b/>
                <w:sz w:val="24"/>
                <w:szCs w:val="24"/>
                <w:lang w:val="en-US" w:eastAsia="ar-SA"/>
              </w:rPr>
            </w:pPr>
            <w:r w:rsidRPr="00F93F76">
              <w:rPr>
                <w:rFonts w:ascii="Times New Roman" w:hAnsi="Times New Roman" w:cs="Times New Roman"/>
                <w:b/>
                <w:sz w:val="24"/>
                <w:szCs w:val="24"/>
                <w:lang w:val="en-US" w:eastAsia="ar-SA"/>
              </w:rPr>
              <w:t>Abduvakkos Abdurahmanov</w:t>
            </w: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F93F76">
              <w:rPr>
                <w:rFonts w:ascii="Times New Roman" w:hAnsi="Times New Roman" w:cs="Times New Roman"/>
                <w:sz w:val="24"/>
                <w:szCs w:val="24"/>
                <w:lang w:val="en-US" w:eastAsia="ar-SA"/>
              </w:rPr>
              <w:t>Head of Environment and Energy Unit</w:t>
            </w: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F93F76">
              <w:rPr>
                <w:rFonts w:ascii="Times New Roman" w:hAnsi="Times New Roman" w:cs="Times New Roman"/>
                <w:sz w:val="24"/>
                <w:szCs w:val="24"/>
                <w:lang w:val="en-US" w:eastAsia="ar-SA"/>
              </w:rPr>
              <w:t>UNDP Uzbekistan</w:t>
            </w:r>
          </w:p>
        </w:tc>
        <w:tc>
          <w:tcPr>
            <w:tcW w:w="4281" w:type="dxa"/>
          </w:tcPr>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F93F76">
              <w:rPr>
                <w:rFonts w:ascii="Times New Roman" w:hAnsi="Times New Roman" w:cs="Times New Roman"/>
                <w:sz w:val="24"/>
                <w:szCs w:val="24"/>
                <w:lang w:eastAsia="ar-SA"/>
              </w:rPr>
              <w:t>________________________</w:t>
            </w:r>
          </w:p>
          <w:p w:rsidR="00F93F76" w:rsidRPr="00F93F76" w:rsidRDefault="00F93F76" w:rsidP="0025195B">
            <w:pPr>
              <w:suppressAutoHyphens/>
              <w:overflowPunct w:val="0"/>
              <w:autoSpaceDE w:val="0"/>
              <w:spacing w:after="0" w:line="240" w:lineRule="auto"/>
              <w:textAlignment w:val="baseline"/>
              <w:rPr>
                <w:rFonts w:ascii="Times New Roman" w:hAnsi="Times New Roman" w:cs="Times New Roman"/>
                <w:sz w:val="24"/>
                <w:szCs w:val="24"/>
                <w:lang w:eastAsia="ar-SA"/>
              </w:rPr>
            </w:pPr>
            <w:r w:rsidRPr="00F93F76">
              <w:rPr>
                <w:rFonts w:ascii="Times New Roman" w:hAnsi="Times New Roman" w:cs="Times New Roman"/>
                <w:sz w:val="24"/>
                <w:szCs w:val="24"/>
                <w:lang w:eastAsia="ar-SA"/>
              </w:rPr>
              <w:t>(</w:t>
            </w:r>
            <w:r w:rsidRPr="00F93F76">
              <w:rPr>
                <w:rFonts w:ascii="Times New Roman" w:hAnsi="Times New Roman" w:cs="Times New Roman"/>
                <w:sz w:val="24"/>
                <w:szCs w:val="24"/>
                <w:lang w:val="en-US" w:eastAsia="ar-SA"/>
              </w:rPr>
              <w:t>signature</w:t>
            </w:r>
            <w:r w:rsidRPr="00F93F76">
              <w:rPr>
                <w:rFonts w:ascii="Times New Roman" w:hAnsi="Times New Roman" w:cs="Times New Roman"/>
                <w:sz w:val="24"/>
                <w:szCs w:val="24"/>
                <w:lang w:eastAsia="ar-SA"/>
              </w:rPr>
              <w:t>)                  (</w:t>
            </w:r>
            <w:r w:rsidRPr="00F93F76">
              <w:rPr>
                <w:rFonts w:ascii="Times New Roman" w:hAnsi="Times New Roman" w:cs="Times New Roman"/>
                <w:sz w:val="24"/>
                <w:szCs w:val="24"/>
                <w:lang w:val="en-US" w:eastAsia="ar-SA"/>
              </w:rPr>
              <w:t>date</w:t>
            </w:r>
            <w:r w:rsidRPr="00F93F76">
              <w:rPr>
                <w:rFonts w:ascii="Times New Roman" w:hAnsi="Times New Roman" w:cs="Times New Roman"/>
                <w:sz w:val="24"/>
                <w:szCs w:val="24"/>
                <w:lang w:eastAsia="ar-SA"/>
              </w:rPr>
              <w:t>)</w:t>
            </w:r>
          </w:p>
        </w:tc>
      </w:tr>
      <w:tr w:rsidR="00F93F76" w:rsidRPr="00F93F76" w:rsidTr="00B84922">
        <w:tc>
          <w:tcPr>
            <w:tcW w:w="5637" w:type="dxa"/>
          </w:tcPr>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r w:rsidRPr="00F93F76">
              <w:rPr>
                <w:rFonts w:ascii="Times New Roman" w:hAnsi="Times New Roman" w:cs="Times New Roman"/>
                <w:i/>
                <w:iCs/>
                <w:sz w:val="24"/>
                <w:szCs w:val="24"/>
                <w:lang w:val="en-US" w:eastAsia="ar-SA"/>
              </w:rPr>
              <w:t>Prepared by:</w:t>
            </w: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b/>
                <w:sz w:val="24"/>
                <w:szCs w:val="24"/>
                <w:lang w:val="en-US" w:eastAsia="ar-SA"/>
              </w:rPr>
            </w:pPr>
            <w:r w:rsidRPr="00F93F76">
              <w:rPr>
                <w:rFonts w:ascii="Times New Roman" w:hAnsi="Times New Roman" w:cs="Times New Roman"/>
                <w:b/>
                <w:sz w:val="24"/>
                <w:szCs w:val="24"/>
                <w:lang w:val="en-US" w:eastAsia="ar-SA"/>
              </w:rPr>
              <w:t>Aleksandr Merkushkin</w:t>
            </w:r>
          </w:p>
          <w:p w:rsidR="00F93F76" w:rsidRPr="00F93F76" w:rsidDel="00695DF7"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F93F76">
              <w:rPr>
                <w:rFonts w:ascii="Times New Roman" w:hAnsi="Times New Roman" w:cs="Times New Roman"/>
                <w:sz w:val="24"/>
                <w:szCs w:val="24"/>
                <w:lang w:val="en-US" w:eastAsia="ar-SA"/>
              </w:rPr>
              <w:t xml:space="preserve">Project Manager </w:t>
            </w: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tc>
        <w:tc>
          <w:tcPr>
            <w:tcW w:w="4281" w:type="dxa"/>
          </w:tcPr>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F93F76">
              <w:rPr>
                <w:rFonts w:ascii="Times New Roman" w:hAnsi="Times New Roman" w:cs="Times New Roman"/>
                <w:sz w:val="24"/>
                <w:szCs w:val="24"/>
                <w:lang w:eastAsia="ar-SA"/>
              </w:rPr>
              <w:t>________________________</w:t>
            </w:r>
          </w:p>
          <w:p w:rsidR="00F93F76" w:rsidRPr="00F93F76" w:rsidRDefault="00F93F76" w:rsidP="0025195B">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F93F76">
              <w:rPr>
                <w:rFonts w:ascii="Times New Roman" w:hAnsi="Times New Roman" w:cs="Times New Roman"/>
                <w:sz w:val="24"/>
                <w:szCs w:val="24"/>
                <w:lang w:eastAsia="ar-SA"/>
              </w:rPr>
              <w:t>(</w:t>
            </w:r>
            <w:r w:rsidRPr="00F93F76">
              <w:rPr>
                <w:rFonts w:ascii="Times New Roman" w:hAnsi="Times New Roman" w:cs="Times New Roman"/>
                <w:sz w:val="24"/>
                <w:szCs w:val="24"/>
                <w:lang w:val="en-US" w:eastAsia="ar-SA"/>
              </w:rPr>
              <w:t>signature</w:t>
            </w:r>
            <w:r w:rsidRPr="00F93F76">
              <w:rPr>
                <w:rFonts w:ascii="Times New Roman" w:hAnsi="Times New Roman" w:cs="Times New Roman"/>
                <w:sz w:val="24"/>
                <w:szCs w:val="24"/>
                <w:lang w:eastAsia="ar-SA"/>
              </w:rPr>
              <w:t>)                  (</w:t>
            </w:r>
            <w:r w:rsidRPr="00F93F76">
              <w:rPr>
                <w:rFonts w:ascii="Times New Roman" w:hAnsi="Times New Roman" w:cs="Times New Roman"/>
                <w:sz w:val="24"/>
                <w:szCs w:val="24"/>
                <w:lang w:val="en-US" w:eastAsia="ar-SA"/>
              </w:rPr>
              <w:t>date</w:t>
            </w:r>
            <w:r w:rsidRPr="00F93F76">
              <w:rPr>
                <w:rFonts w:ascii="Times New Roman" w:hAnsi="Times New Roman" w:cs="Times New Roman"/>
                <w:sz w:val="24"/>
                <w:szCs w:val="24"/>
                <w:lang w:eastAsia="ar-SA"/>
              </w:rPr>
              <w:t>)</w:t>
            </w:r>
          </w:p>
        </w:tc>
      </w:tr>
    </w:tbl>
    <w:p w:rsidR="008A411C" w:rsidRDefault="008A411C" w:rsidP="008A411C">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9E0727" w:rsidRPr="009E0727" w:rsidRDefault="009E0727" w:rsidP="0025195B">
      <w:pPr>
        <w:spacing w:after="0" w:line="240" w:lineRule="auto"/>
        <w:jc w:val="center"/>
        <w:rPr>
          <w:rFonts w:ascii="Times New Roman" w:hAnsi="Times New Roman" w:cs="Times New Roman"/>
          <w:b/>
          <w:sz w:val="24"/>
          <w:szCs w:val="24"/>
          <w:lang w:val="en-GB"/>
        </w:rPr>
      </w:pPr>
      <w:r w:rsidRPr="009E0727">
        <w:rPr>
          <w:rFonts w:ascii="Times New Roman" w:hAnsi="Times New Roman" w:cs="Times New Roman"/>
          <w:b/>
          <w:sz w:val="24"/>
          <w:szCs w:val="24"/>
          <w:lang w:val="en-GB"/>
        </w:rPr>
        <w:t>“</w:t>
      </w:r>
      <w:r w:rsidRPr="009E0727">
        <w:rPr>
          <w:rFonts w:ascii="Times New Roman" w:hAnsi="Times New Roman" w:cs="Times New Roman"/>
          <w:b/>
          <w:sz w:val="24"/>
          <w:szCs w:val="24"/>
          <w:lang w:val="en-US"/>
        </w:rPr>
        <w:t xml:space="preserve">Developing climate resilience of farming communities in the drought prone parts of Uzbekistan” </w:t>
      </w:r>
    </w:p>
    <w:p w:rsidR="009E0727" w:rsidRPr="009E0727" w:rsidRDefault="009E0727" w:rsidP="0025195B">
      <w:pPr>
        <w:spacing w:after="0" w:line="240" w:lineRule="auto"/>
        <w:jc w:val="center"/>
        <w:rPr>
          <w:rFonts w:ascii="Times New Roman" w:hAnsi="Times New Roman" w:cs="Times New Roman"/>
          <w:b/>
          <w:sz w:val="24"/>
          <w:szCs w:val="24"/>
          <w:lang w:val="en-GB"/>
        </w:rPr>
      </w:pPr>
      <w:r w:rsidRPr="009E0727">
        <w:rPr>
          <w:rFonts w:ascii="Times New Roman" w:hAnsi="Times New Roman" w:cs="Times New Roman"/>
          <w:b/>
          <w:sz w:val="24"/>
          <w:szCs w:val="24"/>
          <w:lang w:val="en-US"/>
        </w:rPr>
        <w:t xml:space="preserve">Joint Project of the Government of Uzbekistan, </w:t>
      </w:r>
      <w:r w:rsidRPr="009E0727">
        <w:rPr>
          <w:rFonts w:ascii="Times New Roman" w:hAnsi="Times New Roman" w:cs="Times New Roman"/>
          <w:b/>
          <w:sz w:val="24"/>
          <w:szCs w:val="24"/>
          <w:lang w:val="en-GB"/>
        </w:rPr>
        <w:t xml:space="preserve">UNDP and the Adaptation Fund </w:t>
      </w:r>
    </w:p>
    <w:p w:rsidR="009E0727" w:rsidRPr="009E0727" w:rsidRDefault="009E0727" w:rsidP="0025195B">
      <w:pPr>
        <w:spacing w:after="0" w:line="240" w:lineRule="auto"/>
        <w:jc w:val="center"/>
        <w:rPr>
          <w:rFonts w:ascii="Times New Roman" w:hAnsi="Times New Roman" w:cs="Times New Roman"/>
          <w:b/>
          <w:sz w:val="24"/>
          <w:szCs w:val="24"/>
          <w:lang w:val="en-GB"/>
        </w:rPr>
      </w:pPr>
      <w:r w:rsidRPr="009E0727">
        <w:rPr>
          <w:rFonts w:ascii="Times New Roman" w:hAnsi="Times New Roman" w:cs="Times New Roman"/>
          <w:b/>
          <w:sz w:val="24"/>
          <w:szCs w:val="24"/>
          <w:lang w:val="en-GB"/>
        </w:rPr>
        <w:t>Inception Workshop</w:t>
      </w:r>
    </w:p>
    <w:p w:rsidR="009E0727" w:rsidRPr="009E0727" w:rsidRDefault="009E0727" w:rsidP="0025195B">
      <w:pPr>
        <w:spacing w:after="0" w:line="240" w:lineRule="auto"/>
        <w:jc w:val="center"/>
        <w:rPr>
          <w:rFonts w:ascii="Times New Roman" w:hAnsi="Times New Roman" w:cs="Times New Roman"/>
          <w:b/>
          <w:sz w:val="24"/>
          <w:szCs w:val="24"/>
          <w:lang w:val="en-GB"/>
        </w:rPr>
      </w:pPr>
      <w:r w:rsidRPr="009E0727">
        <w:rPr>
          <w:rFonts w:ascii="Times New Roman" w:hAnsi="Times New Roman" w:cs="Times New Roman"/>
          <w:b/>
          <w:sz w:val="24"/>
          <w:szCs w:val="24"/>
          <w:lang w:val="en-GB"/>
        </w:rPr>
        <w:t>Tentative Agenda</w:t>
      </w:r>
    </w:p>
    <w:p w:rsidR="0025195B" w:rsidRDefault="0025195B" w:rsidP="0025195B">
      <w:pPr>
        <w:spacing w:after="0" w:line="240" w:lineRule="auto"/>
        <w:rPr>
          <w:rFonts w:ascii="Times New Roman" w:hAnsi="Times New Roman" w:cs="Times New Roman"/>
          <w:b/>
          <w:sz w:val="24"/>
          <w:szCs w:val="24"/>
          <w:lang w:val="en-GB"/>
        </w:rPr>
      </w:pPr>
    </w:p>
    <w:p w:rsidR="009E0727" w:rsidRPr="009E0727" w:rsidRDefault="009E0727" w:rsidP="0025195B">
      <w:pPr>
        <w:spacing w:after="0" w:line="240" w:lineRule="auto"/>
        <w:rPr>
          <w:rFonts w:ascii="Times New Roman" w:hAnsi="Times New Roman" w:cs="Times New Roman"/>
          <w:sz w:val="24"/>
          <w:szCs w:val="24"/>
          <w:lang w:val="en-GB"/>
        </w:rPr>
      </w:pPr>
      <w:r w:rsidRPr="009E0727">
        <w:rPr>
          <w:rFonts w:ascii="Times New Roman" w:hAnsi="Times New Roman" w:cs="Times New Roman"/>
          <w:b/>
          <w:sz w:val="24"/>
          <w:szCs w:val="24"/>
          <w:lang w:val="en-GB"/>
        </w:rPr>
        <w:t>Date and time:</w:t>
      </w:r>
      <w:r w:rsidRPr="009E0727">
        <w:rPr>
          <w:rFonts w:ascii="Times New Roman" w:hAnsi="Times New Roman" w:cs="Times New Roman"/>
          <w:sz w:val="24"/>
          <w:szCs w:val="24"/>
          <w:lang w:val="en-GB"/>
        </w:rPr>
        <w:t xml:space="preserve"> 22 October 2014, 14:00-18:30</w:t>
      </w:r>
    </w:p>
    <w:p w:rsidR="009E0727" w:rsidRPr="009E0727" w:rsidRDefault="009E0727" w:rsidP="0025195B">
      <w:pPr>
        <w:spacing w:after="0" w:line="240" w:lineRule="auto"/>
        <w:rPr>
          <w:rFonts w:ascii="Times New Roman" w:hAnsi="Times New Roman" w:cs="Times New Roman"/>
          <w:sz w:val="24"/>
          <w:szCs w:val="24"/>
          <w:lang w:val="en-GB"/>
        </w:rPr>
      </w:pPr>
      <w:r w:rsidRPr="009E0727">
        <w:rPr>
          <w:rFonts w:ascii="Times New Roman" w:hAnsi="Times New Roman" w:cs="Times New Roman"/>
          <w:b/>
          <w:sz w:val="24"/>
          <w:szCs w:val="24"/>
          <w:lang w:val="en-GB"/>
        </w:rPr>
        <w:t xml:space="preserve">Venue: </w:t>
      </w:r>
      <w:r w:rsidRPr="009E0727">
        <w:rPr>
          <w:rFonts w:ascii="Times New Roman" w:hAnsi="Times New Roman" w:cs="Times New Roman"/>
          <w:sz w:val="24"/>
          <w:szCs w:val="24"/>
          <w:lang w:val="en-GB"/>
        </w:rPr>
        <w:t xml:space="preserve">Conference Hall “Gold Kyzyl-Kum”, Business Center “Poytakht”, Sharaf Rashidov Str., 16, Tashkent </w:t>
      </w:r>
    </w:p>
    <w:tbl>
      <w:tblPr>
        <w:tblW w:w="10080" w:type="dxa"/>
        <w:tblInd w:w="-72" w:type="dxa"/>
        <w:tblLayout w:type="fixed"/>
        <w:tblLook w:val="0000" w:firstRow="0" w:lastRow="0" w:firstColumn="0" w:lastColumn="0" w:noHBand="0" w:noVBand="0"/>
      </w:tblPr>
      <w:tblGrid>
        <w:gridCol w:w="1560"/>
        <w:gridCol w:w="4020"/>
        <w:gridCol w:w="4500"/>
      </w:tblGrid>
      <w:tr w:rsidR="009E0727" w:rsidRPr="009E0727" w:rsidTr="009D0A49">
        <w:trPr>
          <w:cantSplit/>
          <w:trHeight w:val="511"/>
        </w:trPr>
        <w:tc>
          <w:tcPr>
            <w:tcW w:w="1560" w:type="dxa"/>
          </w:tcPr>
          <w:p w:rsidR="009E0727" w:rsidRPr="009E0727" w:rsidRDefault="009E0727" w:rsidP="008A411C">
            <w:pPr>
              <w:spacing w:line="240" w:lineRule="auto"/>
              <w:rPr>
                <w:rFonts w:ascii="Times New Roman" w:hAnsi="Times New Roman" w:cs="Times New Roman"/>
                <w:b/>
                <w:sz w:val="24"/>
                <w:szCs w:val="24"/>
              </w:rPr>
            </w:pPr>
            <w:r w:rsidRPr="009E0727">
              <w:rPr>
                <w:rFonts w:ascii="Times New Roman" w:hAnsi="Times New Roman" w:cs="Times New Roman"/>
                <w:b/>
                <w:sz w:val="24"/>
                <w:szCs w:val="24"/>
              </w:rPr>
              <w:t>14:00-14-15</w:t>
            </w:r>
          </w:p>
        </w:tc>
        <w:tc>
          <w:tcPr>
            <w:tcW w:w="4020" w:type="dxa"/>
          </w:tcPr>
          <w:p w:rsidR="009E0727" w:rsidRPr="009E0727" w:rsidRDefault="009E0727" w:rsidP="008A411C">
            <w:pPr>
              <w:spacing w:line="240" w:lineRule="auto"/>
              <w:rPr>
                <w:rFonts w:ascii="Times New Roman" w:hAnsi="Times New Roman" w:cs="Times New Roman"/>
                <w:snapToGrid w:val="0"/>
                <w:sz w:val="24"/>
                <w:szCs w:val="24"/>
                <w:lang w:val="en-GB"/>
              </w:rPr>
            </w:pPr>
            <w:r w:rsidRPr="009E0727">
              <w:rPr>
                <w:rFonts w:ascii="Times New Roman" w:hAnsi="Times New Roman" w:cs="Times New Roman"/>
                <w:snapToGrid w:val="0"/>
                <w:sz w:val="24"/>
                <w:szCs w:val="24"/>
                <w:lang w:val="en-GB"/>
              </w:rPr>
              <w:t xml:space="preserve">Registration of the participants </w:t>
            </w:r>
          </w:p>
        </w:tc>
        <w:tc>
          <w:tcPr>
            <w:tcW w:w="4500" w:type="dxa"/>
          </w:tcPr>
          <w:p w:rsidR="009E0727" w:rsidRPr="009E0727" w:rsidRDefault="009E0727" w:rsidP="008A411C">
            <w:pPr>
              <w:spacing w:line="240" w:lineRule="auto"/>
              <w:rPr>
                <w:rFonts w:ascii="Times New Roman" w:hAnsi="Times New Roman" w:cs="Times New Roman"/>
                <w:i/>
                <w:snapToGrid w:val="0"/>
                <w:sz w:val="24"/>
                <w:szCs w:val="24"/>
                <w:lang w:val="en-GB"/>
              </w:rPr>
            </w:pPr>
          </w:p>
        </w:tc>
      </w:tr>
      <w:tr w:rsidR="009E0727" w:rsidRPr="002C516D" w:rsidTr="009D0A49">
        <w:trPr>
          <w:cantSplit/>
          <w:trHeight w:val="2140"/>
        </w:trPr>
        <w:tc>
          <w:tcPr>
            <w:tcW w:w="1560" w:type="dxa"/>
          </w:tcPr>
          <w:p w:rsidR="009E0727" w:rsidRPr="009E0727" w:rsidRDefault="009E0727" w:rsidP="008A411C">
            <w:pPr>
              <w:spacing w:line="240" w:lineRule="auto"/>
              <w:rPr>
                <w:rFonts w:ascii="Times New Roman" w:hAnsi="Times New Roman" w:cs="Times New Roman"/>
                <w:b/>
                <w:sz w:val="24"/>
                <w:szCs w:val="24"/>
              </w:rPr>
            </w:pPr>
            <w:r w:rsidRPr="009E0727">
              <w:rPr>
                <w:rFonts w:ascii="Times New Roman" w:hAnsi="Times New Roman" w:cs="Times New Roman"/>
                <w:b/>
                <w:sz w:val="24"/>
                <w:szCs w:val="24"/>
              </w:rPr>
              <w:t>14:15-14:25</w:t>
            </w:r>
          </w:p>
        </w:tc>
        <w:tc>
          <w:tcPr>
            <w:tcW w:w="4020" w:type="dxa"/>
          </w:tcPr>
          <w:p w:rsidR="009E0727" w:rsidRPr="009E0727" w:rsidRDefault="009E0727" w:rsidP="008A411C">
            <w:pPr>
              <w:spacing w:line="240" w:lineRule="auto"/>
              <w:rPr>
                <w:rFonts w:ascii="Times New Roman" w:hAnsi="Times New Roman" w:cs="Times New Roman"/>
                <w:snapToGrid w:val="0"/>
                <w:sz w:val="24"/>
                <w:szCs w:val="24"/>
              </w:rPr>
            </w:pPr>
            <w:r w:rsidRPr="009E0727">
              <w:rPr>
                <w:rFonts w:ascii="Times New Roman" w:hAnsi="Times New Roman" w:cs="Times New Roman"/>
                <w:snapToGrid w:val="0"/>
                <w:sz w:val="24"/>
                <w:szCs w:val="24"/>
                <w:lang w:val="en-GB"/>
              </w:rPr>
              <w:t>Welcoming remarks</w:t>
            </w:r>
            <w:r w:rsidRPr="009E0727">
              <w:rPr>
                <w:rFonts w:ascii="Times New Roman" w:hAnsi="Times New Roman" w:cs="Times New Roman"/>
                <w:snapToGrid w:val="0"/>
                <w:sz w:val="24"/>
                <w:szCs w:val="24"/>
              </w:rPr>
              <w:t>:</w:t>
            </w:r>
          </w:p>
        </w:tc>
        <w:tc>
          <w:tcPr>
            <w:tcW w:w="4500" w:type="dxa"/>
          </w:tcPr>
          <w:p w:rsidR="009E0727" w:rsidRPr="009E0727" w:rsidRDefault="009E0727" w:rsidP="008A411C">
            <w:pPr>
              <w:spacing w:line="240" w:lineRule="auto"/>
              <w:rPr>
                <w:rFonts w:ascii="Times New Roman" w:hAnsi="Times New Roman" w:cs="Times New Roman"/>
                <w:b/>
                <w:i/>
                <w:snapToGrid w:val="0"/>
                <w:sz w:val="24"/>
                <w:szCs w:val="24"/>
                <w:lang w:val="en-US"/>
              </w:rPr>
            </w:pPr>
            <w:r w:rsidRPr="009E0727">
              <w:rPr>
                <w:rFonts w:ascii="Times New Roman" w:hAnsi="Times New Roman" w:cs="Times New Roman"/>
                <w:b/>
                <w:i/>
                <w:snapToGrid w:val="0"/>
                <w:sz w:val="24"/>
                <w:szCs w:val="24"/>
                <w:lang w:val="en-GB"/>
              </w:rPr>
              <w:t>Mr</w:t>
            </w:r>
            <w:r w:rsidRPr="009E0727">
              <w:rPr>
                <w:rFonts w:ascii="Times New Roman" w:hAnsi="Times New Roman" w:cs="Times New Roman"/>
                <w:b/>
                <w:i/>
                <w:snapToGrid w:val="0"/>
                <w:sz w:val="24"/>
                <w:szCs w:val="24"/>
                <w:lang w:val="en-US"/>
              </w:rPr>
              <w:t xml:space="preserve">. </w:t>
            </w:r>
            <w:r w:rsidRPr="009E0727">
              <w:rPr>
                <w:rFonts w:ascii="Times New Roman" w:hAnsi="Times New Roman" w:cs="Times New Roman"/>
                <w:b/>
                <w:i/>
                <w:snapToGrid w:val="0"/>
                <w:sz w:val="24"/>
                <w:szCs w:val="24"/>
                <w:lang w:val="en-GB"/>
              </w:rPr>
              <w:t>Viktor</w:t>
            </w:r>
            <w:r w:rsidRPr="009E0727">
              <w:rPr>
                <w:rFonts w:ascii="Times New Roman" w:hAnsi="Times New Roman" w:cs="Times New Roman"/>
                <w:b/>
                <w:i/>
                <w:snapToGrid w:val="0"/>
                <w:sz w:val="24"/>
                <w:szCs w:val="24"/>
                <w:lang w:val="en-US"/>
              </w:rPr>
              <w:t xml:space="preserve"> </w:t>
            </w:r>
            <w:r w:rsidRPr="009E0727">
              <w:rPr>
                <w:rFonts w:ascii="Times New Roman" w:hAnsi="Times New Roman" w:cs="Times New Roman"/>
                <w:b/>
                <w:i/>
                <w:snapToGrid w:val="0"/>
                <w:sz w:val="24"/>
                <w:szCs w:val="24"/>
                <w:lang w:val="en-GB"/>
              </w:rPr>
              <w:t>Chub</w:t>
            </w:r>
          </w:p>
          <w:p w:rsidR="009E0727" w:rsidRPr="009E0727" w:rsidRDefault="009E0727" w:rsidP="008A411C">
            <w:pPr>
              <w:spacing w:after="0" w:line="240" w:lineRule="auto"/>
              <w:rPr>
                <w:rFonts w:ascii="Times New Roman" w:hAnsi="Times New Roman" w:cs="Times New Roman"/>
                <w:i/>
                <w:snapToGrid w:val="0"/>
                <w:sz w:val="24"/>
                <w:szCs w:val="24"/>
                <w:lang w:val="en-GB"/>
              </w:rPr>
            </w:pPr>
            <w:r w:rsidRPr="009E0727">
              <w:rPr>
                <w:rFonts w:ascii="Times New Roman" w:hAnsi="Times New Roman" w:cs="Times New Roman"/>
                <w:i/>
                <w:snapToGrid w:val="0"/>
                <w:sz w:val="24"/>
                <w:szCs w:val="24"/>
                <w:lang w:val="en-GB"/>
              </w:rPr>
              <w:t>General</w:t>
            </w:r>
            <w:r w:rsidRPr="009E0727">
              <w:rPr>
                <w:rFonts w:ascii="Times New Roman" w:hAnsi="Times New Roman" w:cs="Times New Roman"/>
                <w:i/>
                <w:snapToGrid w:val="0"/>
                <w:sz w:val="24"/>
                <w:szCs w:val="24"/>
                <w:lang w:val="en-US"/>
              </w:rPr>
              <w:t xml:space="preserve"> </w:t>
            </w:r>
            <w:r w:rsidRPr="009E0727">
              <w:rPr>
                <w:rFonts w:ascii="Times New Roman" w:hAnsi="Times New Roman" w:cs="Times New Roman"/>
                <w:i/>
                <w:snapToGrid w:val="0"/>
                <w:sz w:val="24"/>
                <w:szCs w:val="24"/>
                <w:lang w:val="en-GB"/>
              </w:rPr>
              <w:t>Director</w:t>
            </w:r>
            <w:r w:rsidRPr="009E0727">
              <w:rPr>
                <w:rFonts w:ascii="Times New Roman" w:hAnsi="Times New Roman" w:cs="Times New Roman"/>
                <w:i/>
                <w:snapToGrid w:val="0"/>
                <w:sz w:val="24"/>
                <w:szCs w:val="24"/>
                <w:lang w:val="en-US"/>
              </w:rPr>
              <w:t xml:space="preserve"> </w:t>
            </w:r>
            <w:r w:rsidRPr="009E0727">
              <w:rPr>
                <w:rFonts w:ascii="Times New Roman" w:hAnsi="Times New Roman" w:cs="Times New Roman"/>
                <w:i/>
                <w:snapToGrid w:val="0"/>
                <w:sz w:val="24"/>
                <w:szCs w:val="24"/>
                <w:lang w:val="en-GB"/>
              </w:rPr>
              <w:t>of</w:t>
            </w:r>
            <w:r w:rsidRPr="009E0727">
              <w:rPr>
                <w:rFonts w:ascii="Times New Roman" w:hAnsi="Times New Roman" w:cs="Times New Roman"/>
                <w:i/>
                <w:snapToGrid w:val="0"/>
                <w:sz w:val="24"/>
                <w:szCs w:val="24"/>
                <w:lang w:val="en-US"/>
              </w:rPr>
              <w:t xml:space="preserve"> </w:t>
            </w:r>
            <w:r w:rsidRPr="009E0727">
              <w:rPr>
                <w:rFonts w:ascii="Times New Roman" w:hAnsi="Times New Roman" w:cs="Times New Roman"/>
                <w:i/>
                <w:snapToGrid w:val="0"/>
                <w:sz w:val="24"/>
                <w:szCs w:val="24"/>
                <w:lang w:val="en-GB"/>
              </w:rPr>
              <w:t>Uzhydromet</w:t>
            </w:r>
            <w:r w:rsidRPr="009E0727">
              <w:rPr>
                <w:rFonts w:ascii="Times New Roman" w:hAnsi="Times New Roman" w:cs="Times New Roman"/>
                <w:i/>
                <w:snapToGrid w:val="0"/>
                <w:sz w:val="24"/>
                <w:szCs w:val="24"/>
                <w:lang w:val="en-US"/>
              </w:rPr>
              <w:t>,</w:t>
            </w:r>
          </w:p>
          <w:p w:rsidR="009E0727" w:rsidRPr="009E0727" w:rsidRDefault="009E0727" w:rsidP="008A411C">
            <w:pPr>
              <w:spacing w:after="0" w:line="240" w:lineRule="auto"/>
              <w:jc w:val="both"/>
              <w:rPr>
                <w:rFonts w:ascii="Times New Roman" w:hAnsi="Times New Roman" w:cs="Times New Roman"/>
                <w:i/>
                <w:snapToGrid w:val="0"/>
                <w:sz w:val="24"/>
                <w:szCs w:val="24"/>
                <w:lang w:val="en-GB"/>
              </w:rPr>
            </w:pPr>
            <w:r w:rsidRPr="009E0727">
              <w:rPr>
                <w:rFonts w:ascii="Times New Roman" w:hAnsi="Times New Roman" w:cs="Times New Roman"/>
                <w:i/>
                <w:sz w:val="24"/>
                <w:szCs w:val="24"/>
                <w:lang w:val="en-GB"/>
              </w:rPr>
              <w:t>National Focal Point to UNFCCC, and Government Designated Authority to Adaptation Fund</w:t>
            </w:r>
          </w:p>
          <w:p w:rsidR="009E0727" w:rsidRPr="009E0727" w:rsidRDefault="009E0727" w:rsidP="008A411C">
            <w:pPr>
              <w:spacing w:after="0" w:line="240" w:lineRule="auto"/>
              <w:rPr>
                <w:rFonts w:ascii="Times New Roman" w:hAnsi="Times New Roman" w:cs="Times New Roman"/>
                <w:b/>
                <w:i/>
                <w:snapToGrid w:val="0"/>
                <w:sz w:val="24"/>
                <w:szCs w:val="24"/>
                <w:lang w:val="en-GB"/>
              </w:rPr>
            </w:pPr>
            <w:r w:rsidRPr="009E0727">
              <w:rPr>
                <w:rFonts w:ascii="Times New Roman" w:hAnsi="Times New Roman" w:cs="Times New Roman"/>
                <w:b/>
                <w:i/>
                <w:snapToGrid w:val="0"/>
                <w:sz w:val="24"/>
                <w:szCs w:val="24"/>
                <w:lang w:val="en-GB"/>
              </w:rPr>
              <w:t xml:space="preserve">Mr. Stefan Priesner </w:t>
            </w:r>
          </w:p>
          <w:p w:rsidR="009E0727" w:rsidRPr="009E0727" w:rsidRDefault="009E0727" w:rsidP="008A411C">
            <w:pPr>
              <w:spacing w:after="0" w:line="240" w:lineRule="auto"/>
              <w:rPr>
                <w:rFonts w:ascii="Times New Roman" w:hAnsi="Times New Roman" w:cs="Times New Roman"/>
                <w:i/>
                <w:snapToGrid w:val="0"/>
                <w:sz w:val="24"/>
                <w:szCs w:val="24"/>
                <w:lang w:val="en-GB"/>
              </w:rPr>
            </w:pPr>
            <w:r w:rsidRPr="009E0727">
              <w:rPr>
                <w:rFonts w:ascii="Times New Roman" w:hAnsi="Times New Roman" w:cs="Times New Roman"/>
                <w:i/>
                <w:snapToGrid w:val="0"/>
                <w:sz w:val="24"/>
                <w:szCs w:val="24"/>
                <w:lang w:val="en-GB"/>
              </w:rPr>
              <w:t>Resident Representative</w:t>
            </w:r>
          </w:p>
          <w:p w:rsidR="009E0727" w:rsidRPr="009E0727" w:rsidRDefault="009E0727" w:rsidP="008A411C">
            <w:pPr>
              <w:spacing w:after="0" w:line="240" w:lineRule="auto"/>
              <w:rPr>
                <w:rFonts w:ascii="Times New Roman" w:hAnsi="Times New Roman" w:cs="Times New Roman"/>
                <w:i/>
                <w:snapToGrid w:val="0"/>
                <w:sz w:val="24"/>
                <w:szCs w:val="24"/>
                <w:lang w:val="en-GB"/>
              </w:rPr>
            </w:pPr>
            <w:r w:rsidRPr="009E0727">
              <w:rPr>
                <w:rFonts w:ascii="Times New Roman" w:hAnsi="Times New Roman" w:cs="Times New Roman"/>
                <w:i/>
                <w:snapToGrid w:val="0"/>
                <w:sz w:val="24"/>
                <w:szCs w:val="24"/>
                <w:lang w:val="en-GB"/>
              </w:rPr>
              <w:t>UNDP Uzbekistan</w:t>
            </w:r>
          </w:p>
          <w:p w:rsidR="009E0727" w:rsidRPr="009E0727" w:rsidRDefault="009E0727" w:rsidP="008A411C">
            <w:pPr>
              <w:spacing w:line="240" w:lineRule="auto"/>
              <w:rPr>
                <w:rFonts w:ascii="Times New Roman" w:hAnsi="Times New Roman" w:cs="Times New Roman"/>
                <w:i/>
                <w:snapToGrid w:val="0"/>
                <w:sz w:val="24"/>
                <w:szCs w:val="24"/>
                <w:lang w:val="en-GB"/>
              </w:rPr>
            </w:pPr>
          </w:p>
        </w:tc>
      </w:tr>
      <w:tr w:rsidR="009E0727" w:rsidRPr="002C516D" w:rsidTr="009D0A49">
        <w:trPr>
          <w:cantSplit/>
          <w:trHeight w:val="843"/>
        </w:trPr>
        <w:tc>
          <w:tcPr>
            <w:tcW w:w="1560" w:type="dxa"/>
          </w:tcPr>
          <w:p w:rsidR="009E0727" w:rsidRPr="009E0727" w:rsidRDefault="009E0727" w:rsidP="008A411C">
            <w:pPr>
              <w:spacing w:line="240" w:lineRule="auto"/>
              <w:rPr>
                <w:rFonts w:ascii="Times New Roman" w:hAnsi="Times New Roman" w:cs="Times New Roman"/>
                <w:b/>
                <w:sz w:val="24"/>
                <w:szCs w:val="24"/>
              </w:rPr>
            </w:pPr>
            <w:r w:rsidRPr="009E0727">
              <w:rPr>
                <w:rFonts w:ascii="Times New Roman" w:hAnsi="Times New Roman" w:cs="Times New Roman"/>
                <w:b/>
                <w:sz w:val="24"/>
                <w:szCs w:val="24"/>
              </w:rPr>
              <w:t>14:25-14:30</w:t>
            </w:r>
          </w:p>
        </w:tc>
        <w:tc>
          <w:tcPr>
            <w:tcW w:w="4020" w:type="dxa"/>
          </w:tcPr>
          <w:p w:rsidR="009E0727" w:rsidRPr="009E0727" w:rsidRDefault="009E0727" w:rsidP="008A411C">
            <w:pPr>
              <w:spacing w:line="240" w:lineRule="auto"/>
              <w:rPr>
                <w:rFonts w:ascii="Times New Roman" w:hAnsi="Times New Roman" w:cs="Times New Roman"/>
                <w:snapToGrid w:val="0"/>
                <w:sz w:val="24"/>
                <w:szCs w:val="24"/>
                <w:lang w:val="en-GB"/>
              </w:rPr>
            </w:pPr>
            <w:r w:rsidRPr="009E0727">
              <w:rPr>
                <w:rFonts w:ascii="Times New Roman" w:hAnsi="Times New Roman" w:cs="Times New Roman"/>
                <w:snapToGrid w:val="0"/>
                <w:sz w:val="24"/>
                <w:szCs w:val="24"/>
                <w:lang w:val="en-GB"/>
              </w:rPr>
              <w:t>Presentation of the Inception Workshop agenda and introduction of the participants</w:t>
            </w:r>
          </w:p>
        </w:tc>
        <w:tc>
          <w:tcPr>
            <w:tcW w:w="4500" w:type="dxa"/>
          </w:tcPr>
          <w:p w:rsidR="009E0727" w:rsidRPr="009E0727" w:rsidRDefault="009E0727" w:rsidP="008A411C">
            <w:pPr>
              <w:spacing w:line="240" w:lineRule="auto"/>
              <w:jc w:val="both"/>
              <w:rPr>
                <w:rFonts w:ascii="Times New Roman" w:hAnsi="Times New Roman" w:cs="Times New Roman"/>
                <w:b/>
                <w:i/>
                <w:snapToGrid w:val="0"/>
                <w:sz w:val="24"/>
                <w:szCs w:val="24"/>
                <w:lang w:val="en-GB"/>
              </w:rPr>
            </w:pPr>
            <w:r w:rsidRPr="009E0727">
              <w:rPr>
                <w:rFonts w:ascii="Times New Roman" w:hAnsi="Times New Roman" w:cs="Times New Roman"/>
                <w:b/>
                <w:i/>
                <w:snapToGrid w:val="0"/>
                <w:sz w:val="24"/>
                <w:szCs w:val="24"/>
                <w:lang w:val="en-GB"/>
              </w:rPr>
              <w:t>Mr. Abduvakkos Abdurahmanov</w:t>
            </w:r>
          </w:p>
          <w:p w:rsidR="009E0727" w:rsidRPr="009E0727" w:rsidRDefault="009E0727" w:rsidP="008A411C">
            <w:pPr>
              <w:spacing w:line="240" w:lineRule="auto"/>
              <w:rPr>
                <w:rFonts w:ascii="Times New Roman" w:hAnsi="Times New Roman" w:cs="Times New Roman"/>
                <w:i/>
                <w:sz w:val="24"/>
                <w:szCs w:val="24"/>
                <w:lang w:val="en-GB"/>
              </w:rPr>
            </w:pPr>
            <w:r w:rsidRPr="009E0727">
              <w:rPr>
                <w:rFonts w:ascii="Times New Roman" w:hAnsi="Times New Roman" w:cs="Times New Roman"/>
                <w:i/>
                <w:sz w:val="24"/>
                <w:szCs w:val="24"/>
                <w:lang w:val="en-GB"/>
              </w:rPr>
              <w:t>Head of the Environment and Energy Unit, UNDP Uzbekistan</w:t>
            </w:r>
          </w:p>
          <w:p w:rsidR="009E0727" w:rsidRPr="009E0727" w:rsidRDefault="009E0727" w:rsidP="008A411C">
            <w:pPr>
              <w:spacing w:line="240" w:lineRule="auto"/>
              <w:rPr>
                <w:rFonts w:ascii="Times New Roman" w:hAnsi="Times New Roman" w:cs="Times New Roman"/>
                <w:i/>
                <w:snapToGrid w:val="0"/>
                <w:sz w:val="24"/>
                <w:szCs w:val="24"/>
                <w:lang w:val="en-GB"/>
              </w:rPr>
            </w:pPr>
          </w:p>
        </w:tc>
      </w:tr>
      <w:tr w:rsidR="009E0727" w:rsidRPr="002C516D" w:rsidTr="009D0A49">
        <w:trPr>
          <w:cantSplit/>
          <w:trHeight w:val="843"/>
        </w:trPr>
        <w:tc>
          <w:tcPr>
            <w:tcW w:w="1560" w:type="dxa"/>
          </w:tcPr>
          <w:p w:rsidR="009E0727" w:rsidRPr="009E0727" w:rsidRDefault="009E0727" w:rsidP="008A411C">
            <w:pPr>
              <w:spacing w:line="240" w:lineRule="auto"/>
              <w:rPr>
                <w:rFonts w:ascii="Times New Roman" w:hAnsi="Times New Roman" w:cs="Times New Roman"/>
                <w:b/>
                <w:sz w:val="24"/>
                <w:szCs w:val="24"/>
              </w:rPr>
            </w:pPr>
            <w:r w:rsidRPr="009E0727">
              <w:rPr>
                <w:rFonts w:ascii="Times New Roman" w:hAnsi="Times New Roman" w:cs="Times New Roman"/>
                <w:b/>
                <w:sz w:val="24"/>
                <w:szCs w:val="24"/>
              </w:rPr>
              <w:t>14:30-14:45</w:t>
            </w:r>
          </w:p>
        </w:tc>
        <w:tc>
          <w:tcPr>
            <w:tcW w:w="4020" w:type="dxa"/>
          </w:tcPr>
          <w:p w:rsidR="009E0727" w:rsidRPr="009E0727" w:rsidRDefault="009E0727" w:rsidP="008A411C">
            <w:pPr>
              <w:spacing w:after="0" w:line="240" w:lineRule="auto"/>
              <w:rPr>
                <w:rFonts w:ascii="Times New Roman" w:hAnsi="Times New Roman" w:cs="Times New Roman"/>
                <w:snapToGrid w:val="0"/>
                <w:sz w:val="24"/>
                <w:szCs w:val="24"/>
                <w:lang w:val="en-GB"/>
              </w:rPr>
            </w:pPr>
            <w:r w:rsidRPr="009E0727">
              <w:rPr>
                <w:rFonts w:ascii="Times New Roman" w:hAnsi="Times New Roman" w:cs="Times New Roman"/>
                <w:snapToGrid w:val="0"/>
                <w:sz w:val="24"/>
                <w:szCs w:val="24"/>
                <w:lang w:val="en-GB"/>
              </w:rPr>
              <w:t>Brief information about the project proposal development funded by the Adaptation Fund, including the decision on MIA modality, selection of the pilot sites, development and submissions of project proposal to AF jointly with UNDP and the AF endorsement of the funding for the Project</w:t>
            </w:r>
          </w:p>
        </w:tc>
        <w:tc>
          <w:tcPr>
            <w:tcW w:w="4500" w:type="dxa"/>
          </w:tcPr>
          <w:p w:rsidR="009E0727" w:rsidRPr="009E0727" w:rsidRDefault="009E0727" w:rsidP="008A411C">
            <w:pPr>
              <w:spacing w:line="240" w:lineRule="auto"/>
              <w:rPr>
                <w:rFonts w:ascii="Times New Roman" w:hAnsi="Times New Roman" w:cs="Times New Roman"/>
                <w:b/>
                <w:i/>
                <w:snapToGrid w:val="0"/>
                <w:sz w:val="24"/>
                <w:szCs w:val="24"/>
                <w:lang w:val="en-GB"/>
              </w:rPr>
            </w:pPr>
            <w:r w:rsidRPr="009E0727">
              <w:rPr>
                <w:rFonts w:ascii="Times New Roman" w:hAnsi="Times New Roman" w:cs="Times New Roman"/>
                <w:b/>
                <w:i/>
                <w:snapToGrid w:val="0"/>
                <w:sz w:val="24"/>
                <w:szCs w:val="24"/>
                <w:lang w:val="en-GB"/>
              </w:rPr>
              <w:t>Mr. Salamat Erejepov</w:t>
            </w:r>
          </w:p>
          <w:p w:rsidR="009E0727" w:rsidRPr="009E0727" w:rsidRDefault="009E0727" w:rsidP="008A411C">
            <w:pPr>
              <w:spacing w:line="240" w:lineRule="auto"/>
              <w:rPr>
                <w:rFonts w:ascii="Times New Roman" w:hAnsi="Times New Roman" w:cs="Times New Roman"/>
                <w:i/>
                <w:snapToGrid w:val="0"/>
                <w:sz w:val="24"/>
                <w:szCs w:val="24"/>
                <w:lang w:val="en-GB"/>
              </w:rPr>
            </w:pPr>
            <w:r w:rsidRPr="009E0727">
              <w:rPr>
                <w:rFonts w:ascii="Times New Roman" w:hAnsi="Times New Roman" w:cs="Times New Roman"/>
                <w:i/>
                <w:snapToGrid w:val="0"/>
                <w:sz w:val="24"/>
                <w:szCs w:val="24"/>
                <w:lang w:val="en-GB"/>
              </w:rPr>
              <w:t>Chief Expert of the Transboundary Monitoring of Environmental Pollution Department, Uzhydromet</w:t>
            </w:r>
          </w:p>
          <w:p w:rsidR="009E0727" w:rsidRPr="009E0727" w:rsidRDefault="009E0727" w:rsidP="008A411C">
            <w:pPr>
              <w:spacing w:line="240" w:lineRule="auto"/>
              <w:jc w:val="both"/>
              <w:rPr>
                <w:rFonts w:ascii="Times New Roman" w:hAnsi="Times New Roman" w:cs="Times New Roman"/>
                <w:i/>
                <w:snapToGrid w:val="0"/>
                <w:sz w:val="24"/>
                <w:szCs w:val="24"/>
                <w:lang w:val="en-GB"/>
              </w:rPr>
            </w:pPr>
          </w:p>
        </w:tc>
      </w:tr>
      <w:tr w:rsidR="009E0727" w:rsidRPr="002C516D" w:rsidTr="009D0A49">
        <w:trPr>
          <w:cantSplit/>
          <w:trHeight w:val="541"/>
        </w:trPr>
        <w:tc>
          <w:tcPr>
            <w:tcW w:w="1560" w:type="dxa"/>
          </w:tcPr>
          <w:p w:rsidR="009E0727" w:rsidRPr="009E0727" w:rsidRDefault="009E0727" w:rsidP="008A411C">
            <w:pPr>
              <w:spacing w:line="240" w:lineRule="auto"/>
              <w:rPr>
                <w:rFonts w:ascii="Times New Roman" w:hAnsi="Times New Roman" w:cs="Times New Roman"/>
                <w:b/>
                <w:sz w:val="24"/>
                <w:szCs w:val="24"/>
              </w:rPr>
            </w:pPr>
            <w:r w:rsidRPr="009E0727">
              <w:rPr>
                <w:rFonts w:ascii="Times New Roman" w:hAnsi="Times New Roman" w:cs="Times New Roman"/>
                <w:b/>
                <w:sz w:val="24"/>
                <w:szCs w:val="24"/>
              </w:rPr>
              <w:t>14:45-15:15</w:t>
            </w:r>
          </w:p>
        </w:tc>
        <w:tc>
          <w:tcPr>
            <w:tcW w:w="4020" w:type="dxa"/>
          </w:tcPr>
          <w:p w:rsidR="009E0727" w:rsidRPr="009E0727" w:rsidRDefault="009E0727" w:rsidP="008A411C">
            <w:pPr>
              <w:spacing w:after="0" w:line="240" w:lineRule="auto"/>
              <w:rPr>
                <w:rFonts w:ascii="Times New Roman" w:hAnsi="Times New Roman" w:cs="Times New Roman"/>
                <w:snapToGrid w:val="0"/>
                <w:sz w:val="24"/>
                <w:szCs w:val="24"/>
                <w:lang w:val="en-GB"/>
              </w:rPr>
            </w:pPr>
            <w:r w:rsidRPr="009E0727">
              <w:rPr>
                <w:rFonts w:ascii="Times New Roman" w:hAnsi="Times New Roman" w:cs="Times New Roman"/>
                <w:snapToGrid w:val="0"/>
                <w:sz w:val="24"/>
                <w:szCs w:val="24"/>
                <w:lang w:val="en-GB"/>
              </w:rPr>
              <w:t xml:space="preserve">M&amp;E framework and reporting requirements of the Adaptation Fund </w:t>
            </w:r>
          </w:p>
          <w:p w:rsidR="009E0727" w:rsidRPr="009E0727" w:rsidRDefault="009E0727" w:rsidP="008A411C">
            <w:pPr>
              <w:spacing w:after="0" w:line="240" w:lineRule="auto"/>
              <w:rPr>
                <w:rFonts w:ascii="Times New Roman" w:hAnsi="Times New Roman" w:cs="Times New Roman"/>
                <w:snapToGrid w:val="0"/>
                <w:sz w:val="24"/>
                <w:szCs w:val="24"/>
                <w:highlight w:val="yellow"/>
                <w:lang w:val="en-GB"/>
              </w:rPr>
            </w:pPr>
          </w:p>
        </w:tc>
        <w:tc>
          <w:tcPr>
            <w:tcW w:w="4500" w:type="dxa"/>
          </w:tcPr>
          <w:p w:rsidR="009E0727" w:rsidRPr="009E0727" w:rsidRDefault="009E0727" w:rsidP="008A411C">
            <w:pPr>
              <w:spacing w:line="240" w:lineRule="auto"/>
              <w:rPr>
                <w:rFonts w:ascii="Times New Roman" w:hAnsi="Times New Roman" w:cs="Times New Roman"/>
                <w:b/>
                <w:i/>
                <w:snapToGrid w:val="0"/>
                <w:sz w:val="24"/>
                <w:szCs w:val="24"/>
                <w:lang w:val="en-GB"/>
              </w:rPr>
            </w:pPr>
            <w:r w:rsidRPr="009E0727">
              <w:rPr>
                <w:rFonts w:ascii="Times New Roman" w:hAnsi="Times New Roman" w:cs="Times New Roman"/>
                <w:b/>
                <w:i/>
                <w:snapToGrid w:val="0"/>
                <w:sz w:val="24"/>
                <w:szCs w:val="24"/>
                <w:lang w:val="en-GB"/>
              </w:rPr>
              <w:t>Mr. Yusuke Taishi</w:t>
            </w:r>
          </w:p>
          <w:p w:rsidR="009E0727" w:rsidRPr="009E0727" w:rsidRDefault="009E0727" w:rsidP="008A411C">
            <w:pPr>
              <w:spacing w:line="240" w:lineRule="auto"/>
              <w:rPr>
                <w:rFonts w:ascii="Times New Roman" w:hAnsi="Times New Roman" w:cs="Times New Roman"/>
                <w:i/>
                <w:sz w:val="24"/>
                <w:szCs w:val="24"/>
                <w:lang w:val="en-US"/>
              </w:rPr>
            </w:pPr>
            <w:r w:rsidRPr="009E0727">
              <w:rPr>
                <w:rFonts w:ascii="Times New Roman" w:hAnsi="Times New Roman" w:cs="Times New Roman"/>
                <w:i/>
                <w:sz w:val="24"/>
                <w:szCs w:val="24"/>
                <w:lang w:val="en-US"/>
              </w:rPr>
              <w:t>Regional Technical Specialist – Adaptation, Green Low Emission Climate Resilient Development Strategies, UNDP - Global Environment Facility, UNDP in Bangkok, Thailand</w:t>
            </w:r>
          </w:p>
          <w:p w:rsidR="009E0727" w:rsidRPr="009E0727" w:rsidRDefault="009E0727" w:rsidP="008A411C">
            <w:pPr>
              <w:spacing w:line="240" w:lineRule="auto"/>
              <w:rPr>
                <w:rFonts w:ascii="Times New Roman" w:hAnsi="Times New Roman" w:cs="Times New Roman"/>
                <w:i/>
                <w:snapToGrid w:val="0"/>
                <w:sz w:val="24"/>
                <w:szCs w:val="24"/>
                <w:highlight w:val="yellow"/>
                <w:lang w:val="en-GB"/>
              </w:rPr>
            </w:pPr>
            <w:r w:rsidRPr="009E0727">
              <w:rPr>
                <w:rFonts w:ascii="Times New Roman" w:hAnsi="Times New Roman" w:cs="Times New Roman"/>
                <w:i/>
                <w:snapToGrid w:val="0"/>
                <w:sz w:val="24"/>
                <w:szCs w:val="24"/>
                <w:highlight w:val="yellow"/>
                <w:lang w:val="en-GB"/>
              </w:rPr>
              <w:t xml:space="preserve"> </w:t>
            </w:r>
          </w:p>
        </w:tc>
      </w:tr>
      <w:tr w:rsidR="009E0727" w:rsidRPr="002C516D" w:rsidTr="009D0A49">
        <w:trPr>
          <w:cantSplit/>
          <w:trHeight w:val="615"/>
        </w:trPr>
        <w:tc>
          <w:tcPr>
            <w:tcW w:w="1560" w:type="dxa"/>
          </w:tcPr>
          <w:p w:rsidR="009E0727" w:rsidRPr="009E0727" w:rsidRDefault="009E0727" w:rsidP="008A411C">
            <w:pPr>
              <w:spacing w:line="240" w:lineRule="auto"/>
              <w:rPr>
                <w:rFonts w:ascii="Times New Roman" w:hAnsi="Times New Roman" w:cs="Times New Roman"/>
                <w:b/>
                <w:sz w:val="24"/>
                <w:szCs w:val="24"/>
              </w:rPr>
            </w:pPr>
            <w:r w:rsidRPr="009E0727">
              <w:rPr>
                <w:rFonts w:ascii="Times New Roman" w:hAnsi="Times New Roman" w:cs="Times New Roman"/>
                <w:b/>
                <w:sz w:val="24"/>
                <w:szCs w:val="24"/>
                <w:lang w:val="en-GB"/>
              </w:rPr>
              <w:t>1</w:t>
            </w:r>
            <w:r w:rsidRPr="009E0727">
              <w:rPr>
                <w:rFonts w:ascii="Times New Roman" w:hAnsi="Times New Roman" w:cs="Times New Roman"/>
                <w:b/>
                <w:sz w:val="24"/>
                <w:szCs w:val="24"/>
              </w:rPr>
              <w:t>5</w:t>
            </w:r>
            <w:r w:rsidRPr="009E0727">
              <w:rPr>
                <w:rFonts w:ascii="Times New Roman" w:hAnsi="Times New Roman" w:cs="Times New Roman"/>
                <w:b/>
                <w:sz w:val="24"/>
                <w:szCs w:val="24"/>
                <w:lang w:val="en-GB"/>
              </w:rPr>
              <w:t>:</w:t>
            </w:r>
            <w:r w:rsidRPr="009E0727">
              <w:rPr>
                <w:rFonts w:ascii="Times New Roman" w:hAnsi="Times New Roman" w:cs="Times New Roman"/>
                <w:b/>
                <w:sz w:val="24"/>
                <w:szCs w:val="24"/>
              </w:rPr>
              <w:t>15</w:t>
            </w:r>
            <w:r w:rsidRPr="009E0727">
              <w:rPr>
                <w:rFonts w:ascii="Times New Roman" w:hAnsi="Times New Roman" w:cs="Times New Roman"/>
                <w:b/>
                <w:sz w:val="24"/>
                <w:szCs w:val="24"/>
                <w:lang w:val="en-GB"/>
              </w:rPr>
              <w:t>-1</w:t>
            </w:r>
            <w:r w:rsidRPr="009E0727">
              <w:rPr>
                <w:rFonts w:ascii="Times New Roman" w:hAnsi="Times New Roman" w:cs="Times New Roman"/>
                <w:b/>
                <w:sz w:val="24"/>
                <w:szCs w:val="24"/>
              </w:rPr>
              <w:t>5</w:t>
            </w:r>
            <w:r w:rsidRPr="009E0727">
              <w:rPr>
                <w:rFonts w:ascii="Times New Roman" w:hAnsi="Times New Roman" w:cs="Times New Roman"/>
                <w:b/>
                <w:sz w:val="24"/>
                <w:szCs w:val="24"/>
                <w:lang w:val="en-GB"/>
              </w:rPr>
              <w:t>:</w:t>
            </w:r>
            <w:r w:rsidRPr="009E0727">
              <w:rPr>
                <w:rFonts w:ascii="Times New Roman" w:hAnsi="Times New Roman" w:cs="Times New Roman"/>
                <w:b/>
                <w:sz w:val="24"/>
                <w:szCs w:val="24"/>
              </w:rPr>
              <w:t>35</w:t>
            </w:r>
          </w:p>
        </w:tc>
        <w:tc>
          <w:tcPr>
            <w:tcW w:w="4020" w:type="dxa"/>
          </w:tcPr>
          <w:p w:rsidR="009E0727" w:rsidRPr="009E0727" w:rsidRDefault="009E0727" w:rsidP="008A411C">
            <w:pPr>
              <w:spacing w:line="240" w:lineRule="auto"/>
              <w:rPr>
                <w:rFonts w:ascii="Times New Roman" w:hAnsi="Times New Roman" w:cs="Times New Roman"/>
                <w:snapToGrid w:val="0"/>
                <w:sz w:val="24"/>
                <w:szCs w:val="24"/>
                <w:lang w:val="en-GB"/>
              </w:rPr>
            </w:pPr>
            <w:r w:rsidRPr="009E0727">
              <w:rPr>
                <w:rFonts w:ascii="Times New Roman" w:hAnsi="Times New Roman" w:cs="Times New Roman"/>
                <w:snapToGrid w:val="0"/>
                <w:sz w:val="24"/>
                <w:szCs w:val="24"/>
                <w:lang w:val="en-GB"/>
              </w:rPr>
              <w:t>Presentation of the overall project goal, objectives, duration, budget, and management approach. Presentation of the first year tentative project work plan.</w:t>
            </w:r>
          </w:p>
          <w:p w:rsidR="009E0727" w:rsidRPr="009E0727" w:rsidRDefault="009E0727" w:rsidP="008A411C">
            <w:pPr>
              <w:spacing w:line="240" w:lineRule="auto"/>
              <w:rPr>
                <w:rFonts w:ascii="Times New Roman" w:hAnsi="Times New Roman" w:cs="Times New Roman"/>
                <w:snapToGrid w:val="0"/>
                <w:sz w:val="24"/>
                <w:szCs w:val="24"/>
                <w:lang w:val="en-GB"/>
              </w:rPr>
            </w:pPr>
          </w:p>
        </w:tc>
        <w:tc>
          <w:tcPr>
            <w:tcW w:w="4500" w:type="dxa"/>
          </w:tcPr>
          <w:p w:rsidR="009E0727" w:rsidRPr="009E0727" w:rsidRDefault="009E0727" w:rsidP="008A411C">
            <w:pPr>
              <w:spacing w:line="240" w:lineRule="auto"/>
              <w:rPr>
                <w:rFonts w:ascii="Times New Roman" w:hAnsi="Times New Roman" w:cs="Times New Roman"/>
                <w:b/>
                <w:i/>
                <w:snapToGrid w:val="0"/>
                <w:sz w:val="24"/>
                <w:szCs w:val="24"/>
                <w:lang w:val="en-GB"/>
              </w:rPr>
            </w:pPr>
            <w:r w:rsidRPr="009E0727">
              <w:rPr>
                <w:rFonts w:ascii="Times New Roman" w:hAnsi="Times New Roman" w:cs="Times New Roman"/>
                <w:b/>
                <w:i/>
                <w:snapToGrid w:val="0"/>
                <w:sz w:val="24"/>
                <w:szCs w:val="24"/>
                <w:lang w:val="en-GB"/>
              </w:rPr>
              <w:t>Mr. Aleksandr Merkushkin</w:t>
            </w:r>
          </w:p>
          <w:p w:rsidR="009E0727" w:rsidRPr="009E0727" w:rsidRDefault="009E0727" w:rsidP="008A411C">
            <w:pPr>
              <w:spacing w:line="240" w:lineRule="auto"/>
              <w:rPr>
                <w:rFonts w:ascii="Times New Roman" w:hAnsi="Times New Roman" w:cs="Times New Roman"/>
                <w:b/>
                <w:i/>
                <w:snapToGrid w:val="0"/>
                <w:sz w:val="24"/>
                <w:szCs w:val="24"/>
                <w:lang w:val="en-GB"/>
              </w:rPr>
            </w:pPr>
            <w:r w:rsidRPr="009E0727">
              <w:rPr>
                <w:rFonts w:ascii="Times New Roman" w:hAnsi="Times New Roman" w:cs="Times New Roman"/>
                <w:i/>
                <w:snapToGrid w:val="0"/>
                <w:sz w:val="24"/>
                <w:szCs w:val="24"/>
                <w:lang w:val="en-GB"/>
              </w:rPr>
              <w:t>Project Manager</w:t>
            </w:r>
          </w:p>
        </w:tc>
      </w:tr>
      <w:tr w:rsidR="009E0727" w:rsidRPr="009E0727" w:rsidTr="009D0A49">
        <w:trPr>
          <w:cantSplit/>
          <w:trHeight w:val="615"/>
        </w:trPr>
        <w:tc>
          <w:tcPr>
            <w:tcW w:w="1560" w:type="dxa"/>
          </w:tcPr>
          <w:p w:rsidR="009E0727" w:rsidRPr="009E0727" w:rsidRDefault="009E0727" w:rsidP="008A411C">
            <w:pPr>
              <w:spacing w:line="240" w:lineRule="auto"/>
              <w:rPr>
                <w:rFonts w:ascii="Times New Roman" w:hAnsi="Times New Roman" w:cs="Times New Roman"/>
                <w:b/>
                <w:sz w:val="24"/>
                <w:szCs w:val="24"/>
              </w:rPr>
            </w:pPr>
            <w:r w:rsidRPr="009E0727">
              <w:rPr>
                <w:rFonts w:ascii="Times New Roman" w:hAnsi="Times New Roman" w:cs="Times New Roman"/>
                <w:b/>
                <w:sz w:val="24"/>
                <w:szCs w:val="24"/>
              </w:rPr>
              <w:t>15:35-16:00</w:t>
            </w:r>
          </w:p>
        </w:tc>
        <w:tc>
          <w:tcPr>
            <w:tcW w:w="4020" w:type="dxa"/>
          </w:tcPr>
          <w:p w:rsidR="009E0727" w:rsidRPr="009E0727" w:rsidRDefault="009E0727" w:rsidP="008A411C">
            <w:pPr>
              <w:spacing w:line="240" w:lineRule="auto"/>
              <w:rPr>
                <w:rFonts w:ascii="Times New Roman" w:hAnsi="Times New Roman" w:cs="Times New Roman"/>
                <w:snapToGrid w:val="0"/>
                <w:sz w:val="24"/>
                <w:szCs w:val="24"/>
              </w:rPr>
            </w:pPr>
            <w:r w:rsidRPr="009E0727">
              <w:rPr>
                <w:rFonts w:ascii="Times New Roman" w:hAnsi="Times New Roman" w:cs="Times New Roman"/>
                <w:snapToGrid w:val="0"/>
                <w:sz w:val="24"/>
                <w:szCs w:val="24"/>
                <w:lang w:val="en-GB"/>
              </w:rPr>
              <w:t>Coffee break</w:t>
            </w:r>
          </w:p>
        </w:tc>
        <w:tc>
          <w:tcPr>
            <w:tcW w:w="4500" w:type="dxa"/>
          </w:tcPr>
          <w:p w:rsidR="009E0727" w:rsidRPr="009E0727" w:rsidRDefault="009E0727" w:rsidP="008A411C">
            <w:pPr>
              <w:spacing w:line="240" w:lineRule="auto"/>
              <w:rPr>
                <w:rFonts w:ascii="Times New Roman" w:hAnsi="Times New Roman" w:cs="Times New Roman"/>
                <w:b/>
                <w:i/>
                <w:snapToGrid w:val="0"/>
                <w:sz w:val="24"/>
                <w:szCs w:val="24"/>
              </w:rPr>
            </w:pPr>
          </w:p>
        </w:tc>
      </w:tr>
      <w:tr w:rsidR="009E0727" w:rsidRPr="002C516D" w:rsidTr="009D0A49">
        <w:trPr>
          <w:cantSplit/>
          <w:trHeight w:val="615"/>
        </w:trPr>
        <w:tc>
          <w:tcPr>
            <w:tcW w:w="1560" w:type="dxa"/>
          </w:tcPr>
          <w:p w:rsidR="009E0727" w:rsidRPr="009E0727" w:rsidRDefault="009E0727" w:rsidP="008A411C">
            <w:pPr>
              <w:spacing w:line="240" w:lineRule="auto"/>
              <w:rPr>
                <w:rFonts w:ascii="Times New Roman" w:hAnsi="Times New Roman" w:cs="Times New Roman"/>
                <w:b/>
                <w:sz w:val="24"/>
                <w:szCs w:val="24"/>
              </w:rPr>
            </w:pPr>
            <w:r w:rsidRPr="009E0727">
              <w:rPr>
                <w:rFonts w:ascii="Times New Roman" w:hAnsi="Times New Roman" w:cs="Times New Roman"/>
                <w:b/>
                <w:sz w:val="24"/>
                <w:szCs w:val="24"/>
              </w:rPr>
              <w:t>16:00-16:40</w:t>
            </w:r>
          </w:p>
        </w:tc>
        <w:tc>
          <w:tcPr>
            <w:tcW w:w="4020" w:type="dxa"/>
          </w:tcPr>
          <w:p w:rsidR="009E0727" w:rsidRPr="009E0727" w:rsidRDefault="009E0727" w:rsidP="008A411C">
            <w:pPr>
              <w:spacing w:line="240" w:lineRule="auto"/>
              <w:rPr>
                <w:rFonts w:ascii="Times New Roman" w:hAnsi="Times New Roman" w:cs="Times New Roman"/>
                <w:snapToGrid w:val="0"/>
                <w:sz w:val="24"/>
                <w:szCs w:val="24"/>
                <w:lang w:val="en-GB"/>
              </w:rPr>
            </w:pPr>
            <w:r w:rsidRPr="009E0727">
              <w:rPr>
                <w:rFonts w:ascii="Times New Roman" w:hAnsi="Times New Roman" w:cs="Times New Roman"/>
                <w:snapToGrid w:val="0"/>
                <w:sz w:val="24"/>
                <w:szCs w:val="24"/>
                <w:lang w:val="en-GB"/>
              </w:rPr>
              <w:t>Presentation of the logframe, including baselines, indicators, targets, activities and actions, and project outputs and outcomes</w:t>
            </w:r>
          </w:p>
          <w:p w:rsidR="009E0727" w:rsidRPr="009E0727" w:rsidRDefault="009E0727" w:rsidP="008A411C">
            <w:pPr>
              <w:spacing w:line="240" w:lineRule="auto"/>
              <w:rPr>
                <w:rFonts w:ascii="Times New Roman" w:hAnsi="Times New Roman" w:cs="Times New Roman"/>
                <w:snapToGrid w:val="0"/>
                <w:sz w:val="24"/>
                <w:szCs w:val="24"/>
                <w:lang w:val="en-GB"/>
              </w:rPr>
            </w:pPr>
          </w:p>
          <w:p w:rsidR="009E0727" w:rsidRPr="009E0727" w:rsidRDefault="009E0727" w:rsidP="008A411C">
            <w:pPr>
              <w:spacing w:line="240" w:lineRule="auto"/>
              <w:rPr>
                <w:rFonts w:ascii="Times New Roman" w:hAnsi="Times New Roman" w:cs="Times New Roman"/>
                <w:snapToGrid w:val="0"/>
                <w:sz w:val="24"/>
                <w:szCs w:val="24"/>
              </w:rPr>
            </w:pPr>
            <w:r w:rsidRPr="009E0727">
              <w:rPr>
                <w:rFonts w:ascii="Times New Roman" w:hAnsi="Times New Roman" w:cs="Times New Roman"/>
                <w:snapToGrid w:val="0"/>
                <w:sz w:val="24"/>
                <w:szCs w:val="24"/>
                <w:lang w:val="en-GB"/>
              </w:rPr>
              <w:t>Discussion of the logframe</w:t>
            </w:r>
          </w:p>
        </w:tc>
        <w:tc>
          <w:tcPr>
            <w:tcW w:w="4500" w:type="dxa"/>
          </w:tcPr>
          <w:p w:rsidR="009E0727" w:rsidRPr="009E0727" w:rsidRDefault="009E0727" w:rsidP="008A411C">
            <w:pPr>
              <w:spacing w:line="240" w:lineRule="auto"/>
              <w:rPr>
                <w:rFonts w:ascii="Times New Roman" w:hAnsi="Times New Roman" w:cs="Times New Roman"/>
                <w:b/>
                <w:i/>
                <w:snapToGrid w:val="0"/>
                <w:sz w:val="24"/>
                <w:szCs w:val="24"/>
                <w:lang w:val="en-GB"/>
              </w:rPr>
            </w:pPr>
            <w:r w:rsidRPr="009E0727">
              <w:rPr>
                <w:rFonts w:ascii="Times New Roman" w:hAnsi="Times New Roman" w:cs="Times New Roman"/>
                <w:b/>
                <w:i/>
                <w:snapToGrid w:val="0"/>
                <w:sz w:val="24"/>
                <w:szCs w:val="24"/>
                <w:lang w:val="en-GB"/>
              </w:rPr>
              <w:t>Mr. Aleksandr Merkushkin</w:t>
            </w:r>
          </w:p>
          <w:p w:rsidR="009E0727" w:rsidRPr="009E0727" w:rsidRDefault="009E0727" w:rsidP="008A411C">
            <w:pPr>
              <w:spacing w:line="240" w:lineRule="auto"/>
              <w:rPr>
                <w:rFonts w:ascii="Times New Roman" w:hAnsi="Times New Roman" w:cs="Times New Roman"/>
                <w:i/>
                <w:snapToGrid w:val="0"/>
                <w:sz w:val="24"/>
                <w:szCs w:val="24"/>
                <w:lang w:val="en-GB"/>
              </w:rPr>
            </w:pPr>
            <w:r w:rsidRPr="009E0727">
              <w:rPr>
                <w:rFonts w:ascii="Times New Roman" w:hAnsi="Times New Roman" w:cs="Times New Roman"/>
                <w:i/>
                <w:snapToGrid w:val="0"/>
                <w:sz w:val="24"/>
                <w:szCs w:val="24"/>
                <w:lang w:val="en-GB"/>
              </w:rPr>
              <w:t>Project Manager</w:t>
            </w:r>
          </w:p>
        </w:tc>
      </w:tr>
      <w:tr w:rsidR="009E0727" w:rsidRPr="002C516D" w:rsidTr="009D0A49">
        <w:trPr>
          <w:cantSplit/>
          <w:trHeight w:val="615"/>
        </w:trPr>
        <w:tc>
          <w:tcPr>
            <w:tcW w:w="1560" w:type="dxa"/>
          </w:tcPr>
          <w:p w:rsidR="009E0727" w:rsidRPr="009E0727" w:rsidRDefault="009E0727" w:rsidP="008A411C">
            <w:pPr>
              <w:spacing w:line="240" w:lineRule="auto"/>
              <w:rPr>
                <w:rFonts w:ascii="Times New Roman" w:hAnsi="Times New Roman" w:cs="Times New Roman"/>
                <w:b/>
                <w:sz w:val="24"/>
                <w:szCs w:val="24"/>
                <w:lang w:val="en-GB"/>
              </w:rPr>
            </w:pPr>
          </w:p>
          <w:p w:rsidR="009E0727" w:rsidRPr="009E0727" w:rsidRDefault="009E0727" w:rsidP="008A411C">
            <w:pPr>
              <w:spacing w:line="240" w:lineRule="auto"/>
              <w:rPr>
                <w:rFonts w:ascii="Times New Roman" w:hAnsi="Times New Roman" w:cs="Times New Roman"/>
                <w:b/>
                <w:sz w:val="24"/>
                <w:szCs w:val="24"/>
              </w:rPr>
            </w:pPr>
            <w:r w:rsidRPr="009E0727">
              <w:rPr>
                <w:rFonts w:ascii="Times New Roman" w:hAnsi="Times New Roman" w:cs="Times New Roman"/>
                <w:b/>
                <w:sz w:val="24"/>
                <w:szCs w:val="24"/>
              </w:rPr>
              <w:t>16:40-17:00</w:t>
            </w:r>
          </w:p>
        </w:tc>
        <w:tc>
          <w:tcPr>
            <w:tcW w:w="4020" w:type="dxa"/>
          </w:tcPr>
          <w:p w:rsidR="009E0727" w:rsidRPr="009E0727" w:rsidRDefault="009E0727" w:rsidP="008A411C">
            <w:pPr>
              <w:spacing w:line="240" w:lineRule="auto"/>
              <w:rPr>
                <w:rFonts w:ascii="Times New Roman" w:hAnsi="Times New Roman" w:cs="Times New Roman"/>
                <w:snapToGrid w:val="0"/>
                <w:sz w:val="24"/>
                <w:szCs w:val="24"/>
                <w:lang w:val="en-US"/>
              </w:rPr>
            </w:pPr>
          </w:p>
          <w:p w:rsidR="009E0727" w:rsidRPr="009E0727" w:rsidRDefault="009E0727" w:rsidP="008A411C">
            <w:pPr>
              <w:spacing w:line="240" w:lineRule="auto"/>
              <w:rPr>
                <w:rFonts w:ascii="Times New Roman" w:hAnsi="Times New Roman" w:cs="Times New Roman"/>
                <w:snapToGrid w:val="0"/>
                <w:sz w:val="24"/>
                <w:szCs w:val="24"/>
                <w:lang w:val="en-GB"/>
              </w:rPr>
            </w:pPr>
            <w:r w:rsidRPr="009E0727">
              <w:rPr>
                <w:rFonts w:ascii="Times New Roman" w:hAnsi="Times New Roman" w:cs="Times New Roman"/>
                <w:snapToGrid w:val="0"/>
                <w:sz w:val="24"/>
                <w:szCs w:val="24"/>
                <w:lang w:val="en-GB"/>
              </w:rPr>
              <w:t>Conclusions on adjustments/changes related to thematic indicators/timelines indicated in the logframe, and additions/amendments  to project document</w:t>
            </w:r>
          </w:p>
        </w:tc>
        <w:tc>
          <w:tcPr>
            <w:tcW w:w="4500" w:type="dxa"/>
          </w:tcPr>
          <w:p w:rsidR="009E0727" w:rsidRPr="009E0727" w:rsidRDefault="009E0727" w:rsidP="008A411C">
            <w:pPr>
              <w:spacing w:line="240" w:lineRule="auto"/>
              <w:rPr>
                <w:rFonts w:ascii="Times New Roman" w:hAnsi="Times New Roman" w:cs="Times New Roman"/>
                <w:b/>
                <w:i/>
                <w:snapToGrid w:val="0"/>
                <w:sz w:val="24"/>
                <w:szCs w:val="24"/>
                <w:lang w:val="en-GB"/>
              </w:rPr>
            </w:pPr>
          </w:p>
          <w:p w:rsidR="009E0727" w:rsidRPr="009E0727" w:rsidRDefault="009E0727" w:rsidP="008A411C">
            <w:pPr>
              <w:spacing w:line="240" w:lineRule="auto"/>
              <w:rPr>
                <w:rFonts w:ascii="Times New Roman" w:hAnsi="Times New Roman" w:cs="Times New Roman"/>
                <w:b/>
                <w:i/>
                <w:snapToGrid w:val="0"/>
                <w:sz w:val="24"/>
                <w:szCs w:val="24"/>
                <w:lang w:val="en-GB"/>
              </w:rPr>
            </w:pPr>
            <w:r w:rsidRPr="009E0727">
              <w:rPr>
                <w:rFonts w:ascii="Times New Roman" w:hAnsi="Times New Roman" w:cs="Times New Roman"/>
                <w:b/>
                <w:i/>
                <w:snapToGrid w:val="0"/>
                <w:sz w:val="24"/>
                <w:szCs w:val="24"/>
                <w:lang w:val="en-GB"/>
              </w:rPr>
              <w:t>Mr. Aleksandr Merkushkin</w:t>
            </w:r>
          </w:p>
          <w:p w:rsidR="009E0727" w:rsidRPr="009E0727" w:rsidRDefault="009E0727" w:rsidP="008A411C">
            <w:pPr>
              <w:spacing w:line="240" w:lineRule="auto"/>
              <w:rPr>
                <w:rFonts w:ascii="Times New Roman" w:hAnsi="Times New Roman" w:cs="Times New Roman"/>
                <w:b/>
                <w:i/>
                <w:snapToGrid w:val="0"/>
                <w:sz w:val="24"/>
                <w:szCs w:val="24"/>
                <w:lang w:val="en-US"/>
              </w:rPr>
            </w:pPr>
            <w:r w:rsidRPr="009E0727">
              <w:rPr>
                <w:rFonts w:ascii="Times New Roman" w:hAnsi="Times New Roman" w:cs="Times New Roman"/>
                <w:i/>
                <w:snapToGrid w:val="0"/>
                <w:sz w:val="24"/>
                <w:szCs w:val="24"/>
                <w:lang w:val="en-GB"/>
              </w:rPr>
              <w:t>Project Manager</w:t>
            </w:r>
          </w:p>
        </w:tc>
      </w:tr>
      <w:tr w:rsidR="009E0727" w:rsidRPr="009E0727" w:rsidTr="009D0A49">
        <w:trPr>
          <w:cantSplit/>
          <w:trHeight w:val="615"/>
        </w:trPr>
        <w:tc>
          <w:tcPr>
            <w:tcW w:w="1560" w:type="dxa"/>
          </w:tcPr>
          <w:p w:rsidR="009E0727" w:rsidRPr="009E0727" w:rsidRDefault="009E0727" w:rsidP="008A411C">
            <w:pPr>
              <w:spacing w:line="240" w:lineRule="auto"/>
              <w:rPr>
                <w:rFonts w:ascii="Times New Roman" w:hAnsi="Times New Roman" w:cs="Times New Roman"/>
                <w:b/>
                <w:sz w:val="24"/>
                <w:szCs w:val="24"/>
                <w:lang w:val="en-US"/>
              </w:rPr>
            </w:pPr>
          </w:p>
          <w:p w:rsidR="009E0727" w:rsidRPr="009E0727" w:rsidRDefault="009E0727" w:rsidP="008A411C">
            <w:pPr>
              <w:spacing w:line="240" w:lineRule="auto"/>
              <w:rPr>
                <w:rFonts w:ascii="Times New Roman" w:hAnsi="Times New Roman" w:cs="Times New Roman"/>
                <w:b/>
                <w:sz w:val="24"/>
                <w:szCs w:val="24"/>
              </w:rPr>
            </w:pPr>
            <w:r w:rsidRPr="009E0727">
              <w:rPr>
                <w:rFonts w:ascii="Times New Roman" w:hAnsi="Times New Roman" w:cs="Times New Roman"/>
                <w:b/>
                <w:sz w:val="24"/>
                <w:szCs w:val="24"/>
              </w:rPr>
              <w:t>17:00-17:20</w:t>
            </w:r>
          </w:p>
        </w:tc>
        <w:tc>
          <w:tcPr>
            <w:tcW w:w="4020" w:type="dxa"/>
          </w:tcPr>
          <w:p w:rsidR="009E0727" w:rsidRPr="009E0727" w:rsidRDefault="009E0727" w:rsidP="008A411C">
            <w:pPr>
              <w:spacing w:line="240" w:lineRule="auto"/>
              <w:rPr>
                <w:rFonts w:ascii="Times New Roman" w:hAnsi="Times New Roman" w:cs="Times New Roman"/>
                <w:snapToGrid w:val="0"/>
                <w:sz w:val="24"/>
                <w:szCs w:val="24"/>
              </w:rPr>
            </w:pPr>
          </w:p>
          <w:p w:rsidR="009E0727" w:rsidRPr="009E0727" w:rsidRDefault="009E0727" w:rsidP="008A411C">
            <w:pPr>
              <w:spacing w:line="240" w:lineRule="auto"/>
              <w:rPr>
                <w:rFonts w:ascii="Times New Roman" w:hAnsi="Times New Roman" w:cs="Times New Roman"/>
                <w:snapToGrid w:val="0"/>
                <w:sz w:val="24"/>
                <w:szCs w:val="24"/>
              </w:rPr>
            </w:pPr>
            <w:r w:rsidRPr="009E0727">
              <w:rPr>
                <w:rFonts w:ascii="Times New Roman" w:hAnsi="Times New Roman" w:cs="Times New Roman"/>
                <w:snapToGrid w:val="0"/>
                <w:sz w:val="24"/>
                <w:szCs w:val="24"/>
                <w:lang w:val="en-GB"/>
              </w:rPr>
              <w:t>Discussion and decision making</w:t>
            </w:r>
            <w:r w:rsidRPr="009E0727">
              <w:rPr>
                <w:rFonts w:ascii="Times New Roman" w:hAnsi="Times New Roman" w:cs="Times New Roman"/>
                <w:snapToGrid w:val="0"/>
                <w:sz w:val="24"/>
                <w:szCs w:val="24"/>
              </w:rPr>
              <w:t xml:space="preserve"> </w:t>
            </w:r>
          </w:p>
          <w:p w:rsidR="009E0727" w:rsidRPr="009E0727" w:rsidRDefault="009E0727" w:rsidP="008A411C">
            <w:pPr>
              <w:spacing w:line="240" w:lineRule="auto"/>
              <w:rPr>
                <w:rFonts w:ascii="Times New Roman" w:hAnsi="Times New Roman" w:cs="Times New Roman"/>
                <w:snapToGrid w:val="0"/>
                <w:sz w:val="24"/>
                <w:szCs w:val="24"/>
              </w:rPr>
            </w:pPr>
          </w:p>
        </w:tc>
        <w:tc>
          <w:tcPr>
            <w:tcW w:w="4500" w:type="dxa"/>
          </w:tcPr>
          <w:p w:rsidR="009E0727" w:rsidRPr="009E0727" w:rsidRDefault="009E0727" w:rsidP="008A411C">
            <w:pPr>
              <w:spacing w:line="240" w:lineRule="auto"/>
              <w:rPr>
                <w:rFonts w:ascii="Times New Roman" w:hAnsi="Times New Roman" w:cs="Times New Roman"/>
                <w:b/>
                <w:i/>
                <w:snapToGrid w:val="0"/>
                <w:sz w:val="24"/>
                <w:szCs w:val="24"/>
                <w:lang w:val="en-GB"/>
              </w:rPr>
            </w:pPr>
          </w:p>
        </w:tc>
      </w:tr>
      <w:tr w:rsidR="009E0727" w:rsidRPr="002C516D" w:rsidTr="009D0A49">
        <w:trPr>
          <w:cantSplit/>
          <w:trHeight w:val="407"/>
        </w:trPr>
        <w:tc>
          <w:tcPr>
            <w:tcW w:w="1560" w:type="dxa"/>
          </w:tcPr>
          <w:p w:rsidR="009E0727" w:rsidRPr="009E0727" w:rsidRDefault="009E0727" w:rsidP="008A411C">
            <w:pPr>
              <w:spacing w:line="240" w:lineRule="auto"/>
              <w:rPr>
                <w:rFonts w:ascii="Times New Roman" w:hAnsi="Times New Roman" w:cs="Times New Roman"/>
                <w:b/>
                <w:sz w:val="24"/>
                <w:szCs w:val="24"/>
              </w:rPr>
            </w:pPr>
            <w:r w:rsidRPr="009E0727">
              <w:rPr>
                <w:rFonts w:ascii="Times New Roman" w:hAnsi="Times New Roman" w:cs="Times New Roman"/>
                <w:b/>
                <w:sz w:val="24"/>
                <w:szCs w:val="24"/>
              </w:rPr>
              <w:t>17:20-17:30</w:t>
            </w:r>
          </w:p>
        </w:tc>
        <w:tc>
          <w:tcPr>
            <w:tcW w:w="4020" w:type="dxa"/>
          </w:tcPr>
          <w:p w:rsidR="009E0727" w:rsidRPr="009E0727" w:rsidRDefault="009E0727" w:rsidP="008A411C">
            <w:pPr>
              <w:spacing w:line="240" w:lineRule="auto"/>
              <w:rPr>
                <w:rFonts w:ascii="Times New Roman" w:hAnsi="Times New Roman" w:cs="Times New Roman"/>
                <w:snapToGrid w:val="0"/>
                <w:sz w:val="24"/>
                <w:szCs w:val="24"/>
                <w:lang w:val="en-GB"/>
              </w:rPr>
            </w:pPr>
            <w:r w:rsidRPr="009E0727">
              <w:rPr>
                <w:rFonts w:ascii="Times New Roman" w:hAnsi="Times New Roman" w:cs="Times New Roman"/>
                <w:snapToGrid w:val="0"/>
                <w:sz w:val="24"/>
                <w:szCs w:val="24"/>
                <w:lang w:val="en-GB"/>
              </w:rPr>
              <w:t xml:space="preserve">Inception Workshop wrap-up and closing </w:t>
            </w:r>
          </w:p>
        </w:tc>
        <w:tc>
          <w:tcPr>
            <w:tcW w:w="4500" w:type="dxa"/>
          </w:tcPr>
          <w:p w:rsidR="009E0727" w:rsidRPr="009E0727" w:rsidRDefault="009E0727" w:rsidP="008A411C">
            <w:pPr>
              <w:spacing w:line="240" w:lineRule="auto"/>
              <w:jc w:val="both"/>
              <w:rPr>
                <w:rFonts w:ascii="Times New Roman" w:hAnsi="Times New Roman" w:cs="Times New Roman"/>
                <w:b/>
                <w:i/>
                <w:snapToGrid w:val="0"/>
                <w:sz w:val="24"/>
                <w:szCs w:val="24"/>
                <w:lang w:val="en-US"/>
              </w:rPr>
            </w:pPr>
            <w:r w:rsidRPr="009E0727">
              <w:rPr>
                <w:rFonts w:ascii="Times New Roman" w:hAnsi="Times New Roman" w:cs="Times New Roman"/>
                <w:b/>
                <w:i/>
                <w:snapToGrid w:val="0"/>
                <w:sz w:val="24"/>
                <w:szCs w:val="24"/>
                <w:lang w:val="en-GB"/>
              </w:rPr>
              <w:t>Mr</w:t>
            </w:r>
            <w:r w:rsidRPr="009E0727">
              <w:rPr>
                <w:rFonts w:ascii="Times New Roman" w:hAnsi="Times New Roman" w:cs="Times New Roman"/>
                <w:b/>
                <w:i/>
                <w:snapToGrid w:val="0"/>
                <w:sz w:val="24"/>
                <w:szCs w:val="24"/>
                <w:lang w:val="en-US"/>
              </w:rPr>
              <w:t xml:space="preserve">. </w:t>
            </w:r>
            <w:r w:rsidRPr="009E0727">
              <w:rPr>
                <w:rFonts w:ascii="Times New Roman" w:hAnsi="Times New Roman" w:cs="Times New Roman"/>
                <w:b/>
                <w:i/>
                <w:snapToGrid w:val="0"/>
                <w:sz w:val="24"/>
                <w:szCs w:val="24"/>
                <w:lang w:val="en-GB"/>
              </w:rPr>
              <w:t>Abduvakkos</w:t>
            </w:r>
            <w:r w:rsidRPr="009E0727">
              <w:rPr>
                <w:rFonts w:ascii="Times New Roman" w:hAnsi="Times New Roman" w:cs="Times New Roman"/>
                <w:b/>
                <w:i/>
                <w:snapToGrid w:val="0"/>
                <w:sz w:val="24"/>
                <w:szCs w:val="24"/>
                <w:lang w:val="en-US"/>
              </w:rPr>
              <w:t xml:space="preserve"> </w:t>
            </w:r>
            <w:r w:rsidRPr="009E0727">
              <w:rPr>
                <w:rFonts w:ascii="Times New Roman" w:hAnsi="Times New Roman" w:cs="Times New Roman"/>
                <w:b/>
                <w:i/>
                <w:snapToGrid w:val="0"/>
                <w:sz w:val="24"/>
                <w:szCs w:val="24"/>
                <w:lang w:val="en-GB"/>
              </w:rPr>
              <w:t>Abdurahmanov</w:t>
            </w:r>
          </w:p>
          <w:p w:rsidR="009E0727" w:rsidRPr="009E0727" w:rsidRDefault="009E0727" w:rsidP="008A411C">
            <w:pPr>
              <w:spacing w:line="240" w:lineRule="auto"/>
              <w:rPr>
                <w:rFonts w:ascii="Times New Roman" w:hAnsi="Times New Roman" w:cs="Times New Roman"/>
                <w:i/>
                <w:sz w:val="24"/>
                <w:szCs w:val="24"/>
                <w:lang w:val="en-GB"/>
              </w:rPr>
            </w:pPr>
            <w:r w:rsidRPr="009E0727">
              <w:rPr>
                <w:rFonts w:ascii="Times New Roman" w:hAnsi="Times New Roman" w:cs="Times New Roman"/>
                <w:i/>
                <w:sz w:val="24"/>
                <w:szCs w:val="24"/>
                <w:lang w:val="en-GB"/>
              </w:rPr>
              <w:t>Head of the Environment and Energy Unit, UNDP Uzbekistan</w:t>
            </w:r>
          </w:p>
          <w:p w:rsidR="009E0727" w:rsidRPr="009E0727" w:rsidRDefault="009E0727" w:rsidP="008A411C">
            <w:pPr>
              <w:spacing w:line="240" w:lineRule="auto"/>
              <w:jc w:val="both"/>
              <w:rPr>
                <w:rFonts w:ascii="Times New Roman" w:hAnsi="Times New Roman" w:cs="Times New Roman"/>
                <w:i/>
                <w:snapToGrid w:val="0"/>
                <w:sz w:val="24"/>
                <w:szCs w:val="24"/>
                <w:lang w:val="en-GB"/>
              </w:rPr>
            </w:pPr>
          </w:p>
        </w:tc>
      </w:tr>
      <w:tr w:rsidR="009E0727" w:rsidRPr="009E0727" w:rsidTr="009D0A49">
        <w:trPr>
          <w:cantSplit/>
          <w:trHeight w:val="407"/>
        </w:trPr>
        <w:tc>
          <w:tcPr>
            <w:tcW w:w="1560" w:type="dxa"/>
          </w:tcPr>
          <w:p w:rsidR="009E0727" w:rsidRPr="009E0727" w:rsidRDefault="009E0727" w:rsidP="008A411C">
            <w:pPr>
              <w:spacing w:line="240" w:lineRule="auto"/>
              <w:rPr>
                <w:rFonts w:ascii="Times New Roman" w:hAnsi="Times New Roman" w:cs="Times New Roman"/>
                <w:b/>
                <w:sz w:val="24"/>
                <w:szCs w:val="24"/>
                <w:lang w:val="en-GB"/>
              </w:rPr>
            </w:pPr>
          </w:p>
          <w:p w:rsidR="009E0727" w:rsidRPr="009E0727" w:rsidRDefault="009E0727" w:rsidP="008A411C">
            <w:pPr>
              <w:spacing w:line="240" w:lineRule="auto"/>
              <w:rPr>
                <w:rFonts w:ascii="Times New Roman" w:hAnsi="Times New Roman" w:cs="Times New Roman"/>
                <w:b/>
                <w:sz w:val="24"/>
                <w:szCs w:val="24"/>
              </w:rPr>
            </w:pPr>
            <w:r w:rsidRPr="009E0727">
              <w:rPr>
                <w:rFonts w:ascii="Times New Roman" w:hAnsi="Times New Roman" w:cs="Times New Roman"/>
                <w:b/>
                <w:sz w:val="24"/>
                <w:szCs w:val="24"/>
              </w:rPr>
              <w:t>17:30-18:30</w:t>
            </w:r>
          </w:p>
        </w:tc>
        <w:tc>
          <w:tcPr>
            <w:tcW w:w="4020" w:type="dxa"/>
          </w:tcPr>
          <w:p w:rsidR="009E0727" w:rsidRPr="009E0727" w:rsidRDefault="009E0727" w:rsidP="008A411C">
            <w:pPr>
              <w:spacing w:line="240" w:lineRule="auto"/>
              <w:rPr>
                <w:rFonts w:ascii="Times New Roman" w:hAnsi="Times New Roman" w:cs="Times New Roman"/>
                <w:snapToGrid w:val="0"/>
                <w:sz w:val="24"/>
                <w:szCs w:val="24"/>
              </w:rPr>
            </w:pPr>
          </w:p>
          <w:p w:rsidR="009E0727" w:rsidRPr="009E0727" w:rsidRDefault="009E0727" w:rsidP="008A411C">
            <w:pPr>
              <w:spacing w:line="240" w:lineRule="auto"/>
              <w:rPr>
                <w:rFonts w:ascii="Times New Roman" w:hAnsi="Times New Roman" w:cs="Times New Roman"/>
                <w:snapToGrid w:val="0"/>
                <w:sz w:val="24"/>
                <w:szCs w:val="24"/>
              </w:rPr>
            </w:pPr>
            <w:r w:rsidRPr="009E0727">
              <w:rPr>
                <w:rFonts w:ascii="Times New Roman" w:hAnsi="Times New Roman" w:cs="Times New Roman"/>
                <w:snapToGrid w:val="0"/>
                <w:sz w:val="24"/>
                <w:szCs w:val="24"/>
                <w:lang w:val="en-GB"/>
              </w:rPr>
              <w:t>Dinner</w:t>
            </w:r>
          </w:p>
        </w:tc>
        <w:tc>
          <w:tcPr>
            <w:tcW w:w="4500" w:type="dxa"/>
          </w:tcPr>
          <w:p w:rsidR="009E0727" w:rsidRPr="009E0727" w:rsidRDefault="009E0727" w:rsidP="008A411C">
            <w:pPr>
              <w:spacing w:line="240" w:lineRule="auto"/>
              <w:jc w:val="both"/>
              <w:rPr>
                <w:rFonts w:ascii="Times New Roman" w:hAnsi="Times New Roman" w:cs="Times New Roman"/>
                <w:b/>
                <w:i/>
                <w:snapToGrid w:val="0"/>
                <w:sz w:val="24"/>
                <w:szCs w:val="24"/>
              </w:rPr>
            </w:pPr>
          </w:p>
        </w:tc>
      </w:tr>
      <w:tr w:rsidR="009E0727" w:rsidRPr="009E0727" w:rsidTr="009D0A49">
        <w:trPr>
          <w:cantSplit/>
          <w:trHeight w:val="407"/>
        </w:trPr>
        <w:tc>
          <w:tcPr>
            <w:tcW w:w="1560" w:type="dxa"/>
          </w:tcPr>
          <w:p w:rsidR="009E0727" w:rsidRPr="009E0727" w:rsidRDefault="009E0727" w:rsidP="009D0A49">
            <w:pPr>
              <w:rPr>
                <w:rFonts w:ascii="Times New Roman" w:hAnsi="Times New Roman" w:cs="Times New Roman"/>
                <w:b/>
                <w:sz w:val="24"/>
                <w:szCs w:val="24"/>
              </w:rPr>
            </w:pPr>
          </w:p>
        </w:tc>
        <w:tc>
          <w:tcPr>
            <w:tcW w:w="4020" w:type="dxa"/>
          </w:tcPr>
          <w:p w:rsidR="009E0727" w:rsidRPr="009E0727" w:rsidRDefault="009E0727" w:rsidP="009D0A49">
            <w:pPr>
              <w:rPr>
                <w:rFonts w:ascii="Times New Roman" w:hAnsi="Times New Roman" w:cs="Times New Roman"/>
                <w:snapToGrid w:val="0"/>
                <w:sz w:val="24"/>
                <w:szCs w:val="24"/>
              </w:rPr>
            </w:pPr>
          </w:p>
        </w:tc>
        <w:tc>
          <w:tcPr>
            <w:tcW w:w="4500" w:type="dxa"/>
          </w:tcPr>
          <w:p w:rsidR="009E0727" w:rsidRPr="009E0727" w:rsidRDefault="009E0727" w:rsidP="009D0A49">
            <w:pPr>
              <w:jc w:val="both"/>
              <w:rPr>
                <w:rFonts w:ascii="Times New Roman" w:hAnsi="Times New Roman" w:cs="Times New Roman"/>
                <w:b/>
                <w:i/>
                <w:snapToGrid w:val="0"/>
                <w:sz w:val="24"/>
                <w:szCs w:val="24"/>
              </w:rPr>
            </w:pPr>
          </w:p>
        </w:tc>
      </w:tr>
    </w:tbl>
    <w:p w:rsidR="009E0727" w:rsidRPr="009E0727" w:rsidRDefault="009E0727" w:rsidP="009E0727">
      <w:pPr>
        <w:rPr>
          <w:rFonts w:ascii="Times New Roman" w:hAnsi="Times New Roman" w:cs="Times New Roman"/>
          <w:sz w:val="24"/>
          <w:szCs w:val="24"/>
        </w:rPr>
      </w:pPr>
    </w:p>
    <w:p w:rsidR="009E0727" w:rsidRPr="009E0727" w:rsidRDefault="009E0727" w:rsidP="009E0727">
      <w:pPr>
        <w:spacing w:before="120" w:after="120"/>
        <w:jc w:val="right"/>
        <w:rPr>
          <w:rFonts w:ascii="Times New Roman" w:hAnsi="Times New Roman" w:cs="Times New Roman"/>
          <w:b/>
          <w:sz w:val="24"/>
          <w:szCs w:val="24"/>
          <w:lang w:val="en-GB"/>
        </w:rPr>
      </w:pPr>
      <w:r w:rsidRPr="009E0727">
        <w:rPr>
          <w:rFonts w:ascii="Times New Roman" w:hAnsi="Times New Roman" w:cs="Times New Roman"/>
          <w:sz w:val="24"/>
          <w:szCs w:val="24"/>
          <w:lang w:val="en-GB"/>
        </w:rPr>
        <w:br w:type="page"/>
      </w:r>
    </w:p>
    <w:p w:rsidR="009E0727" w:rsidRPr="009E0727" w:rsidRDefault="009E0727" w:rsidP="009E0727">
      <w:pPr>
        <w:spacing w:before="120" w:after="120"/>
        <w:jc w:val="center"/>
        <w:rPr>
          <w:rFonts w:ascii="Times New Roman" w:hAnsi="Times New Roman" w:cs="Times New Roman"/>
          <w:b/>
          <w:sz w:val="24"/>
          <w:szCs w:val="24"/>
          <w:lang w:val="en-GB"/>
        </w:rPr>
      </w:pPr>
      <w:r w:rsidRPr="009E0727">
        <w:rPr>
          <w:rFonts w:ascii="Times New Roman" w:hAnsi="Times New Roman" w:cs="Times New Roman"/>
          <w:b/>
          <w:sz w:val="24"/>
          <w:szCs w:val="24"/>
          <w:lang w:val="en-GB"/>
        </w:rPr>
        <w:t>List of participants of the Inception Workshop in Tashkent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2805"/>
        <w:gridCol w:w="6275"/>
      </w:tblGrid>
      <w:tr w:rsidR="009E0727" w:rsidRPr="009E0727" w:rsidTr="009D0A49">
        <w:trPr>
          <w:trHeight w:val="680"/>
          <w:jc w:val="center"/>
        </w:trPr>
        <w:tc>
          <w:tcPr>
            <w:tcW w:w="9605" w:type="dxa"/>
            <w:gridSpan w:val="3"/>
            <w:shd w:val="clear" w:color="auto" w:fill="CCCCCC"/>
            <w:vAlign w:val="center"/>
          </w:tcPr>
          <w:p w:rsidR="009E0727" w:rsidRPr="009E0727" w:rsidRDefault="009E0727" w:rsidP="007E2054">
            <w:pPr>
              <w:spacing w:after="0" w:line="240" w:lineRule="auto"/>
              <w:jc w:val="center"/>
              <w:rPr>
                <w:rFonts w:ascii="Times New Roman" w:hAnsi="Times New Roman" w:cs="Times New Roman"/>
                <w:b/>
                <w:sz w:val="24"/>
                <w:szCs w:val="24"/>
              </w:rPr>
            </w:pPr>
            <w:r w:rsidRPr="009E0727">
              <w:rPr>
                <w:rFonts w:ascii="Times New Roman" w:hAnsi="Times New Roman" w:cs="Times New Roman"/>
                <w:b/>
                <w:sz w:val="24"/>
                <w:szCs w:val="24"/>
                <w:lang w:val="en-GB"/>
              </w:rPr>
              <w:t>National ministries and agencies</w:t>
            </w:r>
          </w:p>
        </w:tc>
      </w:tr>
      <w:tr w:rsidR="009E0727" w:rsidRPr="002C516D" w:rsidTr="007E2054">
        <w:trPr>
          <w:trHeight w:val="836"/>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Mr</w:t>
            </w:r>
            <w:r w:rsidRPr="009E0727">
              <w:rPr>
                <w:rFonts w:ascii="Times New Roman" w:hAnsi="Times New Roman" w:cs="Times New Roman"/>
                <w:sz w:val="24"/>
                <w:szCs w:val="24"/>
              </w:rPr>
              <w:t xml:space="preserve">. </w:t>
            </w:r>
            <w:r w:rsidRPr="009E0727">
              <w:rPr>
                <w:rFonts w:ascii="Times New Roman" w:hAnsi="Times New Roman" w:cs="Times New Roman"/>
                <w:sz w:val="24"/>
                <w:szCs w:val="24"/>
                <w:lang w:val="en-GB"/>
              </w:rPr>
              <w:t>Viktor Chub</w:t>
            </w:r>
          </w:p>
        </w:tc>
        <w:tc>
          <w:tcPr>
            <w:tcW w:w="6275" w:type="dxa"/>
            <w:vAlign w:val="center"/>
          </w:tcPr>
          <w:p w:rsidR="009E0727" w:rsidRPr="009E0727" w:rsidRDefault="009E0727" w:rsidP="007E2054">
            <w:pPr>
              <w:spacing w:after="0" w:line="240" w:lineRule="auto"/>
              <w:rPr>
                <w:rFonts w:ascii="Times New Roman" w:hAnsi="Times New Roman" w:cs="Times New Roman"/>
                <w:snapToGrid w:val="0"/>
                <w:sz w:val="24"/>
                <w:szCs w:val="24"/>
                <w:lang w:val="en-GB"/>
              </w:rPr>
            </w:pPr>
            <w:r w:rsidRPr="009E0727">
              <w:rPr>
                <w:rFonts w:ascii="Times New Roman" w:hAnsi="Times New Roman" w:cs="Times New Roman"/>
                <w:snapToGrid w:val="0"/>
                <w:sz w:val="24"/>
                <w:szCs w:val="24"/>
                <w:lang w:val="en-GB"/>
              </w:rPr>
              <w:t xml:space="preserve">General Director of Uzhydromet, </w:t>
            </w:r>
            <w:r w:rsidRPr="009E0727">
              <w:rPr>
                <w:rFonts w:ascii="Times New Roman" w:hAnsi="Times New Roman" w:cs="Times New Roman"/>
                <w:sz w:val="24"/>
                <w:szCs w:val="24"/>
                <w:lang w:val="en-GB"/>
              </w:rPr>
              <w:t>National Focal Point to UNFCCC, and Government Designated Authority to Adaptation Fund</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Mr</w:t>
            </w:r>
            <w:r w:rsidRPr="009E0727">
              <w:rPr>
                <w:rFonts w:ascii="Times New Roman" w:hAnsi="Times New Roman" w:cs="Times New Roman"/>
                <w:sz w:val="24"/>
                <w:szCs w:val="24"/>
              </w:rPr>
              <w:t>. Mukhammadyusuf Teshabaev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US"/>
              </w:rPr>
            </w:pPr>
            <w:r w:rsidRPr="009E0727">
              <w:rPr>
                <w:rFonts w:ascii="Times New Roman" w:hAnsi="Times New Roman" w:cs="Times New Roman"/>
                <w:sz w:val="24"/>
                <w:szCs w:val="24"/>
                <w:lang w:val="en-GB"/>
              </w:rPr>
              <w:t>Chair</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of</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Committee</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on</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Agriculture</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and</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Water</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Resources</w:t>
            </w:r>
            <w:r w:rsidRPr="009E0727">
              <w:rPr>
                <w:rFonts w:ascii="Times New Roman" w:hAnsi="Times New Roman" w:cs="Times New Roman"/>
                <w:sz w:val="24"/>
                <w:szCs w:val="24"/>
                <w:lang w:val="en-US"/>
              </w:rPr>
              <w:t xml:space="preserve"> Issues </w:t>
            </w:r>
            <w:r w:rsidRPr="009E0727">
              <w:rPr>
                <w:rFonts w:ascii="Times New Roman" w:hAnsi="Times New Roman" w:cs="Times New Roman"/>
                <w:sz w:val="24"/>
                <w:szCs w:val="24"/>
                <w:lang w:val="en-GB"/>
              </w:rPr>
              <w:t>of</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the</w:t>
            </w:r>
            <w:r w:rsidRPr="009E0727">
              <w:rPr>
                <w:rFonts w:ascii="Times New Roman" w:hAnsi="Times New Roman" w:cs="Times New Roman"/>
                <w:sz w:val="24"/>
                <w:szCs w:val="24"/>
                <w:lang w:val="en-US"/>
              </w:rPr>
              <w:t xml:space="preserve"> Legislative Chamber </w:t>
            </w:r>
            <w:r w:rsidRPr="009E0727">
              <w:rPr>
                <w:rFonts w:ascii="Times New Roman" w:hAnsi="Times New Roman" w:cs="Times New Roman"/>
                <w:sz w:val="24"/>
                <w:szCs w:val="24"/>
                <w:lang w:val="en-GB"/>
              </w:rPr>
              <w:t>of</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Oliy</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Majlis</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Parliament</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of</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Uzbekistan, and member of the Liberal and Democratic Party of Uzbekistan</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Mr</w:t>
            </w:r>
            <w:r w:rsidRPr="009E0727">
              <w:rPr>
                <w:rFonts w:ascii="Times New Roman" w:hAnsi="Times New Roman" w:cs="Times New Roman"/>
                <w:sz w:val="24"/>
                <w:szCs w:val="24"/>
              </w:rPr>
              <w:t xml:space="preserve">. Khaitbay </w:t>
            </w:r>
            <w:r w:rsidRPr="009E0727">
              <w:rPr>
                <w:rFonts w:ascii="Times New Roman" w:hAnsi="Times New Roman" w:cs="Times New Roman"/>
                <w:sz w:val="24"/>
                <w:szCs w:val="24"/>
                <w:lang w:val="en-GB"/>
              </w:rPr>
              <w:t>Khaitbaev</w:t>
            </w:r>
          </w:p>
          <w:p w:rsidR="009E0727" w:rsidRPr="009E0727" w:rsidRDefault="009E0727" w:rsidP="007E2054">
            <w:pPr>
              <w:spacing w:after="0" w:line="240" w:lineRule="auto"/>
              <w:rPr>
                <w:rFonts w:ascii="Times New Roman" w:hAnsi="Times New Roman" w:cs="Times New Roman"/>
                <w:sz w:val="24"/>
                <w:szCs w:val="24"/>
              </w:rPr>
            </w:pP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Leading Specialist of the Information and Analytical Department, Cabinet of Ministers of the Republic of Uzbekistan</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Ms</w:t>
            </w:r>
            <w:r w:rsidRPr="009E0727">
              <w:rPr>
                <w:rFonts w:ascii="Times New Roman" w:hAnsi="Times New Roman" w:cs="Times New Roman"/>
                <w:sz w:val="24"/>
                <w:szCs w:val="24"/>
              </w:rPr>
              <w:t xml:space="preserve">. </w:t>
            </w:r>
            <w:r w:rsidRPr="009E0727">
              <w:rPr>
                <w:rFonts w:ascii="Times New Roman" w:hAnsi="Times New Roman" w:cs="Times New Roman"/>
                <w:sz w:val="24"/>
                <w:szCs w:val="24"/>
                <w:lang w:val="en-GB"/>
              </w:rPr>
              <w:t>Dilorom Fayzieva</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US"/>
              </w:rPr>
            </w:pPr>
            <w:r w:rsidRPr="009E0727">
              <w:rPr>
                <w:rFonts w:ascii="Times New Roman" w:hAnsi="Times New Roman" w:cs="Times New Roman"/>
                <w:sz w:val="24"/>
                <w:szCs w:val="24"/>
                <w:lang w:val="en-GB"/>
              </w:rPr>
              <w:t>Member</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of</w:t>
            </w:r>
            <w:r w:rsidRPr="009E0727">
              <w:rPr>
                <w:rFonts w:ascii="Times New Roman" w:hAnsi="Times New Roman" w:cs="Times New Roman"/>
                <w:sz w:val="24"/>
                <w:szCs w:val="24"/>
                <w:lang w:val="en-US"/>
              </w:rPr>
              <w:t xml:space="preserve"> the </w:t>
            </w:r>
            <w:r w:rsidRPr="009E0727">
              <w:rPr>
                <w:rFonts w:ascii="Times New Roman" w:hAnsi="Times New Roman" w:cs="Times New Roman"/>
                <w:sz w:val="24"/>
                <w:szCs w:val="24"/>
                <w:lang w:val="en-GB"/>
              </w:rPr>
              <w:t>Legislative</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Chamber</w:t>
            </w:r>
            <w:r w:rsidRPr="009E0727">
              <w:rPr>
                <w:rFonts w:ascii="Times New Roman" w:hAnsi="Times New Roman" w:cs="Times New Roman"/>
                <w:sz w:val="24"/>
                <w:szCs w:val="24"/>
                <w:lang w:val="en-US"/>
              </w:rPr>
              <w:t xml:space="preserve"> of </w:t>
            </w:r>
            <w:r w:rsidRPr="009E0727">
              <w:rPr>
                <w:rFonts w:ascii="Times New Roman" w:hAnsi="Times New Roman" w:cs="Times New Roman"/>
                <w:sz w:val="24"/>
                <w:szCs w:val="24"/>
                <w:lang w:val="en-GB"/>
              </w:rPr>
              <w:t>Oliy</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Majlis</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Parliament</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of</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Uzbekistan</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member</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of</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Committee</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on</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international</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Affairs</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and</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Inter</w:t>
            </w:r>
            <w:r w:rsidRPr="009E0727">
              <w:rPr>
                <w:rFonts w:ascii="Times New Roman" w:hAnsi="Times New Roman" w:cs="Times New Roman"/>
                <w:sz w:val="24"/>
                <w:szCs w:val="24"/>
                <w:lang w:val="en-US"/>
              </w:rPr>
              <w:t>-</w:t>
            </w:r>
            <w:r w:rsidRPr="009E0727">
              <w:rPr>
                <w:rFonts w:ascii="Times New Roman" w:hAnsi="Times New Roman" w:cs="Times New Roman"/>
                <w:sz w:val="24"/>
                <w:szCs w:val="24"/>
                <w:lang w:val="en-GB"/>
              </w:rPr>
              <w:t>Parliament</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Relations</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member</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of</w:t>
            </w:r>
            <w:r w:rsidRPr="009E0727">
              <w:rPr>
                <w:rFonts w:ascii="Times New Roman" w:hAnsi="Times New Roman" w:cs="Times New Roman"/>
                <w:sz w:val="24"/>
                <w:szCs w:val="24"/>
                <w:lang w:val="en-US"/>
              </w:rPr>
              <w:t xml:space="preserve"> Ecological Movement of Uzbekistan</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Mr</w:t>
            </w:r>
            <w:r w:rsidRPr="009E0727">
              <w:rPr>
                <w:rFonts w:ascii="Times New Roman" w:hAnsi="Times New Roman" w:cs="Times New Roman"/>
                <w:sz w:val="24"/>
                <w:szCs w:val="24"/>
              </w:rPr>
              <w:t xml:space="preserve">. </w:t>
            </w:r>
            <w:r w:rsidRPr="009E0727">
              <w:rPr>
                <w:rFonts w:ascii="Times New Roman" w:hAnsi="Times New Roman" w:cs="Times New Roman"/>
                <w:sz w:val="24"/>
                <w:szCs w:val="24"/>
                <w:lang w:val="en-GB"/>
              </w:rPr>
              <w:t>Polat Reimov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US"/>
              </w:rPr>
            </w:pPr>
            <w:r w:rsidRPr="009E0727">
              <w:rPr>
                <w:rFonts w:ascii="Times New Roman" w:hAnsi="Times New Roman" w:cs="Times New Roman"/>
                <w:sz w:val="24"/>
                <w:szCs w:val="24"/>
                <w:lang w:val="en-GB"/>
              </w:rPr>
              <w:t>Member</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of</w:t>
            </w:r>
            <w:r w:rsidRPr="009E0727">
              <w:rPr>
                <w:rFonts w:ascii="Times New Roman" w:hAnsi="Times New Roman" w:cs="Times New Roman"/>
                <w:sz w:val="24"/>
                <w:szCs w:val="24"/>
                <w:lang w:val="en-US"/>
              </w:rPr>
              <w:t xml:space="preserve"> the </w:t>
            </w:r>
            <w:r w:rsidRPr="009E0727">
              <w:rPr>
                <w:rFonts w:ascii="Times New Roman" w:hAnsi="Times New Roman" w:cs="Times New Roman"/>
                <w:sz w:val="24"/>
                <w:szCs w:val="24"/>
                <w:lang w:val="en-GB"/>
              </w:rPr>
              <w:t>Legislative</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Chamber</w:t>
            </w:r>
            <w:r w:rsidRPr="009E0727">
              <w:rPr>
                <w:rFonts w:ascii="Times New Roman" w:hAnsi="Times New Roman" w:cs="Times New Roman"/>
                <w:sz w:val="24"/>
                <w:szCs w:val="24"/>
                <w:lang w:val="en-US"/>
              </w:rPr>
              <w:t xml:space="preserve"> of </w:t>
            </w:r>
            <w:r w:rsidRPr="009E0727">
              <w:rPr>
                <w:rFonts w:ascii="Times New Roman" w:hAnsi="Times New Roman" w:cs="Times New Roman"/>
                <w:sz w:val="24"/>
                <w:szCs w:val="24"/>
                <w:lang w:val="en-GB"/>
              </w:rPr>
              <w:t>Oliy</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Majlis</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Parliament</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of</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Uzbekistan</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Deputy</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Chair</w:t>
            </w:r>
            <w:r w:rsidRPr="009E0727">
              <w:rPr>
                <w:rFonts w:ascii="Times New Roman" w:hAnsi="Times New Roman" w:cs="Times New Roman"/>
                <w:sz w:val="24"/>
                <w:szCs w:val="24"/>
                <w:lang w:val="en-US"/>
              </w:rPr>
              <w:t xml:space="preserve"> of Committee </w:t>
            </w:r>
            <w:r w:rsidRPr="009E0727">
              <w:rPr>
                <w:rFonts w:ascii="Times New Roman" w:hAnsi="Times New Roman" w:cs="Times New Roman"/>
                <w:sz w:val="24"/>
                <w:szCs w:val="24"/>
                <w:lang w:val="en-GB"/>
              </w:rPr>
              <w:t>on</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Environment</w:t>
            </w:r>
            <w:r w:rsidRPr="009E0727">
              <w:rPr>
                <w:rFonts w:ascii="Times New Roman" w:hAnsi="Times New Roman" w:cs="Times New Roman"/>
                <w:sz w:val="24"/>
                <w:szCs w:val="24"/>
                <w:lang w:val="en-US"/>
              </w:rPr>
              <w:t xml:space="preserve"> Protection, </w:t>
            </w:r>
            <w:r w:rsidRPr="009E0727">
              <w:rPr>
                <w:rFonts w:ascii="Times New Roman" w:hAnsi="Times New Roman" w:cs="Times New Roman"/>
                <w:sz w:val="24"/>
                <w:szCs w:val="24"/>
                <w:lang w:val="en-GB"/>
              </w:rPr>
              <w:t>and</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member of the Liberal and Democratic Party of Uzbekistan</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rPr>
              <w:t>Mr. N</w:t>
            </w:r>
            <w:r w:rsidRPr="009E0727">
              <w:rPr>
                <w:rFonts w:ascii="Times New Roman" w:hAnsi="Times New Roman" w:cs="Times New Roman"/>
                <w:sz w:val="24"/>
                <w:szCs w:val="24"/>
                <w:lang w:val="en-US"/>
              </w:rPr>
              <w:t>azrulislam</w:t>
            </w:r>
            <w:r w:rsidRPr="009E0727">
              <w:rPr>
                <w:rFonts w:ascii="Times New Roman" w:hAnsi="Times New Roman" w:cs="Times New Roman"/>
                <w:sz w:val="24"/>
                <w:szCs w:val="24"/>
              </w:rPr>
              <w:t xml:space="preserve"> Bakiev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 xml:space="preserve">Attaché of the Ministry of Foreign Affairs </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Mr. Bobomurod Kurbonov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Head of Monitoring and Forecast Service of the Ministry of the Emergency</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Ms. Shokhrikhan Umarova</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 xml:space="preserve">Representative of Ministry of Agriculture and Water Resources </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rPr>
              <w:t>Mr. Jampulot Khudaybergenov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Chief of Administration on Science of the Ministry of higher and secondary specialized education of the Republic of Uzbekistan</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rPr>
              <w:t>Ms. R</w:t>
            </w:r>
            <w:r w:rsidRPr="009E0727">
              <w:rPr>
                <w:rFonts w:ascii="Times New Roman" w:hAnsi="Times New Roman" w:cs="Times New Roman"/>
                <w:sz w:val="24"/>
                <w:szCs w:val="24"/>
                <w:lang w:val="en-US"/>
              </w:rPr>
              <w:t>amilya</w:t>
            </w:r>
            <w:r w:rsidRPr="009E0727">
              <w:rPr>
                <w:rFonts w:ascii="Times New Roman" w:hAnsi="Times New Roman" w:cs="Times New Roman"/>
                <w:sz w:val="24"/>
                <w:szCs w:val="24"/>
              </w:rPr>
              <w:t xml:space="preserve"> Kamilova</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 xml:space="preserve">Deputy Director of the Research Scientific Institute under Ministry of Health </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Ms. Liliya Isakova</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Scientist of the Research Scientific Institute under Ministry of Health</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Mr. Adbukhakim Salakhidinov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Head of Chair on Environment and Water Resource Management of the Tashkent Irrigation and Melioration Institute</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Mr. Eugeniy Botman</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US"/>
              </w:rPr>
            </w:pPr>
            <w:r w:rsidRPr="009E0727">
              <w:rPr>
                <w:rFonts w:ascii="Times New Roman" w:hAnsi="Times New Roman" w:cs="Times New Roman"/>
                <w:sz w:val="24"/>
                <w:szCs w:val="24"/>
                <w:lang w:val="en-GB"/>
              </w:rPr>
              <w:t>Projects Manager of the Republic Scientific Production Centre on Landscape Horticulture and Forestry, Ministry of Agriculture and Water Resources</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Mr. Azamat Azizov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Representative of Tashkent National University</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Mr. Fazleddin Khikmatov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Representative of Tashkent National University</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Ms. Darya Koneva</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Officer of the NBT Consulting Company</w:t>
            </w:r>
          </w:p>
        </w:tc>
      </w:tr>
      <w:tr w:rsidR="009E0727" w:rsidRPr="002C516D" w:rsidTr="009D0A49">
        <w:trPr>
          <w:trHeight w:val="680"/>
          <w:jc w:val="center"/>
        </w:trPr>
        <w:tc>
          <w:tcPr>
            <w:tcW w:w="9605" w:type="dxa"/>
            <w:gridSpan w:val="3"/>
            <w:shd w:val="clear" w:color="auto" w:fill="CCCCCC"/>
            <w:vAlign w:val="center"/>
          </w:tcPr>
          <w:p w:rsidR="009E0727" w:rsidRPr="009E0727" w:rsidRDefault="009E0727" w:rsidP="007E2054">
            <w:pPr>
              <w:spacing w:after="0" w:line="240" w:lineRule="auto"/>
              <w:jc w:val="center"/>
              <w:rPr>
                <w:rFonts w:ascii="Times New Roman" w:hAnsi="Times New Roman" w:cs="Times New Roman"/>
                <w:b/>
                <w:sz w:val="24"/>
                <w:szCs w:val="24"/>
                <w:lang w:val="en-US"/>
              </w:rPr>
            </w:pPr>
            <w:r w:rsidRPr="009E0727">
              <w:rPr>
                <w:rFonts w:ascii="Times New Roman" w:hAnsi="Times New Roman" w:cs="Times New Roman"/>
                <w:b/>
                <w:bCs/>
                <w:sz w:val="24"/>
                <w:szCs w:val="24"/>
                <w:lang w:val="en-GB"/>
              </w:rPr>
              <w:t>Members of the Project Board</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US" w:eastAsia="en-GB"/>
              </w:rPr>
            </w:pPr>
            <w:r w:rsidRPr="009E0727">
              <w:rPr>
                <w:rFonts w:ascii="Times New Roman" w:hAnsi="Times New Roman" w:cs="Times New Roman"/>
                <w:bCs/>
                <w:sz w:val="24"/>
                <w:szCs w:val="24"/>
                <w:lang w:val="en-GB"/>
              </w:rPr>
              <w:t>Mr</w:t>
            </w:r>
            <w:r w:rsidRPr="009E0727">
              <w:rPr>
                <w:rFonts w:ascii="Times New Roman" w:hAnsi="Times New Roman" w:cs="Times New Roman"/>
                <w:bCs/>
                <w:sz w:val="24"/>
                <w:szCs w:val="24"/>
                <w:lang w:val="en-US"/>
              </w:rPr>
              <w:t xml:space="preserve">. </w:t>
            </w:r>
            <w:r w:rsidRPr="009E0727">
              <w:rPr>
                <w:rFonts w:ascii="Times New Roman" w:hAnsi="Times New Roman" w:cs="Times New Roman"/>
                <w:bCs/>
                <w:sz w:val="24"/>
                <w:szCs w:val="24"/>
                <w:lang w:val="en-GB"/>
              </w:rPr>
              <w:t>O</w:t>
            </w:r>
            <w:r w:rsidRPr="009E0727">
              <w:rPr>
                <w:rFonts w:ascii="Times New Roman" w:hAnsi="Times New Roman" w:cs="Times New Roman"/>
                <w:bCs/>
                <w:sz w:val="24"/>
                <w:szCs w:val="24"/>
                <w:lang w:val="en-US"/>
              </w:rPr>
              <w:t xml:space="preserve">zod </w:t>
            </w:r>
            <w:r w:rsidRPr="009E0727">
              <w:rPr>
                <w:rFonts w:ascii="Times New Roman" w:hAnsi="Times New Roman" w:cs="Times New Roman"/>
                <w:bCs/>
                <w:sz w:val="24"/>
                <w:szCs w:val="24"/>
                <w:lang w:val="en-GB"/>
              </w:rPr>
              <w:t>Matekubov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bCs/>
                <w:sz w:val="24"/>
                <w:szCs w:val="24"/>
                <w:lang w:val="en-GB"/>
              </w:rPr>
              <w:t xml:space="preserve">Deputy Head of Department of Cotton and Technical Crop Growing, </w:t>
            </w:r>
            <w:r w:rsidRPr="009E0727">
              <w:rPr>
                <w:rFonts w:ascii="Times New Roman" w:hAnsi="Times New Roman" w:cs="Times New Roman"/>
                <w:sz w:val="24"/>
                <w:szCs w:val="24"/>
                <w:lang w:val="en-GB"/>
              </w:rPr>
              <w:t>Ministry of Agriculture and Water Resources</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bCs/>
                <w:sz w:val="24"/>
                <w:szCs w:val="24"/>
              </w:rPr>
            </w:pPr>
            <w:r w:rsidRPr="009E0727">
              <w:rPr>
                <w:rFonts w:ascii="Times New Roman" w:hAnsi="Times New Roman" w:cs="Times New Roman"/>
                <w:bCs/>
                <w:sz w:val="24"/>
                <w:szCs w:val="24"/>
                <w:lang w:val="en-GB"/>
              </w:rPr>
              <w:t>Ms</w:t>
            </w:r>
            <w:r w:rsidRPr="009E0727">
              <w:rPr>
                <w:rFonts w:ascii="Times New Roman" w:hAnsi="Times New Roman" w:cs="Times New Roman"/>
                <w:bCs/>
                <w:sz w:val="24"/>
                <w:szCs w:val="24"/>
              </w:rPr>
              <w:t xml:space="preserve">. </w:t>
            </w:r>
            <w:r w:rsidRPr="009E0727">
              <w:rPr>
                <w:rFonts w:ascii="Times New Roman" w:hAnsi="Times New Roman" w:cs="Times New Roman"/>
                <w:bCs/>
                <w:sz w:val="24"/>
                <w:szCs w:val="24"/>
                <w:lang w:val="en-GB"/>
              </w:rPr>
              <w:t>A</w:t>
            </w:r>
            <w:r w:rsidRPr="009E0727">
              <w:rPr>
                <w:rFonts w:ascii="Times New Roman" w:hAnsi="Times New Roman" w:cs="Times New Roman"/>
                <w:bCs/>
                <w:sz w:val="24"/>
                <w:szCs w:val="24"/>
                <w:lang w:val="en-US"/>
              </w:rPr>
              <w:t>ntonina</w:t>
            </w:r>
            <w:r w:rsidRPr="009E0727">
              <w:rPr>
                <w:rFonts w:ascii="Times New Roman" w:hAnsi="Times New Roman" w:cs="Times New Roman"/>
                <w:bCs/>
                <w:sz w:val="24"/>
                <w:szCs w:val="24"/>
              </w:rPr>
              <w:t xml:space="preserve"> </w:t>
            </w:r>
            <w:r w:rsidRPr="009E0727">
              <w:rPr>
                <w:rFonts w:ascii="Times New Roman" w:hAnsi="Times New Roman" w:cs="Times New Roman"/>
                <w:bCs/>
                <w:sz w:val="24"/>
                <w:szCs w:val="24"/>
                <w:lang w:val="en-GB"/>
              </w:rPr>
              <w:t>Kucherova</w:t>
            </w:r>
          </w:p>
        </w:tc>
        <w:tc>
          <w:tcPr>
            <w:tcW w:w="6275" w:type="dxa"/>
            <w:vAlign w:val="center"/>
          </w:tcPr>
          <w:p w:rsidR="009E0727" w:rsidRPr="009E0727" w:rsidRDefault="009E0727" w:rsidP="007E2054">
            <w:pPr>
              <w:spacing w:after="0" w:line="240" w:lineRule="auto"/>
              <w:rPr>
                <w:rFonts w:ascii="Times New Roman" w:hAnsi="Times New Roman" w:cs="Times New Roman"/>
                <w:bCs/>
                <w:sz w:val="24"/>
                <w:szCs w:val="24"/>
                <w:lang w:val="en-GB"/>
              </w:rPr>
            </w:pPr>
            <w:r w:rsidRPr="009E0727">
              <w:rPr>
                <w:rFonts w:ascii="Times New Roman" w:hAnsi="Times New Roman" w:cs="Times New Roman"/>
                <w:sz w:val="24"/>
                <w:szCs w:val="24"/>
                <w:lang w:val="en-GB"/>
              </w:rPr>
              <w:t>Chief Economist, Department of Financing of Agriculture and Industrial Complex, Ministry of Finance</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bCs/>
                <w:sz w:val="24"/>
                <w:szCs w:val="24"/>
              </w:rPr>
            </w:pPr>
            <w:r w:rsidRPr="009E0727">
              <w:rPr>
                <w:rFonts w:ascii="Times New Roman" w:hAnsi="Times New Roman" w:cs="Times New Roman"/>
                <w:bCs/>
                <w:sz w:val="24"/>
                <w:szCs w:val="24"/>
                <w:lang w:val="en-GB"/>
              </w:rPr>
              <w:t>Ms</w:t>
            </w:r>
            <w:r w:rsidRPr="009E0727">
              <w:rPr>
                <w:rFonts w:ascii="Times New Roman" w:hAnsi="Times New Roman" w:cs="Times New Roman"/>
                <w:bCs/>
                <w:sz w:val="24"/>
                <w:szCs w:val="24"/>
              </w:rPr>
              <w:t xml:space="preserve">. </w:t>
            </w:r>
            <w:r w:rsidRPr="009E0727">
              <w:rPr>
                <w:rFonts w:ascii="Times New Roman" w:hAnsi="Times New Roman" w:cs="Times New Roman"/>
                <w:bCs/>
                <w:sz w:val="24"/>
                <w:szCs w:val="24"/>
                <w:lang w:val="en-GB"/>
              </w:rPr>
              <w:t>Z</w:t>
            </w:r>
            <w:r w:rsidRPr="009E0727">
              <w:rPr>
                <w:rFonts w:ascii="Times New Roman" w:hAnsi="Times New Roman" w:cs="Times New Roman"/>
                <w:bCs/>
                <w:sz w:val="24"/>
                <w:szCs w:val="24"/>
                <w:lang w:val="en-US"/>
              </w:rPr>
              <w:t>ulfiya</w:t>
            </w:r>
            <w:r w:rsidRPr="009E0727">
              <w:rPr>
                <w:rFonts w:ascii="Times New Roman" w:hAnsi="Times New Roman" w:cs="Times New Roman"/>
                <w:bCs/>
                <w:sz w:val="24"/>
                <w:szCs w:val="24"/>
              </w:rPr>
              <w:t xml:space="preserve"> </w:t>
            </w:r>
            <w:r w:rsidRPr="009E0727">
              <w:rPr>
                <w:rFonts w:ascii="Times New Roman" w:hAnsi="Times New Roman" w:cs="Times New Roman"/>
                <w:bCs/>
                <w:sz w:val="24"/>
                <w:szCs w:val="24"/>
                <w:lang w:val="en-GB"/>
              </w:rPr>
              <w:t>Yarulina</w:t>
            </w:r>
          </w:p>
        </w:tc>
        <w:tc>
          <w:tcPr>
            <w:tcW w:w="6275" w:type="dxa"/>
            <w:vAlign w:val="center"/>
          </w:tcPr>
          <w:p w:rsidR="009E0727" w:rsidRPr="009E0727" w:rsidRDefault="009E0727" w:rsidP="007E2054">
            <w:pPr>
              <w:spacing w:after="0" w:line="240" w:lineRule="auto"/>
              <w:rPr>
                <w:rFonts w:ascii="Times New Roman" w:hAnsi="Times New Roman" w:cs="Times New Roman"/>
                <w:bCs/>
                <w:sz w:val="24"/>
                <w:szCs w:val="24"/>
                <w:lang w:val="en-GB"/>
              </w:rPr>
            </w:pPr>
            <w:r w:rsidRPr="009E0727">
              <w:rPr>
                <w:rFonts w:ascii="Times New Roman" w:hAnsi="Times New Roman" w:cs="Times New Roman"/>
                <w:sz w:val="24"/>
                <w:szCs w:val="24"/>
                <w:lang w:val="en-GB"/>
              </w:rPr>
              <w:t>Chief Expert, Main Department of Land Monitoring, State Committee for Nature Protection</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bCs/>
                <w:sz w:val="24"/>
                <w:szCs w:val="24"/>
              </w:rPr>
            </w:pPr>
            <w:r w:rsidRPr="009E0727">
              <w:rPr>
                <w:rFonts w:ascii="Times New Roman" w:hAnsi="Times New Roman" w:cs="Times New Roman"/>
                <w:bCs/>
                <w:sz w:val="24"/>
                <w:szCs w:val="24"/>
                <w:lang w:val="en-GB"/>
              </w:rPr>
              <w:t>Mr</w:t>
            </w:r>
            <w:r w:rsidRPr="009E0727">
              <w:rPr>
                <w:rFonts w:ascii="Times New Roman" w:hAnsi="Times New Roman" w:cs="Times New Roman"/>
                <w:bCs/>
                <w:sz w:val="24"/>
                <w:szCs w:val="24"/>
              </w:rPr>
              <w:t xml:space="preserve">. </w:t>
            </w:r>
            <w:r w:rsidRPr="009E0727">
              <w:rPr>
                <w:rFonts w:ascii="Times New Roman" w:hAnsi="Times New Roman" w:cs="Times New Roman"/>
                <w:bCs/>
                <w:sz w:val="24"/>
                <w:szCs w:val="24"/>
                <w:lang w:val="en-GB"/>
              </w:rPr>
              <w:t>Salamat Erejepov</w:t>
            </w:r>
          </w:p>
        </w:tc>
        <w:tc>
          <w:tcPr>
            <w:tcW w:w="6275" w:type="dxa"/>
            <w:vAlign w:val="center"/>
          </w:tcPr>
          <w:p w:rsidR="009E0727" w:rsidRPr="009E0727" w:rsidRDefault="009E0727" w:rsidP="007E2054">
            <w:pPr>
              <w:spacing w:after="0" w:line="240" w:lineRule="auto"/>
              <w:rPr>
                <w:rFonts w:ascii="Times New Roman" w:hAnsi="Times New Roman" w:cs="Times New Roman"/>
                <w:snapToGrid w:val="0"/>
                <w:sz w:val="24"/>
                <w:szCs w:val="24"/>
                <w:lang w:val="en-GB"/>
              </w:rPr>
            </w:pPr>
            <w:r w:rsidRPr="009E0727">
              <w:rPr>
                <w:rFonts w:ascii="Times New Roman" w:hAnsi="Times New Roman" w:cs="Times New Roman"/>
                <w:snapToGrid w:val="0"/>
                <w:sz w:val="24"/>
                <w:szCs w:val="24"/>
                <w:lang w:val="en-GB"/>
              </w:rPr>
              <w:t>Chief Expert of Unit of Transboundary Monitoring of Environment Polluting, Uzhydromet</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bCs/>
                <w:sz w:val="24"/>
                <w:szCs w:val="24"/>
              </w:rPr>
            </w:pPr>
            <w:r w:rsidRPr="009E0727">
              <w:rPr>
                <w:rFonts w:ascii="Times New Roman" w:hAnsi="Times New Roman" w:cs="Times New Roman"/>
                <w:bCs/>
                <w:sz w:val="24"/>
                <w:szCs w:val="24"/>
                <w:lang w:val="en-GB"/>
              </w:rPr>
              <w:t>Mr</w:t>
            </w:r>
            <w:r w:rsidRPr="009E0727">
              <w:rPr>
                <w:rFonts w:ascii="Times New Roman" w:hAnsi="Times New Roman" w:cs="Times New Roman"/>
                <w:bCs/>
                <w:sz w:val="24"/>
                <w:szCs w:val="24"/>
              </w:rPr>
              <w:t xml:space="preserve">. </w:t>
            </w:r>
            <w:r w:rsidRPr="009E0727">
              <w:rPr>
                <w:rFonts w:ascii="Times New Roman" w:hAnsi="Times New Roman" w:cs="Times New Roman"/>
                <w:bCs/>
                <w:sz w:val="24"/>
                <w:szCs w:val="24"/>
                <w:lang w:val="en-GB"/>
              </w:rPr>
              <w:t>S</w:t>
            </w:r>
            <w:r w:rsidRPr="009E0727">
              <w:rPr>
                <w:rFonts w:ascii="Times New Roman" w:hAnsi="Times New Roman" w:cs="Times New Roman"/>
                <w:bCs/>
                <w:sz w:val="24"/>
                <w:szCs w:val="24"/>
                <w:lang w:val="en-US"/>
              </w:rPr>
              <w:t>ardor</w:t>
            </w:r>
            <w:r w:rsidRPr="009E0727">
              <w:rPr>
                <w:rFonts w:ascii="Times New Roman" w:hAnsi="Times New Roman" w:cs="Times New Roman"/>
                <w:bCs/>
                <w:sz w:val="24"/>
                <w:szCs w:val="24"/>
              </w:rPr>
              <w:t xml:space="preserve"> </w:t>
            </w:r>
            <w:r w:rsidRPr="009E0727">
              <w:rPr>
                <w:rFonts w:ascii="Times New Roman" w:hAnsi="Times New Roman" w:cs="Times New Roman"/>
                <w:bCs/>
                <w:sz w:val="24"/>
                <w:szCs w:val="24"/>
                <w:lang w:val="en-GB"/>
              </w:rPr>
              <w:t>Kozubaev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Specialist of the 1</w:t>
            </w:r>
            <w:r w:rsidRPr="009E0727">
              <w:rPr>
                <w:rFonts w:ascii="Times New Roman" w:hAnsi="Times New Roman" w:cs="Times New Roman"/>
                <w:sz w:val="24"/>
                <w:szCs w:val="24"/>
                <w:vertAlign w:val="superscript"/>
                <w:lang w:val="en-GB"/>
              </w:rPr>
              <w:t>st</w:t>
            </w:r>
            <w:r w:rsidRPr="009E0727">
              <w:rPr>
                <w:rFonts w:ascii="Times New Roman" w:hAnsi="Times New Roman" w:cs="Times New Roman"/>
                <w:sz w:val="24"/>
                <w:szCs w:val="24"/>
                <w:lang w:val="en-GB"/>
              </w:rPr>
              <w:t xml:space="preserve"> category, Unit of Agriculture and Water Resources Development, Ministry of Economy</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bCs/>
                <w:sz w:val="24"/>
                <w:szCs w:val="24"/>
              </w:rPr>
            </w:pPr>
            <w:r w:rsidRPr="009E0727">
              <w:rPr>
                <w:rFonts w:ascii="Times New Roman" w:hAnsi="Times New Roman" w:cs="Times New Roman"/>
                <w:bCs/>
                <w:sz w:val="24"/>
                <w:szCs w:val="24"/>
                <w:lang w:val="en-GB"/>
              </w:rPr>
              <w:t>Ms</w:t>
            </w:r>
            <w:r w:rsidRPr="009E0727">
              <w:rPr>
                <w:rFonts w:ascii="Times New Roman" w:hAnsi="Times New Roman" w:cs="Times New Roman"/>
                <w:bCs/>
                <w:sz w:val="24"/>
                <w:szCs w:val="24"/>
              </w:rPr>
              <w:t xml:space="preserve">. </w:t>
            </w:r>
            <w:r w:rsidRPr="009E0727">
              <w:rPr>
                <w:rFonts w:ascii="Times New Roman" w:hAnsi="Times New Roman" w:cs="Times New Roman"/>
                <w:bCs/>
                <w:sz w:val="24"/>
                <w:szCs w:val="24"/>
                <w:lang w:val="en-GB"/>
              </w:rPr>
              <w:t>Malika Mirjamalova</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Secretariat of Project Board and Inter-Agency Committee</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bCs/>
                <w:sz w:val="24"/>
                <w:szCs w:val="24"/>
              </w:rPr>
            </w:pPr>
            <w:r w:rsidRPr="009E0727">
              <w:rPr>
                <w:rFonts w:ascii="Times New Roman" w:hAnsi="Times New Roman" w:cs="Times New Roman"/>
                <w:bCs/>
                <w:sz w:val="24"/>
                <w:szCs w:val="24"/>
                <w:lang w:val="en-GB"/>
              </w:rPr>
              <w:t>Ms</w:t>
            </w:r>
            <w:r w:rsidRPr="009E0727">
              <w:rPr>
                <w:rFonts w:ascii="Times New Roman" w:hAnsi="Times New Roman" w:cs="Times New Roman"/>
                <w:bCs/>
                <w:sz w:val="24"/>
                <w:szCs w:val="24"/>
              </w:rPr>
              <w:t xml:space="preserve">. </w:t>
            </w:r>
            <w:r w:rsidRPr="009E0727">
              <w:rPr>
                <w:rFonts w:ascii="Times New Roman" w:hAnsi="Times New Roman" w:cs="Times New Roman"/>
                <w:bCs/>
                <w:sz w:val="24"/>
                <w:szCs w:val="24"/>
                <w:lang w:val="en-GB"/>
              </w:rPr>
              <w:t>N</w:t>
            </w:r>
            <w:r w:rsidRPr="009E0727">
              <w:rPr>
                <w:rFonts w:ascii="Times New Roman" w:hAnsi="Times New Roman" w:cs="Times New Roman"/>
                <w:bCs/>
                <w:sz w:val="24"/>
                <w:szCs w:val="24"/>
                <w:lang w:val="en-US"/>
              </w:rPr>
              <w:t>adejda</w:t>
            </w:r>
            <w:r w:rsidRPr="009E0727">
              <w:rPr>
                <w:rFonts w:ascii="Times New Roman" w:hAnsi="Times New Roman" w:cs="Times New Roman"/>
                <w:bCs/>
                <w:sz w:val="24"/>
                <w:szCs w:val="24"/>
              </w:rPr>
              <w:t xml:space="preserve"> </w:t>
            </w:r>
            <w:r w:rsidRPr="009E0727">
              <w:rPr>
                <w:rFonts w:ascii="Times New Roman" w:hAnsi="Times New Roman" w:cs="Times New Roman"/>
                <w:bCs/>
                <w:sz w:val="24"/>
                <w:szCs w:val="24"/>
                <w:lang w:val="en-GB"/>
              </w:rPr>
              <w:t>Gavrilenko</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Secretariat of Project Board and Inter-Agency Committee</w:t>
            </w:r>
          </w:p>
        </w:tc>
      </w:tr>
      <w:tr w:rsidR="009E0727" w:rsidRPr="002C516D" w:rsidTr="009D0A49">
        <w:trPr>
          <w:trHeight w:val="712"/>
          <w:jc w:val="center"/>
        </w:trPr>
        <w:tc>
          <w:tcPr>
            <w:tcW w:w="9605" w:type="dxa"/>
            <w:gridSpan w:val="3"/>
            <w:shd w:val="clear" w:color="auto" w:fill="D9D9D9"/>
            <w:vAlign w:val="center"/>
          </w:tcPr>
          <w:p w:rsidR="009E0727" w:rsidRPr="009E0727" w:rsidRDefault="009E0727" w:rsidP="007E2054">
            <w:pPr>
              <w:spacing w:after="0" w:line="240" w:lineRule="auto"/>
              <w:jc w:val="center"/>
              <w:rPr>
                <w:rFonts w:ascii="Times New Roman" w:hAnsi="Times New Roman" w:cs="Times New Roman"/>
                <w:b/>
                <w:sz w:val="24"/>
                <w:szCs w:val="24"/>
                <w:lang w:val="en-GB"/>
              </w:rPr>
            </w:pPr>
            <w:r w:rsidRPr="009E0727">
              <w:rPr>
                <w:rFonts w:ascii="Times New Roman" w:hAnsi="Times New Roman" w:cs="Times New Roman"/>
                <w:b/>
                <w:sz w:val="24"/>
                <w:szCs w:val="24"/>
                <w:lang w:val="en-GB"/>
              </w:rPr>
              <w:t>NGOs and non-commercial organizations</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Mr. Oleg Rijichenko</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Representative of Trade and Industries Chamber of Uzbekistan</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Ms. Sevara Fayzieva</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Representative of Environment Movement of Uzbekistan</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US"/>
              </w:rPr>
            </w:pPr>
            <w:r w:rsidRPr="009E0727">
              <w:rPr>
                <w:rFonts w:ascii="Times New Roman" w:hAnsi="Times New Roman" w:cs="Times New Roman"/>
                <w:sz w:val="24"/>
                <w:szCs w:val="24"/>
                <w:lang w:val="en-US"/>
              </w:rPr>
              <w:t>Ms. Sayora Tleuvova</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Representative of Women Committee of Uzbekistan</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US"/>
              </w:rPr>
            </w:pPr>
            <w:r w:rsidRPr="009E0727">
              <w:rPr>
                <w:rFonts w:ascii="Times New Roman" w:hAnsi="Times New Roman" w:cs="Times New Roman"/>
                <w:sz w:val="24"/>
                <w:szCs w:val="24"/>
                <w:lang w:val="en-US"/>
              </w:rPr>
              <w:t>Ms. Malika Ruzieva</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Representative of National association of non-government and non-commercial organization in Uzbekistan</w:t>
            </w:r>
          </w:p>
        </w:tc>
      </w:tr>
      <w:tr w:rsidR="009E0727" w:rsidRPr="009E0727" w:rsidTr="009D0A49">
        <w:trPr>
          <w:trHeight w:val="680"/>
          <w:jc w:val="center"/>
        </w:trPr>
        <w:tc>
          <w:tcPr>
            <w:tcW w:w="9605" w:type="dxa"/>
            <w:gridSpan w:val="3"/>
            <w:shd w:val="clear" w:color="auto" w:fill="BFBFBF"/>
            <w:vAlign w:val="center"/>
          </w:tcPr>
          <w:p w:rsidR="009E0727" w:rsidRPr="009E0727" w:rsidRDefault="009E0727" w:rsidP="007E2054">
            <w:pPr>
              <w:spacing w:after="0" w:line="240" w:lineRule="auto"/>
              <w:jc w:val="center"/>
              <w:rPr>
                <w:rFonts w:ascii="Times New Roman" w:hAnsi="Times New Roman" w:cs="Times New Roman"/>
                <w:b/>
                <w:sz w:val="24"/>
                <w:szCs w:val="24"/>
              </w:rPr>
            </w:pPr>
            <w:r w:rsidRPr="009E0727">
              <w:rPr>
                <w:rFonts w:ascii="Times New Roman" w:hAnsi="Times New Roman" w:cs="Times New Roman"/>
                <w:b/>
                <w:sz w:val="24"/>
                <w:szCs w:val="24"/>
                <w:lang w:val="en-GB"/>
              </w:rPr>
              <w:t>International Organizations</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rPr>
            </w:pPr>
          </w:p>
        </w:tc>
        <w:tc>
          <w:tcPr>
            <w:tcW w:w="2805" w:type="dxa"/>
          </w:tcPr>
          <w:p w:rsidR="009E0727" w:rsidRPr="009E0727" w:rsidRDefault="009E0727" w:rsidP="007E2054">
            <w:pPr>
              <w:spacing w:after="0" w:line="240" w:lineRule="auto"/>
              <w:rPr>
                <w:rFonts w:ascii="Times New Roman" w:hAnsi="Times New Roman" w:cs="Times New Roman"/>
                <w:bCs/>
                <w:sz w:val="24"/>
                <w:szCs w:val="24"/>
                <w:lang w:val="en-US"/>
              </w:rPr>
            </w:pPr>
            <w:r w:rsidRPr="009E0727">
              <w:rPr>
                <w:rFonts w:ascii="Times New Roman" w:hAnsi="Times New Roman" w:cs="Times New Roman"/>
                <w:bCs/>
                <w:sz w:val="24"/>
                <w:szCs w:val="24"/>
                <w:lang w:val="en-US"/>
              </w:rPr>
              <w:t>Mr. D. Kuchkarov</w:t>
            </w:r>
          </w:p>
        </w:tc>
        <w:tc>
          <w:tcPr>
            <w:tcW w:w="6275" w:type="dxa"/>
          </w:tcPr>
          <w:p w:rsidR="009E0727" w:rsidRPr="009E0727" w:rsidRDefault="009E0727" w:rsidP="007E2054">
            <w:pPr>
              <w:spacing w:after="0" w:line="240" w:lineRule="auto"/>
              <w:rPr>
                <w:rFonts w:ascii="Times New Roman" w:hAnsi="Times New Roman" w:cs="Times New Roman"/>
                <w:sz w:val="24"/>
                <w:szCs w:val="24"/>
                <w:lang w:val="en-US"/>
              </w:rPr>
            </w:pPr>
            <w:r w:rsidRPr="009E0727">
              <w:rPr>
                <w:rFonts w:ascii="Times New Roman" w:hAnsi="Times New Roman" w:cs="Times New Roman"/>
                <w:sz w:val="24"/>
                <w:szCs w:val="24"/>
                <w:lang w:val="en-GB"/>
              </w:rPr>
              <w:t>Representative of EU Delegation to Uzbekistan</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bCs/>
                <w:sz w:val="24"/>
                <w:szCs w:val="24"/>
                <w:lang w:val="en-US"/>
              </w:rPr>
            </w:pPr>
            <w:r w:rsidRPr="009E0727">
              <w:rPr>
                <w:rFonts w:ascii="Times New Roman" w:hAnsi="Times New Roman" w:cs="Times New Roman"/>
                <w:bCs/>
                <w:sz w:val="24"/>
                <w:szCs w:val="24"/>
                <w:lang w:val="en-US"/>
              </w:rPr>
              <w:t>Ms. Guzal Khodjaeva</w:t>
            </w:r>
          </w:p>
        </w:tc>
        <w:tc>
          <w:tcPr>
            <w:tcW w:w="6275" w:type="dxa"/>
          </w:tcPr>
          <w:p w:rsidR="009E0727" w:rsidRPr="009E0727" w:rsidRDefault="009E0727" w:rsidP="007E2054">
            <w:pPr>
              <w:spacing w:after="0" w:line="240" w:lineRule="auto"/>
              <w:rPr>
                <w:rFonts w:ascii="Times New Roman" w:hAnsi="Times New Roman" w:cs="Times New Roman"/>
                <w:sz w:val="24"/>
                <w:szCs w:val="24"/>
                <w:lang w:val="en-US"/>
              </w:rPr>
            </w:pPr>
            <w:r w:rsidRPr="009E0727">
              <w:rPr>
                <w:rFonts w:ascii="Times New Roman" w:hAnsi="Times New Roman" w:cs="Times New Roman"/>
                <w:sz w:val="24"/>
                <w:szCs w:val="24"/>
                <w:lang w:val="en-GB"/>
              </w:rPr>
              <w:t>Representative</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of USA Embassy/USAID</w:t>
            </w:r>
          </w:p>
        </w:tc>
      </w:tr>
      <w:tr w:rsidR="009E0727" w:rsidRPr="009E0727"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bCs/>
                <w:sz w:val="24"/>
                <w:szCs w:val="24"/>
                <w:lang w:val="en-US"/>
              </w:rPr>
            </w:pPr>
            <w:r w:rsidRPr="009E0727">
              <w:rPr>
                <w:rFonts w:ascii="Times New Roman" w:hAnsi="Times New Roman" w:cs="Times New Roman"/>
                <w:bCs/>
                <w:sz w:val="24"/>
                <w:szCs w:val="24"/>
                <w:lang w:val="en-US"/>
              </w:rPr>
              <w:t>Mr. Tolib Sultanov</w:t>
            </w:r>
          </w:p>
        </w:tc>
        <w:tc>
          <w:tcPr>
            <w:tcW w:w="627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Representative</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 xml:space="preserve">of </w:t>
            </w:r>
            <w:r w:rsidRPr="009E0727">
              <w:rPr>
                <w:rFonts w:ascii="Times New Roman" w:hAnsi="Times New Roman" w:cs="Times New Roman"/>
                <w:sz w:val="24"/>
                <w:szCs w:val="24"/>
              </w:rPr>
              <w:t>RECCA</w:t>
            </w:r>
          </w:p>
        </w:tc>
      </w:tr>
      <w:tr w:rsidR="009E0727" w:rsidRPr="009E0727"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bCs/>
                <w:sz w:val="24"/>
                <w:szCs w:val="24"/>
                <w:lang w:val="en-US"/>
              </w:rPr>
            </w:pPr>
            <w:r w:rsidRPr="009E0727">
              <w:rPr>
                <w:rFonts w:ascii="Times New Roman" w:hAnsi="Times New Roman" w:cs="Times New Roman"/>
                <w:bCs/>
                <w:sz w:val="24"/>
                <w:szCs w:val="24"/>
                <w:lang w:val="en-US"/>
              </w:rPr>
              <w:t>Mr. Devi Utami</w:t>
            </w:r>
          </w:p>
        </w:tc>
        <w:tc>
          <w:tcPr>
            <w:tcW w:w="627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Representative</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of ADB</w:t>
            </w:r>
          </w:p>
        </w:tc>
      </w:tr>
      <w:tr w:rsidR="009E0727" w:rsidRPr="009E0727"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rPr>
            </w:pPr>
          </w:p>
        </w:tc>
        <w:tc>
          <w:tcPr>
            <w:tcW w:w="2805" w:type="dxa"/>
          </w:tcPr>
          <w:p w:rsidR="009E0727" w:rsidRPr="009E0727" w:rsidRDefault="009E0727" w:rsidP="007E2054">
            <w:pPr>
              <w:spacing w:after="0" w:line="240" w:lineRule="auto"/>
              <w:rPr>
                <w:rFonts w:ascii="Times New Roman" w:hAnsi="Times New Roman" w:cs="Times New Roman"/>
                <w:bCs/>
                <w:sz w:val="24"/>
                <w:szCs w:val="24"/>
                <w:lang w:val="en-US"/>
              </w:rPr>
            </w:pPr>
            <w:r w:rsidRPr="009E0727">
              <w:rPr>
                <w:rFonts w:ascii="Times New Roman" w:hAnsi="Times New Roman" w:cs="Times New Roman"/>
                <w:bCs/>
                <w:sz w:val="24"/>
                <w:szCs w:val="24"/>
                <w:lang w:val="en-US"/>
              </w:rPr>
              <w:t>Mr. Iskander Buranov</w:t>
            </w:r>
          </w:p>
        </w:tc>
        <w:tc>
          <w:tcPr>
            <w:tcW w:w="627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Representative</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of WB</w:t>
            </w:r>
          </w:p>
        </w:tc>
      </w:tr>
      <w:tr w:rsidR="009E0727" w:rsidRPr="009E0727" w:rsidTr="009D0A49">
        <w:trPr>
          <w:trHeight w:val="680"/>
          <w:jc w:val="center"/>
        </w:trPr>
        <w:tc>
          <w:tcPr>
            <w:tcW w:w="9605" w:type="dxa"/>
            <w:gridSpan w:val="3"/>
            <w:shd w:val="clear" w:color="auto" w:fill="C0C0C0"/>
            <w:vAlign w:val="center"/>
          </w:tcPr>
          <w:p w:rsidR="009E0727" w:rsidRPr="009E0727" w:rsidRDefault="009E0727" w:rsidP="007E2054">
            <w:pPr>
              <w:spacing w:after="0" w:line="240" w:lineRule="auto"/>
              <w:jc w:val="center"/>
              <w:rPr>
                <w:rFonts w:ascii="Times New Roman" w:hAnsi="Times New Roman" w:cs="Times New Roman"/>
                <w:b/>
                <w:sz w:val="24"/>
                <w:szCs w:val="24"/>
                <w:lang w:val="en-US"/>
              </w:rPr>
            </w:pPr>
            <w:r w:rsidRPr="009E0727">
              <w:rPr>
                <w:rFonts w:ascii="Times New Roman" w:hAnsi="Times New Roman" w:cs="Times New Roman"/>
                <w:b/>
                <w:sz w:val="24"/>
                <w:szCs w:val="24"/>
              </w:rPr>
              <w:t>UNDP</w:t>
            </w:r>
          </w:p>
        </w:tc>
      </w:tr>
      <w:tr w:rsidR="009E0727" w:rsidRPr="009E0727"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US"/>
              </w:rPr>
            </w:pPr>
            <w:r w:rsidRPr="009E0727">
              <w:rPr>
                <w:rFonts w:ascii="Times New Roman" w:hAnsi="Times New Roman" w:cs="Times New Roman"/>
                <w:sz w:val="24"/>
                <w:szCs w:val="24"/>
                <w:lang w:val="en-GB"/>
              </w:rPr>
              <w:t>Mr</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Stefan Priesner</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US"/>
              </w:rPr>
            </w:pPr>
            <w:r w:rsidRPr="009E0727">
              <w:rPr>
                <w:rFonts w:ascii="Times New Roman" w:hAnsi="Times New Roman" w:cs="Times New Roman"/>
                <w:sz w:val="24"/>
                <w:szCs w:val="24"/>
                <w:lang w:val="en-GB"/>
              </w:rPr>
              <w:t>Resident Representative</w:t>
            </w:r>
          </w:p>
        </w:tc>
      </w:tr>
      <w:tr w:rsidR="009E0727" w:rsidRPr="009E0727"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US"/>
              </w:rPr>
            </w:pPr>
            <w:r w:rsidRPr="009E0727">
              <w:rPr>
                <w:rFonts w:ascii="Times New Roman" w:hAnsi="Times New Roman" w:cs="Times New Roman"/>
                <w:sz w:val="24"/>
                <w:szCs w:val="24"/>
                <w:lang w:val="en-GB"/>
              </w:rPr>
              <w:t>Mr</w:t>
            </w:r>
            <w:r w:rsidRPr="009E0727">
              <w:rPr>
                <w:rFonts w:ascii="Times New Roman" w:hAnsi="Times New Roman" w:cs="Times New Roman"/>
                <w:sz w:val="24"/>
                <w:szCs w:val="24"/>
                <w:lang w:val="en-US"/>
              </w:rPr>
              <w:t xml:space="preserve">. </w:t>
            </w:r>
            <w:r w:rsidRPr="009E0727">
              <w:rPr>
                <w:rFonts w:ascii="Times New Roman" w:hAnsi="Times New Roman" w:cs="Times New Roman"/>
                <w:sz w:val="24"/>
                <w:szCs w:val="24"/>
                <w:lang w:val="en-GB"/>
              </w:rPr>
              <w:t>Saidkasim Sakhipov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bCs/>
                <w:sz w:val="24"/>
                <w:szCs w:val="24"/>
                <w:lang w:val="en-GB"/>
              </w:rPr>
              <w:t>Partnership Building Officer</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Mr</w:t>
            </w:r>
            <w:r w:rsidRPr="009E0727">
              <w:rPr>
                <w:rFonts w:ascii="Times New Roman" w:hAnsi="Times New Roman" w:cs="Times New Roman"/>
                <w:sz w:val="24"/>
                <w:szCs w:val="24"/>
              </w:rPr>
              <w:t xml:space="preserve">. </w:t>
            </w:r>
            <w:r w:rsidRPr="009E0727">
              <w:rPr>
                <w:rFonts w:ascii="Times New Roman" w:hAnsi="Times New Roman" w:cs="Times New Roman"/>
                <w:sz w:val="24"/>
                <w:szCs w:val="24"/>
                <w:lang w:val="en-GB"/>
              </w:rPr>
              <w:t>Abduvakkos Abdurahmanov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Head of the Environment and Energy Unit (EEU)</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Mr</w:t>
            </w:r>
            <w:r w:rsidRPr="009E0727">
              <w:rPr>
                <w:rFonts w:ascii="Times New Roman" w:hAnsi="Times New Roman" w:cs="Times New Roman"/>
                <w:sz w:val="24"/>
                <w:szCs w:val="24"/>
              </w:rPr>
              <w:t xml:space="preserve">. </w:t>
            </w:r>
            <w:r w:rsidRPr="009E0727">
              <w:rPr>
                <w:rFonts w:ascii="Times New Roman" w:hAnsi="Times New Roman" w:cs="Times New Roman"/>
                <w:sz w:val="24"/>
                <w:szCs w:val="24"/>
                <w:lang w:val="en-GB"/>
              </w:rPr>
              <w:t>Yusuke Taishi</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US"/>
              </w:rPr>
              <w:t>Regional Technical Specialist – Adaptation, Green Low Emission Climate Resilient Development Strategies, UNDP - Global Environment Facility, UNDP in Bangkok, Thailand</w:t>
            </w:r>
          </w:p>
        </w:tc>
      </w:tr>
      <w:tr w:rsidR="009E0727" w:rsidRPr="009E0727"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Ms</w:t>
            </w:r>
            <w:r w:rsidRPr="009E0727">
              <w:rPr>
                <w:rFonts w:ascii="Times New Roman" w:hAnsi="Times New Roman" w:cs="Times New Roman"/>
                <w:sz w:val="24"/>
                <w:szCs w:val="24"/>
              </w:rPr>
              <w:t xml:space="preserve">. </w:t>
            </w:r>
            <w:r w:rsidRPr="009E0727">
              <w:rPr>
                <w:rFonts w:ascii="Times New Roman" w:hAnsi="Times New Roman" w:cs="Times New Roman"/>
                <w:sz w:val="24"/>
                <w:szCs w:val="24"/>
                <w:lang w:val="en-GB"/>
              </w:rPr>
              <w:t>Rano Baykhanova</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Climate Change Specialist, EEU</w:t>
            </w:r>
          </w:p>
        </w:tc>
      </w:tr>
      <w:tr w:rsidR="009E0727" w:rsidRPr="009E0727"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Mr</w:t>
            </w:r>
            <w:r w:rsidRPr="009E0727">
              <w:rPr>
                <w:rFonts w:ascii="Times New Roman" w:hAnsi="Times New Roman" w:cs="Times New Roman"/>
                <w:sz w:val="24"/>
                <w:szCs w:val="24"/>
              </w:rPr>
              <w:t xml:space="preserve">. </w:t>
            </w:r>
            <w:r w:rsidRPr="009E0727">
              <w:rPr>
                <w:rFonts w:ascii="Times New Roman" w:hAnsi="Times New Roman" w:cs="Times New Roman"/>
                <w:sz w:val="24"/>
                <w:szCs w:val="24"/>
                <w:lang w:val="en-GB"/>
              </w:rPr>
              <w:t>Darkhon Abutalipov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Programme</w:t>
            </w:r>
            <w:r w:rsidRPr="009E0727">
              <w:rPr>
                <w:rFonts w:ascii="Times New Roman" w:hAnsi="Times New Roman" w:cs="Times New Roman"/>
                <w:sz w:val="24"/>
                <w:szCs w:val="24"/>
              </w:rPr>
              <w:t xml:space="preserve"> </w:t>
            </w:r>
            <w:r w:rsidRPr="009E0727">
              <w:rPr>
                <w:rFonts w:ascii="Times New Roman" w:hAnsi="Times New Roman" w:cs="Times New Roman"/>
                <w:sz w:val="24"/>
                <w:szCs w:val="24"/>
                <w:lang w:val="en-GB"/>
              </w:rPr>
              <w:t>Associate</w:t>
            </w:r>
            <w:r w:rsidRPr="009E0727">
              <w:rPr>
                <w:rFonts w:ascii="Times New Roman" w:hAnsi="Times New Roman" w:cs="Times New Roman"/>
                <w:sz w:val="24"/>
                <w:szCs w:val="24"/>
              </w:rPr>
              <w:t xml:space="preserve">, </w:t>
            </w:r>
            <w:r w:rsidRPr="009E0727">
              <w:rPr>
                <w:rFonts w:ascii="Times New Roman" w:hAnsi="Times New Roman" w:cs="Times New Roman"/>
                <w:sz w:val="24"/>
                <w:szCs w:val="24"/>
                <w:lang w:val="en-GB"/>
              </w:rPr>
              <w:t>EEU</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Ms</w:t>
            </w:r>
            <w:r w:rsidRPr="009E0727">
              <w:rPr>
                <w:rFonts w:ascii="Times New Roman" w:hAnsi="Times New Roman" w:cs="Times New Roman"/>
                <w:sz w:val="24"/>
                <w:szCs w:val="24"/>
              </w:rPr>
              <w:t xml:space="preserve">. </w:t>
            </w:r>
            <w:r w:rsidRPr="009E0727">
              <w:rPr>
                <w:rFonts w:ascii="Times New Roman" w:hAnsi="Times New Roman" w:cs="Times New Roman"/>
                <w:sz w:val="24"/>
                <w:szCs w:val="24"/>
                <w:lang w:val="en-GB"/>
              </w:rPr>
              <w:t>Natalya Agaltseva</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Project Manager, UNDP project “Climate Risk Management in Uzbekistan”</w:t>
            </w:r>
          </w:p>
        </w:tc>
      </w:tr>
      <w:tr w:rsidR="009E0727" w:rsidRPr="002C516D"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Mr</w:t>
            </w:r>
            <w:r w:rsidRPr="009E0727">
              <w:rPr>
                <w:rFonts w:ascii="Times New Roman" w:hAnsi="Times New Roman" w:cs="Times New Roman"/>
                <w:sz w:val="24"/>
                <w:szCs w:val="24"/>
              </w:rPr>
              <w:t xml:space="preserve">. </w:t>
            </w:r>
            <w:r w:rsidRPr="009E0727">
              <w:rPr>
                <w:rFonts w:ascii="Times New Roman" w:hAnsi="Times New Roman" w:cs="Times New Roman"/>
                <w:sz w:val="24"/>
                <w:szCs w:val="24"/>
                <w:lang w:val="en-GB"/>
              </w:rPr>
              <w:t>Ulugbek Islamov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Project Manager, UNDP project “Integrated Water Resources Management and Water Efficiency Plan of the Zarafshan River Basin”</w:t>
            </w:r>
          </w:p>
        </w:tc>
      </w:tr>
      <w:tr w:rsidR="009E0727" w:rsidRPr="002C516D" w:rsidTr="009D0A49">
        <w:trPr>
          <w:trHeight w:val="90"/>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Mr</w:t>
            </w:r>
            <w:r w:rsidRPr="009E0727">
              <w:rPr>
                <w:rFonts w:ascii="Times New Roman" w:hAnsi="Times New Roman" w:cs="Times New Roman"/>
                <w:sz w:val="24"/>
                <w:szCs w:val="24"/>
              </w:rPr>
              <w:t xml:space="preserve">. </w:t>
            </w:r>
            <w:r w:rsidRPr="009E0727">
              <w:rPr>
                <w:rFonts w:ascii="Times New Roman" w:hAnsi="Times New Roman" w:cs="Times New Roman"/>
                <w:sz w:val="24"/>
                <w:szCs w:val="24"/>
                <w:lang w:val="en-GB"/>
              </w:rPr>
              <w:t>Khalilulla Sherimbetov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Project Manager, UNDP/GEF project “Mainstreaming Biodiversity into Uzbekistan’s Oil and Gas Policies and Operations”</w:t>
            </w:r>
          </w:p>
        </w:tc>
      </w:tr>
      <w:tr w:rsidR="009E0727" w:rsidRPr="002C516D" w:rsidTr="009D0A49">
        <w:trPr>
          <w:trHeight w:val="90"/>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Ms</w:t>
            </w:r>
            <w:r w:rsidRPr="009E0727">
              <w:rPr>
                <w:rFonts w:ascii="Times New Roman" w:hAnsi="Times New Roman" w:cs="Times New Roman"/>
                <w:sz w:val="24"/>
                <w:szCs w:val="24"/>
              </w:rPr>
              <w:t xml:space="preserve">. </w:t>
            </w:r>
            <w:r w:rsidRPr="009E0727">
              <w:rPr>
                <w:rFonts w:ascii="Times New Roman" w:hAnsi="Times New Roman" w:cs="Times New Roman"/>
                <w:sz w:val="24"/>
                <w:szCs w:val="24"/>
                <w:lang w:val="en-GB"/>
              </w:rPr>
              <w:t>Liliya Zavyalova</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Project Manager, UNDP project “Supporting Uzbekistan in Transition to Low-Emission Development Path”</w:t>
            </w:r>
          </w:p>
        </w:tc>
      </w:tr>
      <w:tr w:rsidR="009E0727" w:rsidRPr="002C516D" w:rsidTr="009D0A49">
        <w:trPr>
          <w:trHeight w:val="90"/>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Ms</w:t>
            </w:r>
            <w:r w:rsidRPr="009E0727">
              <w:rPr>
                <w:rFonts w:ascii="Times New Roman" w:hAnsi="Times New Roman" w:cs="Times New Roman"/>
                <w:sz w:val="24"/>
                <w:szCs w:val="24"/>
              </w:rPr>
              <w:t xml:space="preserve">. </w:t>
            </w:r>
            <w:r w:rsidRPr="009E0727">
              <w:rPr>
                <w:rFonts w:ascii="Times New Roman" w:hAnsi="Times New Roman" w:cs="Times New Roman"/>
                <w:sz w:val="24"/>
                <w:szCs w:val="24"/>
                <w:lang w:val="en-GB"/>
              </w:rPr>
              <w:t>Irina Bekmirzaeva</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 xml:space="preserve">Project Manager, UNDP/GEF project “National Schedule in Biodiversity in Support of the Implementation of the Convention on Biological </w:t>
            </w:r>
            <w:r w:rsidRPr="009E0727">
              <w:rPr>
                <w:rFonts w:ascii="Times New Roman" w:hAnsi="Times New Roman" w:cs="Times New Roman"/>
                <w:sz w:val="24"/>
                <w:szCs w:val="24"/>
                <w:lang w:val="en-US"/>
              </w:rPr>
              <w:t>Diversity</w:t>
            </w:r>
            <w:r w:rsidRPr="009E0727">
              <w:rPr>
                <w:rFonts w:ascii="Times New Roman" w:hAnsi="Times New Roman" w:cs="Times New Roman"/>
                <w:sz w:val="24"/>
                <w:szCs w:val="24"/>
                <w:lang w:val="en-GB"/>
              </w:rPr>
              <w:t xml:space="preserve"> </w:t>
            </w:r>
            <w:r w:rsidRPr="009E0727">
              <w:rPr>
                <w:rFonts w:ascii="Times New Roman" w:hAnsi="Times New Roman" w:cs="Times New Roman"/>
                <w:sz w:val="24"/>
                <w:szCs w:val="24"/>
                <w:lang w:val="en-US"/>
              </w:rPr>
              <w:t>Strategic</w:t>
            </w:r>
            <w:r w:rsidRPr="009E0727">
              <w:rPr>
                <w:rFonts w:ascii="Times New Roman" w:hAnsi="Times New Roman" w:cs="Times New Roman"/>
                <w:sz w:val="24"/>
                <w:szCs w:val="24"/>
                <w:lang w:val="en-GB"/>
              </w:rPr>
              <w:t xml:space="preserve"> </w:t>
            </w:r>
            <w:r w:rsidRPr="009E0727">
              <w:rPr>
                <w:rFonts w:ascii="Times New Roman" w:hAnsi="Times New Roman" w:cs="Times New Roman"/>
                <w:sz w:val="24"/>
                <w:szCs w:val="24"/>
                <w:lang w:val="en-US"/>
              </w:rPr>
              <w:t>Plan</w:t>
            </w:r>
            <w:r w:rsidRPr="009E0727">
              <w:rPr>
                <w:rFonts w:ascii="Times New Roman" w:hAnsi="Times New Roman" w:cs="Times New Roman"/>
                <w:sz w:val="24"/>
                <w:szCs w:val="24"/>
                <w:lang w:val="en-GB"/>
              </w:rPr>
              <w:t xml:space="preserve"> in Uzbekistan in 2011-2020”</w:t>
            </w:r>
          </w:p>
        </w:tc>
      </w:tr>
      <w:tr w:rsidR="009E0727" w:rsidRPr="002C516D" w:rsidTr="009D0A49">
        <w:trPr>
          <w:trHeight w:val="90"/>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US"/>
              </w:rPr>
            </w:pPr>
            <w:r w:rsidRPr="009E0727">
              <w:rPr>
                <w:rFonts w:ascii="Times New Roman" w:hAnsi="Times New Roman" w:cs="Times New Roman"/>
                <w:sz w:val="24"/>
                <w:szCs w:val="24"/>
                <w:lang w:val="en-US"/>
              </w:rPr>
              <w:t>Mr. Tulkin Farmanov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 xml:space="preserve">Project Manager, UNDP/GEF project </w:t>
            </w:r>
            <w:r w:rsidRPr="007E2054">
              <w:rPr>
                <w:rFonts w:ascii="Times New Roman" w:hAnsi="Times New Roman" w:cs="Times New Roman"/>
                <w:sz w:val="24"/>
                <w:szCs w:val="24"/>
                <w:lang w:val="en-GB"/>
              </w:rPr>
              <w:t>“</w:t>
            </w:r>
            <w:hyperlink r:id="rId18" w:history="1">
              <w:r w:rsidRPr="007E2054">
                <w:rPr>
                  <w:rStyle w:val="Hyperlink"/>
                  <w:rFonts w:ascii="Times New Roman" w:hAnsi="Times New Roman"/>
                  <w:color w:val="auto"/>
                  <w:sz w:val="24"/>
                  <w:szCs w:val="24"/>
                  <w:u w:val="none"/>
                  <w:lang w:val="en"/>
                </w:rPr>
                <w:t>Reducing Pressures on Natural Resources from Competing Land Use in Non-Irrigated Arid Mountain, Semi-Desert and Desert Landscapes of Uzbekistan</w:t>
              </w:r>
            </w:hyperlink>
            <w:r w:rsidRPr="009E0727">
              <w:rPr>
                <w:rFonts w:ascii="Times New Roman" w:hAnsi="Times New Roman" w:cs="Times New Roman"/>
                <w:sz w:val="24"/>
                <w:szCs w:val="24"/>
                <w:lang w:val="en"/>
              </w:rPr>
              <w:t>”</w:t>
            </w:r>
          </w:p>
        </w:tc>
      </w:tr>
      <w:tr w:rsidR="009E0727" w:rsidRPr="002C516D" w:rsidTr="009D0A49">
        <w:trPr>
          <w:trHeight w:val="90"/>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lang w:val="en-US"/>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US"/>
              </w:rPr>
            </w:pPr>
            <w:r w:rsidRPr="009E0727">
              <w:rPr>
                <w:rFonts w:ascii="Times New Roman" w:hAnsi="Times New Roman" w:cs="Times New Roman"/>
                <w:sz w:val="24"/>
                <w:szCs w:val="24"/>
                <w:lang w:val="en-US"/>
              </w:rPr>
              <w:t>Mr. Abror Khodjaev</w:t>
            </w:r>
          </w:p>
        </w:tc>
        <w:tc>
          <w:tcPr>
            <w:tcW w:w="6275" w:type="dxa"/>
            <w:vAlign w:val="center"/>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 xml:space="preserve">Project Manager, UNDP/GEF project </w:t>
            </w:r>
            <w:r w:rsidRPr="007E2054">
              <w:rPr>
                <w:rFonts w:ascii="Times New Roman" w:hAnsi="Times New Roman" w:cs="Times New Roman"/>
                <w:sz w:val="24"/>
                <w:szCs w:val="24"/>
                <w:lang w:val="en-GB"/>
              </w:rPr>
              <w:t>“</w:t>
            </w:r>
            <w:hyperlink r:id="rId19" w:history="1">
              <w:r w:rsidRPr="007E2054">
                <w:rPr>
                  <w:rStyle w:val="Hyperlink"/>
                  <w:rFonts w:ascii="Times New Roman" w:hAnsi="Times New Roman"/>
                  <w:color w:val="auto"/>
                  <w:sz w:val="24"/>
                  <w:szCs w:val="24"/>
                  <w:u w:val="none"/>
                  <w:lang w:val="en"/>
                </w:rPr>
                <w:t>Initial Implementation of Accelerated HCFC Phase Out in the CEIT Region</w:t>
              </w:r>
            </w:hyperlink>
            <w:r w:rsidRPr="007E2054">
              <w:rPr>
                <w:rFonts w:ascii="Times New Roman" w:hAnsi="Times New Roman" w:cs="Times New Roman"/>
                <w:sz w:val="24"/>
                <w:szCs w:val="24"/>
                <w:lang w:val="en"/>
              </w:rPr>
              <w:t xml:space="preserve"> –</w:t>
            </w:r>
            <w:r w:rsidRPr="009E0727">
              <w:rPr>
                <w:rFonts w:ascii="Times New Roman" w:hAnsi="Times New Roman" w:cs="Times New Roman"/>
                <w:sz w:val="24"/>
                <w:szCs w:val="24"/>
                <w:lang w:val="en"/>
              </w:rPr>
              <w:t xml:space="preserve"> Uzbekistan”</w:t>
            </w:r>
          </w:p>
        </w:tc>
      </w:tr>
      <w:tr w:rsidR="009E0727" w:rsidRPr="009E0727" w:rsidTr="009D0A49">
        <w:trPr>
          <w:trHeight w:val="680"/>
          <w:jc w:val="center"/>
        </w:trPr>
        <w:tc>
          <w:tcPr>
            <w:tcW w:w="9605" w:type="dxa"/>
            <w:gridSpan w:val="3"/>
            <w:shd w:val="clear" w:color="auto" w:fill="BFBFBF"/>
            <w:vAlign w:val="center"/>
          </w:tcPr>
          <w:p w:rsidR="009E0727" w:rsidRPr="009E0727" w:rsidRDefault="009E0727" w:rsidP="007E2054">
            <w:pPr>
              <w:spacing w:after="0" w:line="240" w:lineRule="auto"/>
              <w:jc w:val="center"/>
              <w:rPr>
                <w:rFonts w:ascii="Times New Roman" w:hAnsi="Times New Roman" w:cs="Times New Roman"/>
                <w:b/>
                <w:sz w:val="24"/>
                <w:szCs w:val="24"/>
              </w:rPr>
            </w:pPr>
            <w:r w:rsidRPr="009E0727">
              <w:rPr>
                <w:rFonts w:ascii="Times New Roman" w:hAnsi="Times New Roman" w:cs="Times New Roman"/>
                <w:b/>
                <w:sz w:val="24"/>
                <w:szCs w:val="24"/>
                <w:lang w:val="en-GB"/>
              </w:rPr>
              <w:t>Project Team</w:t>
            </w:r>
          </w:p>
        </w:tc>
      </w:tr>
      <w:tr w:rsidR="009E0727" w:rsidRPr="009E0727"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Mr</w:t>
            </w:r>
            <w:r w:rsidRPr="009E0727">
              <w:rPr>
                <w:rFonts w:ascii="Times New Roman" w:hAnsi="Times New Roman" w:cs="Times New Roman"/>
                <w:sz w:val="24"/>
                <w:szCs w:val="24"/>
              </w:rPr>
              <w:t xml:space="preserve">. </w:t>
            </w:r>
            <w:r w:rsidRPr="009E0727">
              <w:rPr>
                <w:rFonts w:ascii="Times New Roman" w:hAnsi="Times New Roman" w:cs="Times New Roman"/>
                <w:sz w:val="24"/>
                <w:szCs w:val="24"/>
                <w:lang w:val="en-GB"/>
              </w:rPr>
              <w:t>Aleksandr Merkushkin</w:t>
            </w:r>
          </w:p>
        </w:tc>
        <w:tc>
          <w:tcPr>
            <w:tcW w:w="6275" w:type="dxa"/>
            <w:vAlign w:val="center"/>
          </w:tcPr>
          <w:p w:rsidR="009E0727" w:rsidRPr="009E0727" w:rsidRDefault="009E0727" w:rsidP="007E2054">
            <w:pPr>
              <w:spacing w:after="0" w:line="240" w:lineRule="auto"/>
              <w:jc w:val="both"/>
              <w:rPr>
                <w:rFonts w:ascii="Times New Roman" w:hAnsi="Times New Roman" w:cs="Times New Roman"/>
                <w:b/>
                <w:sz w:val="24"/>
                <w:szCs w:val="24"/>
              </w:rPr>
            </w:pPr>
            <w:r w:rsidRPr="009E0727">
              <w:rPr>
                <w:rFonts w:ascii="Times New Roman" w:hAnsi="Times New Roman" w:cs="Times New Roman"/>
                <w:sz w:val="24"/>
                <w:szCs w:val="24"/>
                <w:lang w:val="en-GB"/>
              </w:rPr>
              <w:t>Project</w:t>
            </w:r>
            <w:r w:rsidRPr="009E0727">
              <w:rPr>
                <w:rFonts w:ascii="Times New Roman" w:hAnsi="Times New Roman" w:cs="Times New Roman"/>
                <w:sz w:val="24"/>
                <w:szCs w:val="24"/>
              </w:rPr>
              <w:t xml:space="preserve"> </w:t>
            </w:r>
            <w:r w:rsidRPr="009E0727">
              <w:rPr>
                <w:rFonts w:ascii="Times New Roman" w:hAnsi="Times New Roman" w:cs="Times New Roman"/>
                <w:sz w:val="24"/>
                <w:szCs w:val="24"/>
                <w:lang w:val="en-GB"/>
              </w:rPr>
              <w:t>Manager</w:t>
            </w:r>
          </w:p>
        </w:tc>
      </w:tr>
      <w:tr w:rsidR="009E0727" w:rsidRPr="009E0727"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rPr>
            </w:pPr>
          </w:p>
        </w:tc>
        <w:tc>
          <w:tcPr>
            <w:tcW w:w="2805" w:type="dxa"/>
          </w:tcPr>
          <w:p w:rsidR="009E0727" w:rsidRPr="009E0727" w:rsidRDefault="009E0727" w:rsidP="007E2054">
            <w:pPr>
              <w:spacing w:after="0" w:line="240" w:lineRule="auto"/>
              <w:rPr>
                <w:rFonts w:ascii="Times New Roman" w:hAnsi="Times New Roman" w:cs="Times New Roman"/>
                <w:sz w:val="24"/>
                <w:szCs w:val="24"/>
              </w:rPr>
            </w:pPr>
            <w:r w:rsidRPr="009E0727">
              <w:rPr>
                <w:rFonts w:ascii="Times New Roman" w:hAnsi="Times New Roman" w:cs="Times New Roman"/>
                <w:sz w:val="24"/>
                <w:szCs w:val="24"/>
                <w:lang w:val="en-GB"/>
              </w:rPr>
              <w:t>Mr. Ulugbek Khudayarov</w:t>
            </w:r>
          </w:p>
        </w:tc>
        <w:tc>
          <w:tcPr>
            <w:tcW w:w="6275" w:type="dxa"/>
            <w:vAlign w:val="center"/>
          </w:tcPr>
          <w:p w:rsidR="009E0727" w:rsidRPr="009E0727" w:rsidRDefault="009E0727" w:rsidP="007E2054">
            <w:pPr>
              <w:spacing w:after="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Country Office Interpreter</w:t>
            </w:r>
          </w:p>
        </w:tc>
      </w:tr>
      <w:tr w:rsidR="009E0727" w:rsidRPr="009E0727" w:rsidTr="009D0A49">
        <w:trPr>
          <w:jc w:val="center"/>
        </w:trPr>
        <w:tc>
          <w:tcPr>
            <w:tcW w:w="525" w:type="dxa"/>
            <w:tcBorders>
              <w:bottom w:val="single" w:sz="4" w:space="0" w:color="auto"/>
            </w:tcBorders>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rPr>
            </w:pPr>
          </w:p>
        </w:tc>
        <w:tc>
          <w:tcPr>
            <w:tcW w:w="2805" w:type="dxa"/>
            <w:tcBorders>
              <w:bottom w:val="single" w:sz="4" w:space="0" w:color="auto"/>
            </w:tcBorders>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Mr. Alisher Khashimov</w:t>
            </w:r>
          </w:p>
        </w:tc>
        <w:tc>
          <w:tcPr>
            <w:tcW w:w="6275" w:type="dxa"/>
            <w:tcBorders>
              <w:bottom w:val="single" w:sz="4" w:space="0" w:color="auto"/>
            </w:tcBorders>
            <w:vAlign w:val="center"/>
          </w:tcPr>
          <w:p w:rsidR="009E0727" w:rsidRPr="009E0727" w:rsidRDefault="009E0727" w:rsidP="007E2054">
            <w:pPr>
              <w:spacing w:after="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Interpreter</w:t>
            </w:r>
          </w:p>
        </w:tc>
      </w:tr>
      <w:tr w:rsidR="009E0727" w:rsidRPr="009E0727" w:rsidTr="009D0A49">
        <w:trPr>
          <w:jc w:val="center"/>
        </w:trPr>
        <w:tc>
          <w:tcPr>
            <w:tcW w:w="9605" w:type="dxa"/>
            <w:gridSpan w:val="3"/>
            <w:shd w:val="clear" w:color="auto" w:fill="999999"/>
          </w:tcPr>
          <w:p w:rsidR="009E0727" w:rsidRPr="009E0727" w:rsidRDefault="009E0727" w:rsidP="007E2054">
            <w:pPr>
              <w:spacing w:after="0" w:line="240" w:lineRule="auto"/>
              <w:jc w:val="center"/>
              <w:rPr>
                <w:rFonts w:ascii="Times New Roman" w:hAnsi="Times New Roman" w:cs="Times New Roman"/>
                <w:b/>
                <w:sz w:val="24"/>
                <w:szCs w:val="24"/>
                <w:lang w:val="en-US"/>
              </w:rPr>
            </w:pPr>
            <w:r w:rsidRPr="009E0727">
              <w:rPr>
                <w:rFonts w:ascii="Times New Roman" w:hAnsi="Times New Roman" w:cs="Times New Roman"/>
                <w:b/>
                <w:sz w:val="24"/>
                <w:szCs w:val="24"/>
                <w:lang w:val="en-US"/>
              </w:rPr>
              <w:t>Mass Media Representatives</w:t>
            </w:r>
          </w:p>
        </w:tc>
      </w:tr>
      <w:tr w:rsidR="009E0727" w:rsidRPr="009E0727"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Ms. Sayera Shoeva</w:t>
            </w:r>
          </w:p>
        </w:tc>
        <w:tc>
          <w:tcPr>
            <w:tcW w:w="6275" w:type="dxa"/>
            <w:vAlign w:val="center"/>
          </w:tcPr>
          <w:p w:rsidR="009E0727" w:rsidRPr="009E0727" w:rsidRDefault="009E0727" w:rsidP="007E2054">
            <w:pPr>
              <w:spacing w:after="0" w:line="240" w:lineRule="auto"/>
              <w:jc w:val="both"/>
              <w:rPr>
                <w:rFonts w:ascii="Times New Roman" w:hAnsi="Times New Roman" w:cs="Times New Roman"/>
                <w:sz w:val="24"/>
                <w:szCs w:val="24"/>
              </w:rPr>
            </w:pPr>
            <w:r w:rsidRPr="009E0727">
              <w:rPr>
                <w:rFonts w:ascii="Times New Roman" w:hAnsi="Times New Roman" w:cs="Times New Roman"/>
                <w:sz w:val="24"/>
                <w:szCs w:val="24"/>
              </w:rPr>
              <w:t>UzA</w:t>
            </w:r>
          </w:p>
        </w:tc>
      </w:tr>
      <w:tr w:rsidR="009E0727" w:rsidRPr="009E0727"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Ms. Elvira Ablyakimova</w:t>
            </w:r>
          </w:p>
        </w:tc>
        <w:tc>
          <w:tcPr>
            <w:tcW w:w="6275" w:type="dxa"/>
            <w:vAlign w:val="center"/>
          </w:tcPr>
          <w:p w:rsidR="009E0727" w:rsidRPr="009E0727" w:rsidRDefault="009E0727" w:rsidP="007E2054">
            <w:pPr>
              <w:spacing w:after="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Environment Bulletin</w:t>
            </w:r>
          </w:p>
        </w:tc>
      </w:tr>
      <w:tr w:rsidR="009E0727" w:rsidRPr="009E0727"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Ms. Natalya Shulepina</w:t>
            </w:r>
          </w:p>
        </w:tc>
        <w:tc>
          <w:tcPr>
            <w:tcW w:w="6275" w:type="dxa"/>
            <w:vAlign w:val="center"/>
          </w:tcPr>
          <w:p w:rsidR="009E0727" w:rsidRPr="009E0727" w:rsidRDefault="009E0727" w:rsidP="007E2054">
            <w:pPr>
              <w:spacing w:after="0" w:line="240" w:lineRule="auto"/>
              <w:jc w:val="both"/>
              <w:rPr>
                <w:rFonts w:ascii="Times New Roman" w:hAnsi="Times New Roman" w:cs="Times New Roman"/>
                <w:sz w:val="24"/>
                <w:szCs w:val="24"/>
              </w:rPr>
            </w:pPr>
            <w:r w:rsidRPr="009E0727">
              <w:rPr>
                <w:rFonts w:ascii="Times New Roman" w:hAnsi="Times New Roman" w:cs="Times New Roman"/>
                <w:sz w:val="24"/>
                <w:szCs w:val="24"/>
              </w:rPr>
              <w:t>Sreda.uz</w:t>
            </w:r>
          </w:p>
        </w:tc>
      </w:tr>
      <w:tr w:rsidR="009E0727" w:rsidRPr="009E0727"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Ms. Yevguenia Vanina</w:t>
            </w:r>
          </w:p>
        </w:tc>
        <w:tc>
          <w:tcPr>
            <w:tcW w:w="6275" w:type="dxa"/>
            <w:vAlign w:val="center"/>
          </w:tcPr>
          <w:p w:rsidR="009E0727" w:rsidRPr="009E0727" w:rsidRDefault="009E0727" w:rsidP="007E2054">
            <w:pPr>
              <w:spacing w:after="0" w:line="240" w:lineRule="auto"/>
              <w:jc w:val="both"/>
              <w:rPr>
                <w:rFonts w:ascii="Times New Roman" w:hAnsi="Times New Roman" w:cs="Times New Roman"/>
                <w:sz w:val="24"/>
                <w:szCs w:val="24"/>
              </w:rPr>
            </w:pPr>
            <w:r w:rsidRPr="009E0727">
              <w:rPr>
                <w:rFonts w:ascii="Times New Roman" w:hAnsi="Times New Roman" w:cs="Times New Roman"/>
                <w:sz w:val="24"/>
                <w:szCs w:val="24"/>
              </w:rPr>
              <w:t>IA “Uzreport”</w:t>
            </w:r>
          </w:p>
        </w:tc>
      </w:tr>
      <w:tr w:rsidR="009E0727" w:rsidRPr="009E0727"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Mr. Alisher Teshaev</w:t>
            </w:r>
          </w:p>
        </w:tc>
        <w:tc>
          <w:tcPr>
            <w:tcW w:w="6275" w:type="dxa"/>
            <w:vAlign w:val="center"/>
          </w:tcPr>
          <w:p w:rsidR="009E0727" w:rsidRPr="009E0727" w:rsidRDefault="009E0727" w:rsidP="007E2054">
            <w:pPr>
              <w:spacing w:after="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Newspaper “Narodnoe Slovo”</w:t>
            </w:r>
          </w:p>
        </w:tc>
      </w:tr>
      <w:tr w:rsidR="009E0727" w:rsidRPr="009E0727" w:rsidTr="009D0A49">
        <w:trPr>
          <w:jc w:val="center"/>
        </w:trPr>
        <w:tc>
          <w:tcPr>
            <w:tcW w:w="525" w:type="dxa"/>
          </w:tcPr>
          <w:p w:rsidR="009E0727" w:rsidRPr="009E0727" w:rsidRDefault="009E0727" w:rsidP="00AF2FDC">
            <w:pPr>
              <w:pStyle w:val="ListParagraph"/>
              <w:numPr>
                <w:ilvl w:val="0"/>
                <w:numId w:val="32"/>
              </w:numPr>
              <w:spacing w:after="0" w:line="240" w:lineRule="auto"/>
              <w:rPr>
                <w:rFonts w:ascii="Times New Roman" w:hAnsi="Times New Roman" w:cs="Times New Roman"/>
                <w:snapToGrid w:val="0"/>
                <w:sz w:val="24"/>
                <w:szCs w:val="24"/>
              </w:rPr>
            </w:pPr>
          </w:p>
        </w:tc>
        <w:tc>
          <w:tcPr>
            <w:tcW w:w="2805" w:type="dxa"/>
          </w:tcPr>
          <w:p w:rsidR="009E0727" w:rsidRPr="009E0727" w:rsidRDefault="009E0727" w:rsidP="007E2054">
            <w:pPr>
              <w:spacing w:after="0" w:line="240" w:lineRule="auto"/>
              <w:rPr>
                <w:rFonts w:ascii="Times New Roman" w:hAnsi="Times New Roman" w:cs="Times New Roman"/>
                <w:sz w:val="24"/>
                <w:szCs w:val="24"/>
                <w:lang w:val="en-GB"/>
              </w:rPr>
            </w:pPr>
            <w:r w:rsidRPr="009E0727">
              <w:rPr>
                <w:rFonts w:ascii="Times New Roman" w:hAnsi="Times New Roman" w:cs="Times New Roman"/>
                <w:sz w:val="24"/>
                <w:szCs w:val="24"/>
                <w:lang w:val="en-GB"/>
              </w:rPr>
              <w:t>Mr. Dilshod Aliev</w:t>
            </w:r>
          </w:p>
        </w:tc>
        <w:tc>
          <w:tcPr>
            <w:tcW w:w="6275" w:type="dxa"/>
            <w:vAlign w:val="center"/>
          </w:tcPr>
          <w:p w:rsidR="009E0727" w:rsidRPr="009E0727" w:rsidRDefault="009E0727" w:rsidP="007E2054">
            <w:pPr>
              <w:spacing w:after="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Newspaper “Pravda Vostoka”</w:t>
            </w:r>
          </w:p>
        </w:tc>
      </w:tr>
    </w:tbl>
    <w:p w:rsidR="009E0727" w:rsidRPr="009E0727" w:rsidRDefault="009E0727" w:rsidP="009E0727">
      <w:pPr>
        <w:rPr>
          <w:rFonts w:ascii="Times New Roman" w:hAnsi="Times New Roman" w:cs="Times New Roman"/>
          <w:sz w:val="24"/>
          <w:szCs w:val="24"/>
        </w:rPr>
      </w:pPr>
    </w:p>
    <w:p w:rsidR="009E0727" w:rsidRPr="009E0727" w:rsidRDefault="009E0727" w:rsidP="009E0727">
      <w:pPr>
        <w:rPr>
          <w:rFonts w:ascii="Times New Roman" w:hAnsi="Times New Roman" w:cs="Times New Roman"/>
          <w:sz w:val="24"/>
          <w:szCs w:val="24"/>
        </w:rPr>
        <w:sectPr w:rsidR="009E0727" w:rsidRPr="009E0727" w:rsidSect="009D0A49">
          <w:headerReference w:type="default" r:id="rId20"/>
          <w:footerReference w:type="default" r:id="rId21"/>
          <w:pgSz w:w="11909" w:h="16838"/>
          <w:pgMar w:top="990" w:right="994" w:bottom="993" w:left="1134" w:header="0" w:footer="3" w:gutter="0"/>
          <w:cols w:space="720"/>
          <w:noEndnote/>
          <w:docGrid w:linePitch="360"/>
        </w:sectPr>
      </w:pPr>
    </w:p>
    <w:p w:rsidR="009E0727" w:rsidRPr="009E0727" w:rsidRDefault="009E0727" w:rsidP="009E0727">
      <w:pPr>
        <w:spacing w:before="120" w:after="120"/>
        <w:jc w:val="center"/>
        <w:rPr>
          <w:rFonts w:ascii="Times New Roman" w:hAnsi="Times New Roman" w:cs="Times New Roman"/>
          <w:b/>
          <w:bCs/>
          <w:sz w:val="24"/>
          <w:szCs w:val="24"/>
          <w:lang w:val="en-US"/>
        </w:rPr>
      </w:pPr>
      <w:r w:rsidRPr="009E0727">
        <w:rPr>
          <w:rFonts w:ascii="Times New Roman" w:hAnsi="Times New Roman" w:cs="Times New Roman"/>
          <w:b/>
          <w:bCs/>
          <w:sz w:val="24"/>
          <w:szCs w:val="24"/>
          <w:lang w:val="en-US"/>
        </w:rPr>
        <w:t>RESOLUTION</w:t>
      </w:r>
    </w:p>
    <w:p w:rsidR="009E0727" w:rsidRPr="009E0727" w:rsidRDefault="009E0727" w:rsidP="009E0727">
      <w:pPr>
        <w:spacing w:before="120" w:after="120"/>
        <w:jc w:val="center"/>
        <w:rPr>
          <w:rFonts w:ascii="Times New Roman" w:hAnsi="Times New Roman" w:cs="Times New Roman"/>
          <w:b/>
          <w:bCs/>
          <w:sz w:val="24"/>
          <w:szCs w:val="24"/>
          <w:lang w:val="en-US"/>
        </w:rPr>
      </w:pPr>
      <w:r w:rsidRPr="009E0727">
        <w:rPr>
          <w:rFonts w:ascii="Times New Roman" w:hAnsi="Times New Roman" w:cs="Times New Roman"/>
          <w:b/>
          <w:bCs/>
          <w:sz w:val="24"/>
          <w:szCs w:val="24"/>
          <w:lang w:val="en-US"/>
        </w:rPr>
        <w:t>of the Inception Workshop meeting</w:t>
      </w:r>
    </w:p>
    <w:p w:rsidR="009E0727" w:rsidRPr="009E0727" w:rsidRDefault="009E0727" w:rsidP="009E0727">
      <w:pPr>
        <w:spacing w:before="120" w:after="120"/>
        <w:jc w:val="center"/>
        <w:rPr>
          <w:rFonts w:ascii="Times New Roman" w:hAnsi="Times New Roman" w:cs="Times New Roman"/>
          <w:b/>
          <w:bCs/>
          <w:sz w:val="24"/>
          <w:szCs w:val="24"/>
          <w:lang w:val="en-US"/>
        </w:rPr>
      </w:pPr>
      <w:r w:rsidRPr="009E0727">
        <w:rPr>
          <w:rFonts w:ascii="Times New Roman" w:hAnsi="Times New Roman" w:cs="Times New Roman"/>
          <w:b/>
          <w:bCs/>
          <w:sz w:val="24"/>
          <w:szCs w:val="24"/>
          <w:lang w:val="en-US"/>
        </w:rPr>
        <w:t>conducted within the Joint Project of the Government of Uzbekistan, United National Development Programme (UNDP) and Adaptation Fund (AF)</w:t>
      </w:r>
    </w:p>
    <w:p w:rsidR="009E0727" w:rsidRPr="009E0727" w:rsidRDefault="009E0727" w:rsidP="009E0727">
      <w:pPr>
        <w:spacing w:before="120" w:after="120"/>
        <w:jc w:val="center"/>
        <w:rPr>
          <w:rFonts w:ascii="Times New Roman" w:hAnsi="Times New Roman" w:cs="Times New Roman"/>
          <w:b/>
          <w:bCs/>
          <w:sz w:val="24"/>
          <w:szCs w:val="24"/>
          <w:lang w:val="en-US"/>
        </w:rPr>
      </w:pPr>
      <w:r w:rsidRPr="009E0727">
        <w:rPr>
          <w:rFonts w:ascii="Times New Roman" w:hAnsi="Times New Roman" w:cs="Times New Roman"/>
          <w:b/>
          <w:bCs/>
          <w:sz w:val="24"/>
          <w:szCs w:val="24"/>
          <w:lang w:val="en-US"/>
        </w:rPr>
        <w:t xml:space="preserve">«Developing climate resilience of farming communities in the drought prone parts of Uzbekistan» Joint Project of the Government of Uzbekistan, UNDP and AF </w:t>
      </w:r>
    </w:p>
    <w:p w:rsidR="009E0727" w:rsidRPr="009E0727" w:rsidRDefault="009E0727" w:rsidP="009E0727">
      <w:pPr>
        <w:spacing w:before="120" w:after="120"/>
        <w:jc w:val="center"/>
        <w:rPr>
          <w:rFonts w:ascii="Times New Roman" w:hAnsi="Times New Roman" w:cs="Times New Roman"/>
          <w:sz w:val="24"/>
          <w:szCs w:val="24"/>
          <w:lang w:val="en-US"/>
        </w:rPr>
      </w:pPr>
      <w:r w:rsidRPr="009E0727">
        <w:rPr>
          <w:rFonts w:ascii="Times New Roman" w:hAnsi="Times New Roman" w:cs="Times New Roman"/>
          <w:sz w:val="24"/>
          <w:szCs w:val="24"/>
          <w:lang w:val="en-US"/>
        </w:rPr>
        <w:t>Tashkent, 22 October, 2014</w:t>
      </w:r>
    </w:p>
    <w:p w:rsidR="009E0727" w:rsidRPr="009E0727" w:rsidRDefault="009E0727" w:rsidP="00AF2FDC">
      <w:pPr>
        <w:widowControl w:val="0"/>
        <w:numPr>
          <w:ilvl w:val="0"/>
          <w:numId w:val="34"/>
        </w:num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Noted that Project Manager is entrusted with ensuring agreement and approval of the Resolution on decisions of the Inception Workshop by all members of the Inter-Agency Working Group by 15 November, 2014 as well its inclusion into the project Inception Report to be drafted by 22 November, 2014;</w:t>
      </w:r>
    </w:p>
    <w:p w:rsidR="009E0727" w:rsidRPr="009E0727" w:rsidRDefault="009E0727" w:rsidP="00AF2FDC">
      <w:pPr>
        <w:widowControl w:val="0"/>
        <w:numPr>
          <w:ilvl w:val="0"/>
          <w:numId w:val="34"/>
        </w:num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 xml:space="preserve">Noted that Project Manager is responsible for development of the Inception Report with support of the UNDP Country Office by 22 November, 2014; and Report shall include the Work Plan and Budget for 2015 developed with consideration of the current situation and changing of calendar timelines set up for annual targets due to the delay in project implementation start-up due to the passing the national procedures on approval of the grant-based projects funded by the international donor organizations set up by the Government; </w:t>
      </w:r>
    </w:p>
    <w:p w:rsidR="009E0727" w:rsidRPr="009E0727" w:rsidRDefault="009E0727" w:rsidP="00AF2FDC">
      <w:pPr>
        <w:widowControl w:val="0"/>
        <w:numPr>
          <w:ilvl w:val="0"/>
          <w:numId w:val="34"/>
        </w:num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The Project Manager shall be responsible for the preparation and coordination of the work plan and budget for 2015 with the National Project Coordinator (NPC) and the UNDP Resident Representative, as well as for the approval of these documents at the first Project Board meetin</w:t>
      </w:r>
      <w:r w:rsidR="009D0A49">
        <w:rPr>
          <w:rFonts w:ascii="Times New Roman" w:hAnsi="Times New Roman" w:cs="Times New Roman"/>
          <w:sz w:val="24"/>
          <w:szCs w:val="24"/>
          <w:lang w:val="en-US"/>
        </w:rPr>
        <w:t>g (first half of December 2014);</w:t>
      </w:r>
    </w:p>
    <w:p w:rsidR="009E0727" w:rsidRPr="009E0727" w:rsidRDefault="009E0727" w:rsidP="00AF2FDC">
      <w:pPr>
        <w:widowControl w:val="0"/>
        <w:numPr>
          <w:ilvl w:val="0"/>
          <w:numId w:val="34"/>
        </w:num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Proposals related to the work schedule of the Interagency Working Group shall be well noted; the National Implementing Agency (Uzhydromet) shall be responsible for the coordination of the work schedule with the Mi</w:t>
      </w:r>
      <w:r w:rsidR="009D0A49">
        <w:rPr>
          <w:rFonts w:ascii="Times New Roman" w:hAnsi="Times New Roman" w:cs="Times New Roman"/>
          <w:sz w:val="24"/>
          <w:szCs w:val="24"/>
          <w:lang w:val="en-US"/>
        </w:rPr>
        <w:t>nistry of Finance of Uzbekistan;</w:t>
      </w:r>
    </w:p>
    <w:p w:rsidR="009E0727" w:rsidRPr="009E0727" w:rsidRDefault="009E0727" w:rsidP="00AF2FDC">
      <w:pPr>
        <w:widowControl w:val="0"/>
        <w:numPr>
          <w:ilvl w:val="0"/>
          <w:numId w:val="34"/>
        </w:num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Project Board members shall provide their comments and proposals on the draft Resolution to be adopted by the Inception Workshop, as well as on the draft Project Inception Phase Report withi</w:t>
      </w:r>
      <w:r w:rsidR="009D0A49">
        <w:rPr>
          <w:rFonts w:ascii="Times New Roman" w:hAnsi="Times New Roman" w:cs="Times New Roman"/>
          <w:sz w:val="24"/>
          <w:szCs w:val="24"/>
          <w:lang w:val="en-US"/>
        </w:rPr>
        <w:t>n 10 days after receipt of such;</w:t>
      </w:r>
    </w:p>
    <w:p w:rsidR="009E0727" w:rsidRPr="009E0727" w:rsidRDefault="009E0727" w:rsidP="00AF2FDC">
      <w:pPr>
        <w:widowControl w:val="0"/>
        <w:numPr>
          <w:ilvl w:val="0"/>
          <w:numId w:val="34"/>
        </w:numPr>
        <w:spacing w:before="120" w:after="120" w:line="240" w:lineRule="auto"/>
        <w:jc w:val="both"/>
        <w:rPr>
          <w:rFonts w:ascii="Times New Roman" w:hAnsi="Times New Roman" w:cs="Times New Roman"/>
          <w:sz w:val="24"/>
          <w:szCs w:val="24"/>
          <w:lang w:val="en-US"/>
        </w:rPr>
      </w:pPr>
      <w:r w:rsidRPr="009E0727">
        <w:rPr>
          <w:rFonts w:ascii="Times New Roman" w:hAnsi="Times New Roman" w:cs="Times New Roman"/>
          <w:sz w:val="24"/>
          <w:szCs w:val="24"/>
          <w:lang w:val="en-US"/>
        </w:rPr>
        <w:t>Project Board meetings shall be organized at least once a year. The first Project Board meeting shall be held in the first half of December 2014. The exact dates of the meeting shall be communicated later in due course.</w:t>
      </w:r>
    </w:p>
    <w:tbl>
      <w:tblPr>
        <w:tblW w:w="9918" w:type="dxa"/>
        <w:tblLayout w:type="fixed"/>
        <w:tblLook w:val="00A0" w:firstRow="1" w:lastRow="0" w:firstColumn="1" w:lastColumn="0" w:noHBand="0" w:noVBand="0"/>
      </w:tblPr>
      <w:tblGrid>
        <w:gridCol w:w="5637"/>
        <w:gridCol w:w="4281"/>
      </w:tblGrid>
      <w:tr w:rsidR="00EE2503" w:rsidRPr="00EE2503" w:rsidTr="00B84922">
        <w:tc>
          <w:tcPr>
            <w:tcW w:w="5637" w:type="dxa"/>
          </w:tcPr>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r w:rsidRPr="00EE2503">
              <w:rPr>
                <w:rFonts w:ascii="Times New Roman" w:hAnsi="Times New Roman" w:cs="Times New Roman"/>
                <w:i/>
                <w:iCs/>
                <w:sz w:val="24"/>
                <w:szCs w:val="24"/>
                <w:lang w:val="en-US" w:eastAsia="ar-SA"/>
              </w:rPr>
              <w:t>Approved by:</w:t>
            </w:r>
          </w:p>
          <w:p w:rsidR="00EE2503" w:rsidRPr="00EE2503" w:rsidRDefault="00EE2503" w:rsidP="00EE2503">
            <w:pPr>
              <w:suppressAutoHyphens/>
              <w:overflowPunct w:val="0"/>
              <w:autoSpaceDE w:val="0"/>
              <w:spacing w:after="0" w:line="240" w:lineRule="auto"/>
              <w:textAlignment w:val="baseline"/>
              <w:rPr>
                <w:rFonts w:ascii="Times New Roman" w:hAnsi="Times New Roman" w:cs="Times New Roman"/>
                <w:b/>
                <w:sz w:val="24"/>
                <w:szCs w:val="24"/>
                <w:lang w:val="en-US" w:eastAsia="ar-SA"/>
              </w:rPr>
            </w:pPr>
            <w:r w:rsidRPr="00EE2503">
              <w:rPr>
                <w:rFonts w:ascii="Times New Roman" w:hAnsi="Times New Roman" w:cs="Times New Roman"/>
                <w:b/>
                <w:sz w:val="24"/>
                <w:szCs w:val="24"/>
                <w:lang w:val="en-US" w:eastAsia="ar-SA"/>
              </w:rPr>
              <w:t>Stefan Priesner</w:t>
            </w:r>
          </w:p>
          <w:p w:rsidR="00EE2503" w:rsidRPr="00EE2503" w:rsidRDefault="00EE2503" w:rsidP="00EE2503">
            <w:pPr>
              <w:suppressAutoHyphens/>
              <w:overflowPunct w:val="0"/>
              <w:autoSpaceDE w:val="0"/>
              <w:spacing w:after="0" w:line="240" w:lineRule="auto"/>
              <w:textAlignment w:val="baseline"/>
              <w:rPr>
                <w:rFonts w:ascii="Times New Roman" w:hAnsi="Times New Roman" w:cs="Times New Roman"/>
                <w:sz w:val="24"/>
                <w:szCs w:val="24"/>
                <w:lang w:val="en-US" w:eastAsia="ar-SA"/>
              </w:rPr>
            </w:pPr>
            <w:r w:rsidRPr="00EE2503">
              <w:rPr>
                <w:rFonts w:ascii="Times New Roman" w:hAnsi="Times New Roman" w:cs="Times New Roman"/>
                <w:sz w:val="24"/>
                <w:szCs w:val="24"/>
                <w:lang w:val="en-US" w:eastAsia="ar-SA"/>
              </w:rPr>
              <w:t xml:space="preserve">UNDP Resident Representative in Uzbekistan </w:t>
            </w: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tc>
        <w:tc>
          <w:tcPr>
            <w:tcW w:w="4281" w:type="dxa"/>
          </w:tcPr>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EE2503">
              <w:rPr>
                <w:rFonts w:ascii="Times New Roman" w:hAnsi="Times New Roman" w:cs="Times New Roman"/>
                <w:sz w:val="24"/>
                <w:szCs w:val="24"/>
                <w:lang w:eastAsia="ar-SA"/>
              </w:rPr>
              <w:t>________________________</w:t>
            </w:r>
          </w:p>
          <w:p w:rsidR="00EE2503" w:rsidRPr="00EE2503" w:rsidRDefault="00EE2503" w:rsidP="00EE2503">
            <w:pPr>
              <w:suppressAutoHyphens/>
              <w:overflowPunct w:val="0"/>
              <w:autoSpaceDE w:val="0"/>
              <w:spacing w:after="0" w:line="240" w:lineRule="auto"/>
              <w:textAlignment w:val="baseline"/>
              <w:rPr>
                <w:rFonts w:ascii="Times New Roman" w:hAnsi="Times New Roman" w:cs="Times New Roman"/>
                <w:sz w:val="24"/>
                <w:szCs w:val="24"/>
                <w:lang w:eastAsia="ar-SA"/>
              </w:rPr>
            </w:pPr>
            <w:r w:rsidRPr="00EE2503">
              <w:rPr>
                <w:rFonts w:ascii="Times New Roman" w:hAnsi="Times New Roman" w:cs="Times New Roman"/>
                <w:sz w:val="24"/>
                <w:szCs w:val="24"/>
                <w:lang w:eastAsia="ar-SA"/>
              </w:rPr>
              <w:t>(</w:t>
            </w:r>
            <w:r w:rsidRPr="00EE2503">
              <w:rPr>
                <w:rFonts w:ascii="Times New Roman" w:hAnsi="Times New Roman" w:cs="Times New Roman"/>
                <w:sz w:val="24"/>
                <w:szCs w:val="24"/>
                <w:lang w:val="en-US" w:eastAsia="ar-SA"/>
              </w:rPr>
              <w:t>signature</w:t>
            </w:r>
            <w:r w:rsidRPr="00EE2503">
              <w:rPr>
                <w:rFonts w:ascii="Times New Roman" w:hAnsi="Times New Roman" w:cs="Times New Roman"/>
                <w:sz w:val="24"/>
                <w:szCs w:val="24"/>
                <w:lang w:eastAsia="ar-SA"/>
              </w:rPr>
              <w:t>)                  (</w:t>
            </w:r>
            <w:r w:rsidRPr="00EE2503">
              <w:rPr>
                <w:rFonts w:ascii="Times New Roman" w:hAnsi="Times New Roman" w:cs="Times New Roman"/>
                <w:sz w:val="24"/>
                <w:szCs w:val="24"/>
                <w:lang w:val="en-US" w:eastAsia="ar-SA"/>
              </w:rPr>
              <w:t>date</w:t>
            </w:r>
            <w:r w:rsidRPr="00EE2503">
              <w:rPr>
                <w:rFonts w:ascii="Times New Roman" w:hAnsi="Times New Roman" w:cs="Times New Roman"/>
                <w:sz w:val="24"/>
                <w:szCs w:val="24"/>
                <w:lang w:eastAsia="ar-SA"/>
              </w:rPr>
              <w:t>)</w:t>
            </w:r>
          </w:p>
        </w:tc>
      </w:tr>
      <w:tr w:rsidR="00EE2503" w:rsidRPr="00EE2503" w:rsidTr="00B84922">
        <w:tc>
          <w:tcPr>
            <w:tcW w:w="5637" w:type="dxa"/>
          </w:tcPr>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r w:rsidRPr="00EE2503">
              <w:rPr>
                <w:rFonts w:ascii="Times New Roman" w:hAnsi="Times New Roman" w:cs="Times New Roman"/>
                <w:i/>
                <w:iCs/>
                <w:sz w:val="24"/>
                <w:szCs w:val="24"/>
                <w:lang w:val="en-US" w:eastAsia="ar-SA"/>
              </w:rPr>
              <w:t>Approved by:</w:t>
            </w: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b/>
                <w:sz w:val="24"/>
                <w:szCs w:val="24"/>
                <w:lang w:val="en-US" w:eastAsia="ar-SA"/>
              </w:rPr>
            </w:pPr>
            <w:r w:rsidRPr="00EE2503">
              <w:rPr>
                <w:rFonts w:ascii="Times New Roman" w:hAnsi="Times New Roman" w:cs="Times New Roman"/>
                <w:b/>
                <w:sz w:val="24"/>
                <w:szCs w:val="24"/>
                <w:lang w:val="en-US" w:eastAsia="ar-SA"/>
              </w:rPr>
              <w:t>Viktor Chub</w:t>
            </w: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EE2503">
              <w:rPr>
                <w:rFonts w:ascii="Times New Roman" w:hAnsi="Times New Roman" w:cs="Times New Roman"/>
                <w:sz w:val="24"/>
                <w:szCs w:val="24"/>
                <w:lang w:val="en-US" w:eastAsia="ar-SA"/>
              </w:rPr>
              <w:t>General Director of Uzhydromet,</w:t>
            </w:r>
          </w:p>
          <w:p w:rsidR="00EE2503" w:rsidRPr="00EE2503" w:rsidRDefault="00EE2503" w:rsidP="00EE2503">
            <w:pPr>
              <w:suppressAutoHyphens/>
              <w:overflowPunct w:val="0"/>
              <w:autoSpaceDE w:val="0"/>
              <w:spacing w:after="0" w:line="240" w:lineRule="auto"/>
              <w:textAlignment w:val="baseline"/>
              <w:rPr>
                <w:rFonts w:ascii="Times New Roman" w:hAnsi="Times New Roman" w:cs="Times New Roman"/>
                <w:sz w:val="24"/>
                <w:szCs w:val="24"/>
                <w:lang w:val="en-US" w:eastAsia="ar-SA"/>
              </w:rPr>
            </w:pPr>
            <w:r w:rsidRPr="00EE2503">
              <w:rPr>
                <w:rFonts w:ascii="Times New Roman" w:hAnsi="Times New Roman" w:cs="Times New Roman"/>
                <w:sz w:val="24"/>
                <w:szCs w:val="24"/>
                <w:lang w:val="en-US" w:eastAsia="ar-SA"/>
              </w:rPr>
              <w:t>National Project Coordinator,</w:t>
            </w: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EE2503">
              <w:rPr>
                <w:rFonts w:ascii="Times New Roman" w:hAnsi="Times New Roman" w:cs="Times New Roman"/>
                <w:sz w:val="24"/>
                <w:szCs w:val="24"/>
                <w:lang w:val="en-US" w:eastAsia="ar-SA"/>
              </w:rPr>
              <w:t>Coordinator of project IAWG</w:t>
            </w:r>
          </w:p>
        </w:tc>
        <w:tc>
          <w:tcPr>
            <w:tcW w:w="4281" w:type="dxa"/>
          </w:tcPr>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EE2503">
              <w:rPr>
                <w:rFonts w:ascii="Times New Roman" w:hAnsi="Times New Roman" w:cs="Times New Roman"/>
                <w:sz w:val="24"/>
                <w:szCs w:val="24"/>
                <w:lang w:eastAsia="ar-SA"/>
              </w:rPr>
              <w:t>________________________</w:t>
            </w:r>
          </w:p>
          <w:p w:rsidR="00EE2503" w:rsidRPr="00EE2503" w:rsidRDefault="00EE2503" w:rsidP="00EE2503">
            <w:pPr>
              <w:suppressAutoHyphens/>
              <w:overflowPunct w:val="0"/>
              <w:autoSpaceDE w:val="0"/>
              <w:spacing w:after="0" w:line="240" w:lineRule="auto"/>
              <w:textAlignment w:val="baseline"/>
              <w:rPr>
                <w:rFonts w:ascii="Times New Roman" w:hAnsi="Times New Roman" w:cs="Times New Roman"/>
                <w:sz w:val="24"/>
                <w:szCs w:val="24"/>
                <w:lang w:eastAsia="ar-SA"/>
              </w:rPr>
            </w:pPr>
            <w:r w:rsidRPr="00EE2503">
              <w:rPr>
                <w:rFonts w:ascii="Times New Roman" w:hAnsi="Times New Roman" w:cs="Times New Roman"/>
                <w:sz w:val="24"/>
                <w:szCs w:val="24"/>
                <w:lang w:eastAsia="ar-SA"/>
              </w:rPr>
              <w:t>(</w:t>
            </w:r>
            <w:r w:rsidRPr="00EE2503">
              <w:rPr>
                <w:rFonts w:ascii="Times New Roman" w:hAnsi="Times New Roman" w:cs="Times New Roman"/>
                <w:sz w:val="24"/>
                <w:szCs w:val="24"/>
                <w:lang w:val="en-US" w:eastAsia="ar-SA"/>
              </w:rPr>
              <w:t>signature</w:t>
            </w:r>
            <w:r w:rsidRPr="00EE2503">
              <w:rPr>
                <w:rFonts w:ascii="Times New Roman" w:hAnsi="Times New Roman" w:cs="Times New Roman"/>
                <w:sz w:val="24"/>
                <w:szCs w:val="24"/>
                <w:lang w:eastAsia="ar-SA"/>
              </w:rPr>
              <w:t>)                  (</w:t>
            </w:r>
            <w:r w:rsidRPr="00EE2503">
              <w:rPr>
                <w:rFonts w:ascii="Times New Roman" w:hAnsi="Times New Roman" w:cs="Times New Roman"/>
                <w:sz w:val="24"/>
                <w:szCs w:val="24"/>
                <w:lang w:val="en-US" w:eastAsia="ar-SA"/>
              </w:rPr>
              <w:t>date</w:t>
            </w:r>
            <w:r w:rsidRPr="00EE2503">
              <w:rPr>
                <w:rFonts w:ascii="Times New Roman" w:hAnsi="Times New Roman" w:cs="Times New Roman"/>
                <w:sz w:val="24"/>
                <w:szCs w:val="24"/>
                <w:lang w:eastAsia="ar-SA"/>
              </w:rPr>
              <w:t>)</w:t>
            </w:r>
          </w:p>
        </w:tc>
      </w:tr>
      <w:tr w:rsidR="00EE2503" w:rsidRPr="00EE2503" w:rsidTr="00B84922">
        <w:tc>
          <w:tcPr>
            <w:tcW w:w="5637" w:type="dxa"/>
          </w:tcPr>
          <w:p w:rsid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r w:rsidRPr="00EE2503">
              <w:rPr>
                <w:rFonts w:ascii="Times New Roman" w:hAnsi="Times New Roman" w:cs="Times New Roman"/>
                <w:i/>
                <w:iCs/>
                <w:sz w:val="24"/>
                <w:szCs w:val="24"/>
                <w:lang w:val="en-US" w:eastAsia="ar-SA"/>
              </w:rPr>
              <w:t>Cleared by :</w:t>
            </w: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b/>
                <w:sz w:val="24"/>
                <w:szCs w:val="24"/>
                <w:lang w:val="en-US" w:eastAsia="ar-SA"/>
              </w:rPr>
            </w:pPr>
            <w:r w:rsidRPr="00EE2503">
              <w:rPr>
                <w:rFonts w:ascii="Times New Roman" w:hAnsi="Times New Roman" w:cs="Times New Roman"/>
                <w:b/>
                <w:sz w:val="24"/>
                <w:szCs w:val="24"/>
                <w:lang w:val="en-US" w:eastAsia="ar-SA"/>
              </w:rPr>
              <w:t>Abduvakkos Abdurahmanov</w:t>
            </w: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EE2503">
              <w:rPr>
                <w:rFonts w:ascii="Times New Roman" w:hAnsi="Times New Roman" w:cs="Times New Roman"/>
                <w:sz w:val="24"/>
                <w:szCs w:val="24"/>
                <w:lang w:val="en-US" w:eastAsia="ar-SA"/>
              </w:rPr>
              <w:t>Head of Environment and Energy Unit</w:t>
            </w: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EE2503">
              <w:rPr>
                <w:rFonts w:ascii="Times New Roman" w:hAnsi="Times New Roman" w:cs="Times New Roman"/>
                <w:sz w:val="24"/>
                <w:szCs w:val="24"/>
                <w:lang w:val="en-US" w:eastAsia="ar-SA"/>
              </w:rPr>
              <w:t>UNDP Uzbekistan</w:t>
            </w:r>
          </w:p>
        </w:tc>
        <w:tc>
          <w:tcPr>
            <w:tcW w:w="4281" w:type="dxa"/>
          </w:tcPr>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EE2503">
              <w:rPr>
                <w:rFonts w:ascii="Times New Roman" w:hAnsi="Times New Roman" w:cs="Times New Roman"/>
                <w:sz w:val="24"/>
                <w:szCs w:val="24"/>
                <w:lang w:eastAsia="ar-SA"/>
              </w:rPr>
              <w:t>________________________</w:t>
            </w:r>
          </w:p>
          <w:p w:rsidR="00EE2503" w:rsidRPr="00EE2503" w:rsidRDefault="00EE2503" w:rsidP="00EE2503">
            <w:pPr>
              <w:suppressAutoHyphens/>
              <w:overflowPunct w:val="0"/>
              <w:autoSpaceDE w:val="0"/>
              <w:spacing w:after="0" w:line="240" w:lineRule="auto"/>
              <w:textAlignment w:val="baseline"/>
              <w:rPr>
                <w:rFonts w:ascii="Times New Roman" w:hAnsi="Times New Roman" w:cs="Times New Roman"/>
                <w:sz w:val="24"/>
                <w:szCs w:val="24"/>
                <w:lang w:eastAsia="ar-SA"/>
              </w:rPr>
            </w:pPr>
            <w:r w:rsidRPr="00EE2503">
              <w:rPr>
                <w:rFonts w:ascii="Times New Roman" w:hAnsi="Times New Roman" w:cs="Times New Roman"/>
                <w:sz w:val="24"/>
                <w:szCs w:val="24"/>
                <w:lang w:eastAsia="ar-SA"/>
              </w:rPr>
              <w:t>(</w:t>
            </w:r>
            <w:r w:rsidRPr="00EE2503">
              <w:rPr>
                <w:rFonts w:ascii="Times New Roman" w:hAnsi="Times New Roman" w:cs="Times New Roman"/>
                <w:sz w:val="24"/>
                <w:szCs w:val="24"/>
                <w:lang w:val="en-US" w:eastAsia="ar-SA"/>
              </w:rPr>
              <w:t>signature</w:t>
            </w:r>
            <w:r w:rsidRPr="00EE2503">
              <w:rPr>
                <w:rFonts w:ascii="Times New Roman" w:hAnsi="Times New Roman" w:cs="Times New Roman"/>
                <w:sz w:val="24"/>
                <w:szCs w:val="24"/>
                <w:lang w:eastAsia="ar-SA"/>
              </w:rPr>
              <w:t>)                  (</w:t>
            </w:r>
            <w:r w:rsidRPr="00EE2503">
              <w:rPr>
                <w:rFonts w:ascii="Times New Roman" w:hAnsi="Times New Roman" w:cs="Times New Roman"/>
                <w:sz w:val="24"/>
                <w:szCs w:val="24"/>
                <w:lang w:val="en-US" w:eastAsia="ar-SA"/>
              </w:rPr>
              <w:t>date</w:t>
            </w:r>
            <w:r w:rsidRPr="00EE2503">
              <w:rPr>
                <w:rFonts w:ascii="Times New Roman" w:hAnsi="Times New Roman" w:cs="Times New Roman"/>
                <w:sz w:val="24"/>
                <w:szCs w:val="24"/>
                <w:lang w:eastAsia="ar-SA"/>
              </w:rPr>
              <w:t>)</w:t>
            </w:r>
          </w:p>
        </w:tc>
      </w:tr>
      <w:tr w:rsidR="00EE2503" w:rsidRPr="00EE2503" w:rsidTr="00B84922">
        <w:tc>
          <w:tcPr>
            <w:tcW w:w="5637" w:type="dxa"/>
          </w:tcPr>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r w:rsidRPr="00EE2503">
              <w:rPr>
                <w:rFonts w:ascii="Times New Roman" w:hAnsi="Times New Roman" w:cs="Times New Roman"/>
                <w:i/>
                <w:iCs/>
                <w:sz w:val="24"/>
                <w:szCs w:val="24"/>
                <w:lang w:val="en-US" w:eastAsia="ar-SA"/>
              </w:rPr>
              <w:t>Prepared by:</w:t>
            </w: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b/>
                <w:sz w:val="24"/>
                <w:szCs w:val="24"/>
                <w:lang w:val="en-US" w:eastAsia="ar-SA"/>
              </w:rPr>
            </w:pPr>
            <w:r w:rsidRPr="00EE2503">
              <w:rPr>
                <w:rFonts w:ascii="Times New Roman" w:hAnsi="Times New Roman" w:cs="Times New Roman"/>
                <w:b/>
                <w:sz w:val="24"/>
                <w:szCs w:val="24"/>
                <w:lang w:val="en-US" w:eastAsia="ar-SA"/>
              </w:rPr>
              <w:t>Aleksandr Merkushkin</w:t>
            </w:r>
          </w:p>
          <w:p w:rsidR="00EE2503" w:rsidRPr="00EE2503" w:rsidDel="00695DF7"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EE2503">
              <w:rPr>
                <w:rFonts w:ascii="Times New Roman" w:hAnsi="Times New Roman" w:cs="Times New Roman"/>
                <w:sz w:val="24"/>
                <w:szCs w:val="24"/>
                <w:lang w:val="en-US" w:eastAsia="ar-SA"/>
              </w:rPr>
              <w:t xml:space="preserve">Project Manager </w:t>
            </w: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tc>
        <w:tc>
          <w:tcPr>
            <w:tcW w:w="4281" w:type="dxa"/>
          </w:tcPr>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EE2503">
              <w:rPr>
                <w:rFonts w:ascii="Times New Roman" w:hAnsi="Times New Roman" w:cs="Times New Roman"/>
                <w:sz w:val="24"/>
                <w:szCs w:val="24"/>
                <w:lang w:eastAsia="ar-SA"/>
              </w:rPr>
              <w:t>________________________</w:t>
            </w:r>
          </w:p>
          <w:p w:rsidR="00EE2503" w:rsidRPr="00EE2503" w:rsidRDefault="00EE2503" w:rsidP="00EE25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EE2503">
              <w:rPr>
                <w:rFonts w:ascii="Times New Roman" w:hAnsi="Times New Roman" w:cs="Times New Roman"/>
                <w:sz w:val="24"/>
                <w:szCs w:val="24"/>
                <w:lang w:eastAsia="ar-SA"/>
              </w:rPr>
              <w:t>(</w:t>
            </w:r>
            <w:r w:rsidRPr="00EE2503">
              <w:rPr>
                <w:rFonts w:ascii="Times New Roman" w:hAnsi="Times New Roman" w:cs="Times New Roman"/>
                <w:sz w:val="24"/>
                <w:szCs w:val="24"/>
                <w:lang w:val="en-US" w:eastAsia="ar-SA"/>
              </w:rPr>
              <w:t>signature</w:t>
            </w:r>
            <w:r w:rsidRPr="00EE2503">
              <w:rPr>
                <w:rFonts w:ascii="Times New Roman" w:hAnsi="Times New Roman" w:cs="Times New Roman"/>
                <w:sz w:val="24"/>
                <w:szCs w:val="24"/>
                <w:lang w:eastAsia="ar-SA"/>
              </w:rPr>
              <w:t>)                  (</w:t>
            </w:r>
            <w:r w:rsidRPr="00EE2503">
              <w:rPr>
                <w:rFonts w:ascii="Times New Roman" w:hAnsi="Times New Roman" w:cs="Times New Roman"/>
                <w:sz w:val="24"/>
                <w:szCs w:val="24"/>
                <w:lang w:val="en-US" w:eastAsia="ar-SA"/>
              </w:rPr>
              <w:t>date</w:t>
            </w:r>
            <w:r w:rsidRPr="00EE2503">
              <w:rPr>
                <w:rFonts w:ascii="Times New Roman" w:hAnsi="Times New Roman" w:cs="Times New Roman"/>
                <w:sz w:val="24"/>
                <w:szCs w:val="24"/>
                <w:lang w:eastAsia="ar-SA"/>
              </w:rPr>
              <w:t>)</w:t>
            </w:r>
          </w:p>
        </w:tc>
      </w:tr>
    </w:tbl>
    <w:p w:rsidR="009E0727" w:rsidRPr="009E0727" w:rsidRDefault="009E0727" w:rsidP="007E2054">
      <w:pPr>
        <w:spacing w:after="0" w:line="240" w:lineRule="auto"/>
        <w:ind w:firstLine="567"/>
        <w:rPr>
          <w:rFonts w:ascii="Times New Roman" w:hAnsi="Times New Roman" w:cs="Times New Roman"/>
          <w:b/>
          <w:bCs/>
          <w:sz w:val="24"/>
          <w:szCs w:val="24"/>
        </w:rPr>
      </w:pPr>
    </w:p>
    <w:p w:rsidR="004B7811" w:rsidRDefault="004B7811">
      <w:pPr>
        <w:rPr>
          <w:rFonts w:ascii="Times New Roman" w:hAnsi="Times New Roman" w:cs="Times New Roman"/>
          <w:color w:val="000000"/>
          <w:sz w:val="24"/>
          <w:szCs w:val="24"/>
          <w:lang w:val="en-US" w:eastAsia="ru-RU"/>
        </w:rPr>
      </w:pPr>
    </w:p>
    <w:p w:rsidR="009D59C3" w:rsidRDefault="009D59C3">
      <w:pPr>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br w:type="page"/>
      </w:r>
    </w:p>
    <w:p w:rsidR="00C82E36" w:rsidRPr="000C0900" w:rsidRDefault="00C82E36" w:rsidP="00C82E36">
      <w:pPr>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Annex 2</w:t>
      </w:r>
      <w:r>
        <w:rPr>
          <w:rFonts w:ascii="Times New Roman" w:hAnsi="Times New Roman" w:cs="Times New Roman"/>
          <w:b/>
          <w:color w:val="000000"/>
          <w:sz w:val="24"/>
          <w:szCs w:val="24"/>
          <w:lang w:val="en-US" w:eastAsia="ru-RU"/>
        </w:rPr>
        <w:tab/>
        <w:t>Minutes of Inception Workshop (</w:t>
      </w:r>
      <w:r w:rsidR="004D61DD">
        <w:rPr>
          <w:rFonts w:ascii="Times New Roman" w:hAnsi="Times New Roman" w:cs="Times New Roman"/>
          <w:b/>
          <w:color w:val="000000"/>
          <w:sz w:val="24"/>
          <w:szCs w:val="24"/>
          <w:lang w:val="en-US" w:eastAsia="ru-RU"/>
        </w:rPr>
        <w:t>sub-national</w:t>
      </w:r>
      <w:r>
        <w:rPr>
          <w:rFonts w:ascii="Times New Roman" w:hAnsi="Times New Roman" w:cs="Times New Roman"/>
          <w:b/>
          <w:color w:val="000000"/>
          <w:sz w:val="24"/>
          <w:szCs w:val="24"/>
          <w:lang w:val="en-US" w:eastAsia="ru-RU"/>
        </w:rPr>
        <w:t xml:space="preserve"> level) held in </w:t>
      </w:r>
      <w:r w:rsidR="004D61DD">
        <w:rPr>
          <w:rFonts w:ascii="Times New Roman" w:hAnsi="Times New Roman" w:cs="Times New Roman"/>
          <w:b/>
          <w:color w:val="000000"/>
          <w:sz w:val="24"/>
          <w:szCs w:val="24"/>
          <w:lang w:val="en-US" w:eastAsia="ru-RU"/>
        </w:rPr>
        <w:t>Nukus</w:t>
      </w:r>
      <w:r>
        <w:rPr>
          <w:rFonts w:ascii="Times New Roman" w:hAnsi="Times New Roman" w:cs="Times New Roman"/>
          <w:b/>
          <w:color w:val="000000"/>
          <w:sz w:val="24"/>
          <w:szCs w:val="24"/>
          <w:lang w:val="en-US" w:eastAsia="ru-RU"/>
        </w:rPr>
        <w:t xml:space="preserve">, </w:t>
      </w:r>
      <w:r w:rsidR="004D61DD">
        <w:rPr>
          <w:rFonts w:ascii="Times New Roman" w:hAnsi="Times New Roman" w:cs="Times New Roman"/>
          <w:b/>
          <w:color w:val="000000"/>
          <w:sz w:val="24"/>
          <w:szCs w:val="24"/>
          <w:lang w:val="en-US" w:eastAsia="ru-RU"/>
        </w:rPr>
        <w:t>Karakalpakstan</w:t>
      </w:r>
    </w:p>
    <w:p w:rsidR="00C82E36" w:rsidRPr="004D61DD" w:rsidRDefault="00C82E36" w:rsidP="00C82E36">
      <w:pPr>
        <w:spacing w:after="120" w:line="20" w:lineRule="atLeast"/>
        <w:ind w:firstLine="567"/>
        <w:jc w:val="center"/>
        <w:rPr>
          <w:rFonts w:ascii="Times New Roman" w:hAnsi="Times New Roman" w:cs="Times New Roman"/>
          <w:b/>
          <w:bCs/>
          <w:i/>
          <w:sz w:val="24"/>
          <w:szCs w:val="24"/>
          <w:lang w:val="en-US"/>
        </w:rPr>
      </w:pPr>
      <w:r w:rsidRPr="004D61DD">
        <w:rPr>
          <w:rFonts w:ascii="Times New Roman" w:hAnsi="Times New Roman" w:cs="Times New Roman"/>
          <w:b/>
          <w:bCs/>
          <w:sz w:val="24"/>
          <w:szCs w:val="24"/>
          <w:lang w:val="en-US"/>
        </w:rPr>
        <w:t xml:space="preserve">Joint Project of the Government of Uzbekistan, United National Development Programme (UNDP) and Adaptation Fund (AF) </w:t>
      </w:r>
      <w:r w:rsidRPr="004D61DD">
        <w:rPr>
          <w:rFonts w:ascii="Times New Roman" w:hAnsi="Times New Roman" w:cs="Times New Roman"/>
          <w:b/>
          <w:bCs/>
          <w:i/>
          <w:sz w:val="24"/>
          <w:szCs w:val="24"/>
          <w:lang w:val="en-US"/>
        </w:rPr>
        <w:t>«Developing climate resilience of farming communities in the drought prone parts of Uzbekistan»</w:t>
      </w:r>
    </w:p>
    <w:p w:rsidR="00C82E36" w:rsidRPr="004D61DD" w:rsidRDefault="00C82E36" w:rsidP="00C82E36">
      <w:pPr>
        <w:spacing w:after="120" w:line="20" w:lineRule="atLeast"/>
        <w:ind w:firstLine="567"/>
        <w:jc w:val="center"/>
        <w:rPr>
          <w:rFonts w:ascii="Times New Roman" w:hAnsi="Times New Roman" w:cs="Times New Roman"/>
          <w:b/>
          <w:bCs/>
          <w:sz w:val="24"/>
          <w:szCs w:val="24"/>
          <w:lang w:val="en-US"/>
        </w:rPr>
      </w:pPr>
      <w:r w:rsidRPr="004D61DD">
        <w:rPr>
          <w:rFonts w:ascii="Times New Roman" w:hAnsi="Times New Roman" w:cs="Times New Roman"/>
          <w:b/>
          <w:bCs/>
          <w:sz w:val="24"/>
          <w:szCs w:val="24"/>
          <w:lang w:val="en-US"/>
        </w:rPr>
        <w:t>Project Inception Workshop</w:t>
      </w:r>
    </w:p>
    <w:p w:rsidR="00C82E36" w:rsidRPr="004D61DD" w:rsidRDefault="00C82E36" w:rsidP="00C82E36">
      <w:pPr>
        <w:spacing w:after="120" w:line="20" w:lineRule="atLeast"/>
        <w:ind w:firstLine="567"/>
        <w:jc w:val="center"/>
        <w:rPr>
          <w:rFonts w:ascii="Times New Roman" w:hAnsi="Times New Roman" w:cs="Times New Roman"/>
          <w:b/>
          <w:bCs/>
          <w:sz w:val="24"/>
          <w:szCs w:val="24"/>
          <w:lang w:val="en-US"/>
        </w:rPr>
      </w:pPr>
      <w:r w:rsidRPr="004D61DD">
        <w:rPr>
          <w:rFonts w:ascii="Times New Roman" w:hAnsi="Times New Roman" w:cs="Times New Roman"/>
          <w:b/>
          <w:bCs/>
          <w:sz w:val="24"/>
          <w:szCs w:val="24"/>
          <w:lang w:val="en-US"/>
        </w:rPr>
        <w:t>MINUTES</w:t>
      </w:r>
    </w:p>
    <w:p w:rsidR="004D61DD" w:rsidRDefault="004D61DD" w:rsidP="00C82E36">
      <w:pPr>
        <w:spacing w:line="240" w:lineRule="auto"/>
        <w:rPr>
          <w:rFonts w:ascii="Times New Roman" w:hAnsi="Times New Roman" w:cs="Times New Roman"/>
          <w:sz w:val="24"/>
          <w:szCs w:val="24"/>
          <w:lang w:val="en-US"/>
        </w:rPr>
      </w:pPr>
    </w:p>
    <w:p w:rsidR="00C82E36" w:rsidRPr="004D61DD" w:rsidRDefault="00C82E36" w:rsidP="00C82E36">
      <w:pPr>
        <w:spacing w:line="240" w:lineRule="auto"/>
        <w:rPr>
          <w:rFonts w:ascii="Times New Roman" w:hAnsi="Times New Roman" w:cs="Times New Roman"/>
          <w:sz w:val="24"/>
          <w:szCs w:val="24"/>
          <w:lang w:val="en-US"/>
        </w:rPr>
      </w:pPr>
      <w:r w:rsidRPr="004D61DD">
        <w:rPr>
          <w:rFonts w:ascii="Times New Roman" w:hAnsi="Times New Roman" w:cs="Times New Roman"/>
          <w:sz w:val="24"/>
          <w:szCs w:val="24"/>
          <w:lang w:val="en-US"/>
        </w:rPr>
        <w:t>Date: 27 October, 2014, 11:00 – 14:30</w:t>
      </w:r>
    </w:p>
    <w:p w:rsidR="00C82E36" w:rsidRPr="004D61DD" w:rsidRDefault="00C82E36" w:rsidP="00C82E36">
      <w:pPr>
        <w:spacing w:after="120" w:line="240" w:lineRule="auto"/>
        <w:rPr>
          <w:rFonts w:ascii="Times New Roman" w:hAnsi="Times New Roman" w:cs="Times New Roman"/>
          <w:sz w:val="24"/>
          <w:szCs w:val="24"/>
          <w:lang w:val="en-US"/>
        </w:rPr>
      </w:pPr>
      <w:r w:rsidRPr="004D61DD">
        <w:rPr>
          <w:rFonts w:ascii="Times New Roman" w:hAnsi="Times New Roman" w:cs="Times New Roman"/>
          <w:sz w:val="24"/>
          <w:szCs w:val="24"/>
          <w:lang w:val="en-US"/>
        </w:rPr>
        <w:t>Venue: 50, Garezsizlik Street, Nukus City, building of the Council of Ministers of the Republic of Karakalpakstan, 3</w:t>
      </w:r>
      <w:r w:rsidRPr="004D61DD">
        <w:rPr>
          <w:rFonts w:ascii="Times New Roman" w:hAnsi="Times New Roman" w:cs="Times New Roman"/>
          <w:sz w:val="24"/>
          <w:szCs w:val="24"/>
          <w:vertAlign w:val="superscript"/>
          <w:lang w:val="en-US"/>
        </w:rPr>
        <w:t>rd</w:t>
      </w:r>
      <w:r w:rsidRPr="004D61DD">
        <w:rPr>
          <w:rFonts w:ascii="Times New Roman" w:hAnsi="Times New Roman" w:cs="Times New Roman"/>
          <w:sz w:val="24"/>
          <w:szCs w:val="24"/>
          <w:lang w:val="en-US"/>
        </w:rPr>
        <w:t xml:space="preserve"> floor, Small Conference Room</w:t>
      </w:r>
    </w:p>
    <w:p w:rsidR="00C82E36" w:rsidRPr="004D61DD" w:rsidRDefault="00C82E36" w:rsidP="00C82E36">
      <w:pPr>
        <w:spacing w:after="120" w:line="240" w:lineRule="auto"/>
        <w:rPr>
          <w:rFonts w:ascii="Times New Roman" w:hAnsi="Times New Roman" w:cs="Times New Roman"/>
          <w:b/>
          <w:bCs/>
          <w:sz w:val="24"/>
          <w:szCs w:val="24"/>
          <w:lang w:val="en-US"/>
        </w:rPr>
      </w:pPr>
      <w:r w:rsidRPr="004D61DD">
        <w:rPr>
          <w:rFonts w:ascii="Times New Roman" w:hAnsi="Times New Roman" w:cs="Times New Roman"/>
          <w:b/>
          <w:bCs/>
          <w:sz w:val="24"/>
          <w:szCs w:val="24"/>
          <w:lang w:val="en-US"/>
        </w:rPr>
        <w:t>Agenda</w:t>
      </w:r>
    </w:p>
    <w:p w:rsidR="00C82E36" w:rsidRPr="004D61DD" w:rsidRDefault="00C82E36" w:rsidP="00C82E36">
      <w:pPr>
        <w:widowControl w:val="0"/>
        <w:numPr>
          <w:ilvl w:val="0"/>
          <w:numId w:val="33"/>
        </w:numPr>
        <w:spacing w:before="120" w:after="120" w:line="240" w:lineRule="auto"/>
        <w:jc w:val="both"/>
        <w:rPr>
          <w:rFonts w:ascii="Times New Roman" w:hAnsi="Times New Roman" w:cs="Times New Roman"/>
          <w:snapToGrid w:val="0"/>
          <w:sz w:val="24"/>
          <w:szCs w:val="24"/>
          <w:lang w:val="en-US"/>
        </w:rPr>
      </w:pPr>
      <w:r w:rsidRPr="004D61DD">
        <w:rPr>
          <w:rFonts w:ascii="Times New Roman" w:hAnsi="Times New Roman" w:cs="Times New Roman"/>
          <w:snapToGrid w:val="0"/>
          <w:sz w:val="24"/>
          <w:szCs w:val="24"/>
          <w:lang w:val="en-US"/>
        </w:rPr>
        <w:t xml:space="preserve">Briefing about the process of developing a project proposal for the Adaptation Fund: adopting the decision on </w:t>
      </w:r>
      <w:r w:rsidRPr="004D61DD">
        <w:rPr>
          <w:rFonts w:ascii="Times New Roman" w:hAnsi="Times New Roman" w:cs="Times New Roman"/>
          <w:snapToGrid w:val="0"/>
          <w:sz w:val="24"/>
          <w:szCs w:val="24"/>
        </w:rPr>
        <w:t>М</w:t>
      </w:r>
      <w:r w:rsidRPr="004D61DD">
        <w:rPr>
          <w:rFonts w:ascii="Times New Roman" w:hAnsi="Times New Roman" w:cs="Times New Roman"/>
          <w:snapToGrid w:val="0"/>
          <w:sz w:val="24"/>
          <w:szCs w:val="24"/>
          <w:lang w:val="en-US"/>
        </w:rPr>
        <w:t>IA, selection of pilot districts, development of a project proposal jointly with UNDP, and getting approval for financing of the project proposal;</w:t>
      </w:r>
    </w:p>
    <w:p w:rsidR="00C82E36" w:rsidRPr="004D61DD" w:rsidRDefault="00C82E36" w:rsidP="00C82E36">
      <w:pPr>
        <w:widowControl w:val="0"/>
        <w:numPr>
          <w:ilvl w:val="0"/>
          <w:numId w:val="33"/>
        </w:numPr>
        <w:spacing w:before="120" w:after="120" w:line="240" w:lineRule="auto"/>
        <w:jc w:val="both"/>
        <w:rPr>
          <w:rFonts w:ascii="Times New Roman" w:hAnsi="Times New Roman" w:cs="Times New Roman"/>
          <w:snapToGrid w:val="0"/>
          <w:sz w:val="24"/>
          <w:szCs w:val="24"/>
          <w:lang w:val="en-US"/>
        </w:rPr>
      </w:pPr>
      <w:r w:rsidRPr="004D61DD">
        <w:rPr>
          <w:rFonts w:ascii="Times New Roman" w:hAnsi="Times New Roman" w:cs="Times New Roman"/>
          <w:snapToGrid w:val="0"/>
          <w:sz w:val="24"/>
          <w:szCs w:val="24"/>
          <w:lang w:val="en-US"/>
        </w:rPr>
        <w:t>Presentation of goals and objectives and expected results of the projects financed by the Adaptation Fund. Information about approaches applied to monitoring and evaluation of project activities;</w:t>
      </w:r>
    </w:p>
    <w:p w:rsidR="00C82E36" w:rsidRPr="004D61DD" w:rsidRDefault="00C82E36" w:rsidP="00C82E36">
      <w:pPr>
        <w:widowControl w:val="0"/>
        <w:numPr>
          <w:ilvl w:val="0"/>
          <w:numId w:val="33"/>
        </w:numPr>
        <w:spacing w:before="120" w:after="120" w:line="240" w:lineRule="auto"/>
        <w:jc w:val="both"/>
        <w:rPr>
          <w:rFonts w:ascii="Times New Roman" w:hAnsi="Times New Roman" w:cs="Times New Roman"/>
          <w:snapToGrid w:val="0"/>
          <w:sz w:val="24"/>
          <w:szCs w:val="24"/>
          <w:lang w:val="en-US"/>
        </w:rPr>
      </w:pPr>
      <w:r w:rsidRPr="004D61DD">
        <w:rPr>
          <w:rFonts w:ascii="Times New Roman" w:hAnsi="Times New Roman" w:cs="Times New Roman"/>
          <w:snapToGrid w:val="0"/>
          <w:sz w:val="24"/>
          <w:szCs w:val="24"/>
          <w:lang w:val="en-US"/>
        </w:rPr>
        <w:t>Presentation of the Project’s goals and objectives, duration, budget and project management principles;</w:t>
      </w:r>
    </w:p>
    <w:p w:rsidR="00C82E36" w:rsidRPr="004D61DD" w:rsidRDefault="00C82E36" w:rsidP="00C82E36">
      <w:pPr>
        <w:widowControl w:val="0"/>
        <w:numPr>
          <w:ilvl w:val="0"/>
          <w:numId w:val="33"/>
        </w:numPr>
        <w:spacing w:before="120" w:after="120" w:line="240" w:lineRule="auto"/>
        <w:jc w:val="both"/>
        <w:rPr>
          <w:rFonts w:ascii="Times New Roman" w:hAnsi="Times New Roman" w:cs="Times New Roman"/>
          <w:snapToGrid w:val="0"/>
          <w:sz w:val="24"/>
          <w:szCs w:val="24"/>
          <w:lang w:val="en-US"/>
        </w:rPr>
      </w:pPr>
      <w:r w:rsidRPr="004D61DD">
        <w:rPr>
          <w:rFonts w:ascii="Times New Roman" w:hAnsi="Times New Roman" w:cs="Times New Roman"/>
          <w:snapToGrid w:val="0"/>
          <w:sz w:val="24"/>
          <w:szCs w:val="24"/>
          <w:lang w:val="en-US"/>
        </w:rPr>
        <w:t>Introduction to the content of project logical framework: targets and indicators, planned activities, project outputs, outcomes and expected impacts;</w:t>
      </w:r>
    </w:p>
    <w:p w:rsidR="00C82E36" w:rsidRPr="004D61DD" w:rsidRDefault="00C82E36" w:rsidP="00C82E36">
      <w:pPr>
        <w:widowControl w:val="0"/>
        <w:numPr>
          <w:ilvl w:val="0"/>
          <w:numId w:val="33"/>
        </w:numPr>
        <w:spacing w:before="120" w:after="120" w:line="240" w:lineRule="auto"/>
        <w:jc w:val="both"/>
        <w:rPr>
          <w:rFonts w:ascii="Times New Roman" w:hAnsi="Times New Roman" w:cs="Times New Roman"/>
          <w:snapToGrid w:val="0"/>
          <w:sz w:val="24"/>
          <w:szCs w:val="24"/>
          <w:lang w:val="en-US"/>
        </w:rPr>
      </w:pPr>
      <w:r w:rsidRPr="004D61DD">
        <w:rPr>
          <w:rFonts w:ascii="Times New Roman" w:hAnsi="Times New Roman" w:cs="Times New Roman"/>
          <w:snapToGrid w:val="0"/>
          <w:sz w:val="24"/>
          <w:szCs w:val="24"/>
          <w:lang w:val="en-US"/>
        </w:rPr>
        <w:t>Discussion of project logical framework to identify if any amendments need to be done.</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The detailed Inception Workshop agenda and list of participants are enclosed in Annexes, respectively.</w:t>
      </w:r>
    </w:p>
    <w:p w:rsidR="00C82E36" w:rsidRPr="004D61DD" w:rsidRDefault="00C82E36" w:rsidP="00C82E36">
      <w:pPr>
        <w:spacing w:after="120" w:line="240" w:lineRule="auto"/>
        <w:ind w:firstLine="567"/>
        <w:jc w:val="both"/>
        <w:rPr>
          <w:rFonts w:ascii="Times New Roman" w:hAnsi="Times New Roman" w:cs="Times New Roman"/>
          <w:b/>
          <w:bCs/>
          <w:sz w:val="24"/>
          <w:szCs w:val="24"/>
          <w:lang w:val="en-US"/>
        </w:rPr>
      </w:pPr>
      <w:r w:rsidRPr="004D61DD">
        <w:rPr>
          <w:rFonts w:ascii="Times New Roman" w:hAnsi="Times New Roman" w:cs="Times New Roman"/>
          <w:b/>
          <w:bCs/>
          <w:sz w:val="24"/>
          <w:szCs w:val="24"/>
          <w:lang w:val="en-US"/>
        </w:rPr>
        <w:t>Welcoming remarks:</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bCs/>
          <w:sz w:val="24"/>
          <w:szCs w:val="24"/>
          <w:lang w:val="en-US"/>
        </w:rPr>
        <w:t xml:space="preserve">Mr. </w:t>
      </w:r>
      <w:r w:rsidRPr="004D61DD">
        <w:rPr>
          <w:rFonts w:ascii="Times New Roman" w:hAnsi="Times New Roman" w:cs="Times New Roman"/>
          <w:b/>
          <w:sz w:val="24"/>
          <w:szCs w:val="24"/>
          <w:lang w:val="en-US"/>
        </w:rPr>
        <w:t>Jenis</w:t>
      </w:r>
      <w:r w:rsidRPr="004D61DD" w:rsidDel="00BA70D1">
        <w:rPr>
          <w:rFonts w:ascii="Times New Roman" w:hAnsi="Times New Roman" w:cs="Times New Roman"/>
          <w:b/>
          <w:bCs/>
          <w:sz w:val="24"/>
          <w:szCs w:val="24"/>
          <w:lang w:val="en-US"/>
        </w:rPr>
        <w:t xml:space="preserve"> </w:t>
      </w:r>
      <w:r w:rsidRPr="004D61DD">
        <w:rPr>
          <w:rFonts w:ascii="Times New Roman" w:hAnsi="Times New Roman" w:cs="Times New Roman"/>
          <w:b/>
          <w:bCs/>
          <w:sz w:val="24"/>
          <w:szCs w:val="24"/>
          <w:lang w:val="en-US"/>
        </w:rPr>
        <w:t xml:space="preserve">Embergenov, Deputy Chairman of the Council of Ministers of the Republic of Karakalpakstan, </w:t>
      </w:r>
      <w:r w:rsidRPr="004D61DD">
        <w:rPr>
          <w:rFonts w:ascii="Times New Roman" w:hAnsi="Times New Roman" w:cs="Times New Roman"/>
          <w:bCs/>
          <w:sz w:val="24"/>
          <w:szCs w:val="24"/>
          <w:lang w:val="en-US"/>
        </w:rPr>
        <w:t>personally and on behalf of the senior leadership of the Republic of Karakalpakstan</w:t>
      </w:r>
      <w:r w:rsidRPr="004D61DD">
        <w:rPr>
          <w:rFonts w:ascii="Times New Roman" w:hAnsi="Times New Roman" w:cs="Times New Roman"/>
          <w:b/>
          <w:bCs/>
          <w:sz w:val="24"/>
          <w:szCs w:val="24"/>
          <w:lang w:val="en-US"/>
        </w:rPr>
        <w:t xml:space="preserve"> </w:t>
      </w:r>
      <w:r w:rsidRPr="004D61DD">
        <w:rPr>
          <w:rFonts w:ascii="Times New Roman" w:hAnsi="Times New Roman" w:cs="Times New Roman"/>
          <w:bCs/>
          <w:sz w:val="24"/>
          <w:szCs w:val="24"/>
          <w:lang w:val="en-US"/>
        </w:rPr>
        <w:t>welcomed the participants of the Workshop dedicated to launching of the joint project of the Government of Uzbekistan, UNDP and the Adaptation Fund «Developing climate resilience of farming communities in the drought prone parts of Uzbekistan».</w:t>
      </w:r>
    </w:p>
    <w:p w:rsidR="00C82E36" w:rsidRPr="004D61DD" w:rsidRDefault="00C82E36" w:rsidP="00C82E36">
      <w:pPr>
        <w:pStyle w:val="BodyText"/>
        <w:spacing w:before="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He underlined that:</w:t>
      </w:r>
    </w:p>
    <w:p w:rsidR="00C82E36" w:rsidRPr="004D61DD" w:rsidRDefault="00C82E36" w:rsidP="006A3D7E">
      <w:pPr>
        <w:pStyle w:val="BodyText"/>
        <w:widowControl w:val="0"/>
        <w:numPr>
          <w:ilvl w:val="0"/>
          <w:numId w:val="37"/>
        </w:numPr>
        <w:spacing w:after="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Currently, climate change related problems create a comprehensive and multidisciplinary challenge affecting all key aspects of sustainable environmental, economic and social development;</w:t>
      </w:r>
    </w:p>
    <w:p w:rsidR="00C82E36" w:rsidRPr="004D61DD" w:rsidRDefault="00C82E36" w:rsidP="006A3D7E">
      <w:pPr>
        <w:pStyle w:val="BodyText"/>
        <w:widowControl w:val="0"/>
        <w:numPr>
          <w:ilvl w:val="0"/>
          <w:numId w:val="37"/>
        </w:numPr>
        <w:spacing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Highly increasing global warming observed during recent years has caused serious concerns in the Republic of Karakalpakstan. It creates serious challenges for the region which has arid climate, sensitive delta ecosystems suffering from more frequent droughts, land degradation and desertification.</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 xml:space="preserve">The Deputy Chairman noted the increasing role and need for a greater adaptation by various groups of populations as well as by sectors of national economy to the occurring and anticipating climate change impacts and climate risks. Expected climate changes ahead may intensify water scarcity and aggravate the already acute problem of water supply to dehkan and households plots and over 3,000 large farms. Therefore, in spite of the huge potential of natural resources available around the Aral Sea lands, water resource related problem has been and still remains one of the most pressing. Mr. Embergenov thanked the developers of the first adaptation project </w:t>
      </w:r>
      <w:r w:rsidRPr="004D61DD">
        <w:rPr>
          <w:rFonts w:ascii="Times New Roman" w:hAnsi="Times New Roman" w:cs="Times New Roman"/>
          <w:bCs/>
          <w:sz w:val="24"/>
          <w:szCs w:val="24"/>
          <w:lang w:val="en-US"/>
        </w:rPr>
        <w:t>«Developing climate resilience of farming communities in the drought prone parts of Uzbekistan»</w:t>
      </w:r>
      <w:r w:rsidRPr="004D61DD">
        <w:rPr>
          <w:rFonts w:ascii="Times New Roman" w:hAnsi="Times New Roman" w:cs="Times New Roman"/>
          <w:sz w:val="24"/>
          <w:szCs w:val="24"/>
          <w:lang w:val="en-US"/>
        </w:rPr>
        <w:t>, Adaptation Fund, UNDP and Uzhydromet for selecting Karakalpakstan as a pilot area to implement this very important and timely project. He assured that the Government of Karakalpakstan stands ready for providing maximal support and assistance to ensure successful implementation of all planned project activities.</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In conclusion, Mr. Embergenov wished success and constructive discussion to the Workshop participants, and expressed his confidence that the joint efforts will result in achieving project goal, outcomes and outputs to generate impacts that would meet the adaptation needs of the Republic of Karakalpakstan.</w:t>
      </w:r>
    </w:p>
    <w:p w:rsidR="00C82E36" w:rsidRPr="004D61DD" w:rsidRDefault="00C82E36" w:rsidP="00C82E36">
      <w:pPr>
        <w:spacing w:before="120" w:after="120" w:line="240" w:lineRule="auto"/>
        <w:jc w:val="both"/>
        <w:rPr>
          <w:rFonts w:ascii="Times New Roman" w:hAnsi="Times New Roman" w:cs="Times New Roman"/>
          <w:bCs/>
          <w:sz w:val="24"/>
          <w:szCs w:val="24"/>
          <w:lang w:val="en-US"/>
        </w:rPr>
      </w:pPr>
      <w:r w:rsidRPr="004D61DD">
        <w:rPr>
          <w:rFonts w:ascii="Times New Roman" w:hAnsi="Times New Roman" w:cs="Times New Roman"/>
          <w:b/>
          <w:sz w:val="24"/>
          <w:szCs w:val="24"/>
          <w:lang w:val="en-US"/>
        </w:rPr>
        <w:t>Mr. Bakhriddin Nishonov, First Deputy General Director of Uzhydromet</w:t>
      </w:r>
      <w:r w:rsidRPr="004D61DD">
        <w:rPr>
          <w:rFonts w:ascii="Times New Roman" w:hAnsi="Times New Roman" w:cs="Times New Roman"/>
          <w:sz w:val="24"/>
          <w:szCs w:val="24"/>
          <w:lang w:val="en-US"/>
        </w:rPr>
        <w:t xml:space="preserve">, personally and on behalf of Uzhydromet welcomed the participants of the Workshop dedicated to launching the joint project of the Government of Uzbekistan, UNDP and Adaptation Fund </w:t>
      </w:r>
      <w:r w:rsidRPr="004D61DD">
        <w:rPr>
          <w:rFonts w:ascii="Times New Roman" w:hAnsi="Times New Roman" w:cs="Times New Roman"/>
          <w:bCs/>
          <w:sz w:val="24"/>
          <w:szCs w:val="24"/>
          <w:lang w:val="en-US"/>
        </w:rPr>
        <w:t>«Developing climate resilience of farming communities in the drought prone parts of Uzbekistan».</w:t>
      </w:r>
    </w:p>
    <w:p w:rsidR="00C82E36" w:rsidRPr="004D61DD" w:rsidRDefault="00C82E36" w:rsidP="004D61DD">
      <w:pPr>
        <w:pStyle w:val="BodyText3"/>
        <w:spacing w:before="120"/>
        <w:ind w:left="0"/>
        <w:rPr>
          <w:bCs w:val="0"/>
          <w:lang w:val="en-US"/>
        </w:rPr>
      </w:pPr>
      <w:r w:rsidRPr="004D61DD">
        <w:rPr>
          <w:bCs w:val="0"/>
          <w:lang w:val="en-US"/>
        </w:rPr>
        <w:t>He emphasized the readiness of the Government of Karakalpakstan in providing full support during project implementation, and noted practical assistance rendered by the Government of Karakalpakstan during the preparation and organization of the sub-national Inception Workshop.</w:t>
      </w:r>
    </w:p>
    <w:p w:rsidR="00C82E36" w:rsidRPr="004D61DD" w:rsidRDefault="00C82E36" w:rsidP="004D61DD">
      <w:pPr>
        <w:pStyle w:val="BodyText3"/>
        <w:spacing w:before="120"/>
        <w:ind w:left="0"/>
        <w:rPr>
          <w:bCs w:val="0"/>
          <w:lang w:val="en-US"/>
        </w:rPr>
      </w:pPr>
      <w:r w:rsidRPr="004D61DD">
        <w:rPr>
          <w:bCs w:val="0"/>
          <w:lang w:val="en-US"/>
        </w:rPr>
        <w:t>He further pointed out the fact that Uzbekistan is a Party to the UN Framework Convention on Climate Change and it is being committed to corresponding obligations. In this regard, Government of Uzbekistan had created favorable conditions for improving relevant legal frameworks as well as implementing targeted measures aimed at prevention and adaptation to climate change impacts, development and transfer of green and low-emission technologies, educational and public awareness raising activities focusing on climate change.</w:t>
      </w:r>
    </w:p>
    <w:p w:rsidR="00C82E36" w:rsidRPr="004D61DD" w:rsidRDefault="00C82E36" w:rsidP="004D61DD">
      <w:pPr>
        <w:pStyle w:val="BodyText3"/>
        <w:spacing w:before="120"/>
        <w:ind w:left="0"/>
        <w:rPr>
          <w:bCs w:val="0"/>
          <w:lang w:val="en-US"/>
        </w:rPr>
      </w:pPr>
      <w:r w:rsidRPr="004D61DD">
        <w:rPr>
          <w:bCs w:val="0"/>
          <w:lang w:val="en-US"/>
        </w:rPr>
        <w:t>By stressing and drawing the participants’ attention to the global nature of climate change challenge and its global impact on practically all areas of human activities, he underlined the need and urgency of climate change adaptation measures to be implemented in Karakalpakstan as this is</w:t>
      </w:r>
      <w:r w:rsidR="004D61DD" w:rsidRPr="004D61DD">
        <w:rPr>
          <w:bCs w:val="0"/>
          <w:lang w:val="en-US"/>
        </w:rPr>
        <w:t xml:space="preserve"> </w:t>
      </w:r>
      <w:r w:rsidRPr="004D61DD">
        <w:rPr>
          <w:bCs w:val="0"/>
          <w:lang w:val="en-US"/>
        </w:rPr>
        <w:t>one of the most climate</w:t>
      </w:r>
      <w:r w:rsidR="004D61DD" w:rsidRPr="004D61DD">
        <w:rPr>
          <w:bCs w:val="0"/>
          <w:lang w:val="en-US"/>
        </w:rPr>
        <w:t xml:space="preserve"> change affected regions in the</w:t>
      </w:r>
      <w:r w:rsidRPr="004D61DD">
        <w:rPr>
          <w:bCs w:val="0"/>
          <w:lang w:val="en-US"/>
        </w:rPr>
        <w:t xml:space="preserve"> country.</w:t>
      </w:r>
    </w:p>
    <w:p w:rsidR="00C82E36" w:rsidRPr="004D61DD" w:rsidRDefault="00C82E36" w:rsidP="004D61DD">
      <w:pPr>
        <w:pStyle w:val="BodyText3"/>
        <w:spacing w:before="120"/>
        <w:ind w:left="0"/>
        <w:rPr>
          <w:bCs w:val="0"/>
          <w:lang w:val="en-US"/>
        </w:rPr>
      </w:pPr>
      <w:r w:rsidRPr="004D61DD">
        <w:rPr>
          <w:bCs w:val="0"/>
          <w:lang w:val="en-US"/>
        </w:rPr>
        <w:t>A particular reference was given to an extremely significant problem to be addressed within the project, namely improving preparedness of vulnerable communities for potential negative consequences of climate change. This also requires establishment of a nationwide monitoring and early warning systems focusing on droughts as dangerous climate-dependent phenomenon causing losses and damages to national economy and development. He also stressed the importance of those project components that include increasing knowledge and awareness of the vulnerable communities on how to deploy water saving technologies in agriculture as well as adaptation measures aimed at improving climate change resilience of large farming and dehkans and households.</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In conclusion, Mr. Nishonov wished the project a successful implementation, fruitful discussion and successful work to all participants during the Workshop. He also expressed confidence that joint efforts will result in achieving project goal, outcomes and outputs as well as impacts satisfying the needs of Uzbekistan.</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 xml:space="preserve">Mr. Polat Reimov, </w:t>
      </w:r>
      <w:r w:rsidRPr="004D61DD">
        <w:rPr>
          <w:rFonts w:ascii="Times New Roman" w:hAnsi="Times New Roman" w:cs="Times New Roman"/>
          <w:b/>
          <w:bCs/>
          <w:sz w:val="24"/>
          <w:szCs w:val="24"/>
          <w:lang w:val="en-US"/>
        </w:rPr>
        <w:t xml:space="preserve">member of the Legislative Chamber of Oliy Majlis (Parliament), Deputy Head of the Committee on Ecology and Environmental Protection </w:t>
      </w:r>
      <w:r w:rsidRPr="004D61DD">
        <w:rPr>
          <w:rFonts w:ascii="Times New Roman" w:hAnsi="Times New Roman" w:cs="Times New Roman"/>
          <w:sz w:val="24"/>
          <w:szCs w:val="24"/>
          <w:lang w:val="en-US"/>
        </w:rPr>
        <w:t>thanked</w:t>
      </w:r>
      <w:r w:rsidRPr="004D61DD">
        <w:rPr>
          <w:rFonts w:ascii="Times New Roman" w:hAnsi="Times New Roman" w:cs="Times New Roman"/>
          <w:b/>
          <w:sz w:val="24"/>
          <w:szCs w:val="24"/>
          <w:lang w:val="en-US"/>
        </w:rPr>
        <w:t xml:space="preserve"> </w:t>
      </w:r>
      <w:r w:rsidRPr="004D61DD">
        <w:rPr>
          <w:rFonts w:ascii="Times New Roman" w:hAnsi="Times New Roman" w:cs="Times New Roman"/>
          <w:sz w:val="24"/>
          <w:szCs w:val="24"/>
          <w:lang w:val="en-US"/>
        </w:rPr>
        <w:t>the organizers for the invitation to this Workshop and provided opportunity to share his vision on the ways of efficient implementation of this ambitious and undoubtedly very important project.</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He emphasized that Uzbekistan is successfully fulfilling its obligations undertaken under the UN Framework Convention on Climate Change and that this project is considering as another step towards ensuring the sustainability of the farming in Karakalpakstan within the aggravating climate change impacts such as droughts and increasing climate aridization, in particular, and achieving sustainable development of the country as a whole.</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 xml:space="preserve">He pointed out that the project objectives had been identified based on the ground works and studies conducted in consultations with vulnerable communities, farmers, including the Council of Farmers in Karakalpakstan, dehkans and households. </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In conclusion, he stressed the highest priority given by the Government of Karakalpakstan to the implementation of this project as well as its willingness to providin</w:t>
      </w:r>
      <w:r w:rsidR="004D61DD">
        <w:rPr>
          <w:rFonts w:ascii="Times New Roman" w:hAnsi="Times New Roman" w:cs="Times New Roman"/>
          <w:sz w:val="24"/>
          <w:szCs w:val="24"/>
          <w:lang w:val="en-US"/>
        </w:rPr>
        <w:t xml:space="preserve">g full support and assistance. </w:t>
      </w:r>
      <w:r w:rsidRPr="004D61DD">
        <w:rPr>
          <w:rFonts w:ascii="Times New Roman" w:hAnsi="Times New Roman" w:cs="Times New Roman"/>
          <w:sz w:val="24"/>
          <w:szCs w:val="24"/>
          <w:lang w:val="en-US"/>
        </w:rPr>
        <w:t>He expressed his hope that project goal and outcomes will be successfully achieved.</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bCs/>
          <w:sz w:val="24"/>
          <w:szCs w:val="24"/>
          <w:lang w:val="en-US"/>
        </w:rPr>
        <w:t>Mr. Abduvakkos Abdurahmanov, Head of Environment and Energy Unit,</w:t>
      </w:r>
      <w:r w:rsidRPr="004D61DD">
        <w:rPr>
          <w:rFonts w:ascii="Times New Roman" w:hAnsi="Times New Roman" w:cs="Times New Roman"/>
          <w:b/>
          <w:sz w:val="24"/>
          <w:szCs w:val="24"/>
          <w:lang w:val="en-US"/>
        </w:rPr>
        <w:t xml:space="preserve"> UNDP Uzbekistan,</w:t>
      </w:r>
      <w:r w:rsidRPr="004D61DD">
        <w:rPr>
          <w:rFonts w:ascii="Times New Roman" w:hAnsi="Times New Roman" w:cs="Times New Roman"/>
          <w:sz w:val="24"/>
          <w:szCs w:val="24"/>
          <w:lang w:val="en-US"/>
        </w:rPr>
        <w:t xml:space="preserve"> welcomed the Inception Workshop’s participants on behalf of UNDP Uzbekistan and thanked the Government of Karakalpakstan for its support to start-up of project implementation and organizing the Inception Workshop in the Council of Ministers of Karakalpakstan.</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He noted that Government of Karakalpakstan and key ministries and agencies as well as farmers and dehkans are very interested and committed to implement the adaptation project in this region.</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Mr. Abdurahmanov further noted that the Inception Workshop in Tashkent City went very well and it gathered a wide forum of representatives from the Oliy Majlis (Parliament), key national ministries and agencies, international organizations, non-governmental organizations and mass media, and once again, emphasized the objectives of the present sub-national Inception Workshop.</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He pointed out that this project is unique as it is fully aimed at implementing climate change adaptation measures. Launching of the project will trigger climate change adaptation actions funded Adaptation Fund (significant grant amounted to $5.4 mln) in Karakalpakstan but generate further the nationwide impacts and increase Uzbekistan’s resilience to the global climate change challenge.</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He underlined that UNDP stands ready to provide its support to the Government of Karakalpakstan in implementing climate change adaptation and increasing resilience activities.</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Mr. Abdurahmanov noted that the inception phase of adaptation project coincides with the start of the International Conference on the Aral Sea crises to be held in Urgench, which again proves importance and relevance of this project for the country.</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In conclusion, he emphasized the significance of this project in terms of the country’s objectives to make the national farming more resilient in the face of climate change. He expressed his confidence that the identified project goal and outcomes would be achieved through the joint efforts only and thanked the Government of Karakalpakstan, representatives of the key sub-national ministries and agencies and other partner organizations for their willingness to provide their assistance in the implementation of the adaptation project.</w:t>
      </w:r>
    </w:p>
    <w:p w:rsidR="00C82E36" w:rsidRPr="004D61DD" w:rsidRDefault="00C82E36" w:rsidP="004D61DD">
      <w:pPr>
        <w:pStyle w:val="BodyText3"/>
        <w:spacing w:before="120"/>
        <w:ind w:left="0"/>
        <w:rPr>
          <w:b/>
          <w:bCs w:val="0"/>
          <w:lang w:val="en-US"/>
        </w:rPr>
      </w:pPr>
      <w:r w:rsidRPr="004D61DD">
        <w:rPr>
          <w:lang w:val="en-US"/>
        </w:rPr>
        <w:t>Ms. Rano Baykhanova</w:t>
      </w:r>
      <w:r w:rsidRPr="004D61DD">
        <w:rPr>
          <w:b/>
          <w:bCs w:val="0"/>
          <w:lang w:val="en-US"/>
        </w:rPr>
        <w:t xml:space="preserve">, </w:t>
      </w:r>
      <w:r w:rsidRPr="004D61DD">
        <w:rPr>
          <w:bCs w:val="0"/>
          <w:lang w:val="en-US"/>
        </w:rPr>
        <w:t>Climate Change Specialist, Environment and Energy Unit,</w:t>
      </w:r>
      <w:r w:rsidRPr="004D61DD">
        <w:rPr>
          <w:b/>
          <w:bCs w:val="0"/>
          <w:lang w:val="en-US"/>
        </w:rPr>
        <w:t xml:space="preserve"> UNDP Uzbekistan presented the workshop agenda and pointed out that the Workshop should consider if project targets and indicators are still fully relevant (as project proposal had been drafted several years ago), and is there any need to adjus</w:t>
      </w:r>
      <w:r w:rsidR="004D61DD" w:rsidRPr="004D61DD">
        <w:rPr>
          <w:b/>
          <w:bCs w:val="0"/>
          <w:lang w:val="en-US"/>
        </w:rPr>
        <w:t>t them to the present realities.</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bCs/>
          <w:sz w:val="24"/>
          <w:szCs w:val="24"/>
          <w:lang w:val="en-US"/>
        </w:rPr>
        <w:t>Presentation by Mr. Salamat Erejepov, Head of the Environmental Pollution Monitoring Service, Uzhydromet</w:t>
      </w:r>
      <w:r w:rsidRPr="004D61DD">
        <w:rPr>
          <w:rFonts w:ascii="Times New Roman" w:hAnsi="Times New Roman" w:cs="Times New Roman"/>
          <w:sz w:val="24"/>
          <w:szCs w:val="24"/>
          <w:lang w:val="en-US"/>
        </w:rPr>
        <w:t>. The presenter briefed the participants about the process of decision-making on MIA, course of joint development of the project proposal for the Adaptation Fund with UNDP, selection of pilot districts, and endorsement of the project document and approval of funding by the Adaptation Fund.</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bCs/>
          <w:sz w:val="24"/>
          <w:szCs w:val="24"/>
          <w:lang w:val="en-US"/>
        </w:rPr>
        <w:t xml:space="preserve">Presentation by Mr. Yusuki Taishi, Regional Technical Advisor, UNDP Regional Asian-Pacific Center in Bangkok. </w:t>
      </w:r>
      <w:r w:rsidRPr="004D61DD">
        <w:rPr>
          <w:rFonts w:ascii="Times New Roman" w:hAnsi="Times New Roman" w:cs="Times New Roman"/>
          <w:sz w:val="24"/>
          <w:szCs w:val="24"/>
          <w:lang w:val="en-US"/>
        </w:rPr>
        <w:t>The speaker briefly informed the participants about goals, activities and outcomes expected from projects funded by the Adaptation Fund. He mentioned that he has an extensive experience of coordinating 17 projects funding by the Adaptation Fund, and shared some lessons to be learned for avoiding problems/obstacles that might affect the project implementation and results. Lack of clear understanding of project goals and objectives as per to the Project Document by the national partners and stakeholders can affect the whole project implementation cycle. When the Government is approving the project, it becomes a guarantor of project successful and timely implementation. Therefore, understanding of project goals and expected outcomes to be delivered is a basis for sound commitments and full ownership from the national partners’ side. When project is too flexible in the planning and implementation schedule or is reluctant to any changes/adjustments. Planning is core for efficient project implementation, and it shall be developed in annual basis and up to the end of the project implementation cycle with ensuring a clear vision of annual targets and final outcomes. However, adaptive management tool should be used for timely adjusting to actual realities and changes, if any, to make project efficient and successful in achieving its results but also capturing new and emerging opportunities and scaling-up potential. Wide dissemination of information about project achievements is not ensured (example of project implementation in Solomon Islands). PR activity needs to be effectively planned as awareness raising and communication of project achievements and impacts are important components contributing into the project success. This helps also with attracting additional resources.</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The presenter emphasized that no amendments can be made regarding the identified 4 project components (outcomes), however changing/adjusting of outputs is allowed.</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He also talked about the existing approaches to monitoring and evaluation and available relevant tools. Mr. Taishi dwelled on the development of additional indicators that will help to obtain a complete and objective picture of how the project activities are implemented and what impact they might generate.</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bCs/>
          <w:sz w:val="24"/>
          <w:szCs w:val="24"/>
          <w:lang w:val="en-US"/>
        </w:rPr>
        <w:t>Presentation by Mr. Aleksandr Merkushkin, Project Manager.</w:t>
      </w:r>
      <w:r w:rsidRPr="004D61DD">
        <w:rPr>
          <w:rFonts w:ascii="Times New Roman" w:hAnsi="Times New Roman" w:cs="Times New Roman"/>
          <w:sz w:val="24"/>
          <w:szCs w:val="24"/>
          <w:lang w:val="en-US"/>
        </w:rPr>
        <w:t xml:space="preserve"> The presentation provided general information regarding the project (budget, duration, type of implementation modality). It also highlighted the process of identifying the expected results and indicators and the approach used in selecting the pilot districts. The presenter covered the project components in detail along with the identification of expected outputs per each activity under particular component, and the outcomes to be achieved under the each component. He also presented information about project management structure which had been strengthened by the establishment of the Inter-Agency Working Group to thematically guide, coordinate and overseeing the project activities.</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The content of the logical matrix framework results and indicators was explained in the context of the logical monitoring-result-reporting chain. The presenter further outlined the key elements of the logical matrix framework with the preliminary statement that there is no need to make substantial changes to any targets and indicators during the inception phase. However, due to certain delays caused by passing the mandatory national procedure on approval of any grant-based project and some operational issues, some targets planned (in particular for the first and second years of project implementation and few other) shall be reconsidered and adjusted to new more realistic timelines. .</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In conclusion, he requested participants to consider some suggestions on how to strengthening obligations/responsibilities of the IAWG members and its overall working schedule, and presented the draft Resolution of the sub-national Inception Workshop for consideration, discussion and adoption.</w:t>
      </w:r>
    </w:p>
    <w:p w:rsidR="00C82E36" w:rsidRPr="004D61DD" w:rsidRDefault="00C82E36" w:rsidP="00C82E36">
      <w:pPr>
        <w:spacing w:before="120" w:after="120" w:line="240" w:lineRule="auto"/>
        <w:jc w:val="both"/>
        <w:rPr>
          <w:rFonts w:ascii="Times New Roman" w:hAnsi="Times New Roman" w:cs="Times New Roman"/>
          <w:b/>
          <w:bCs/>
          <w:sz w:val="24"/>
          <w:szCs w:val="24"/>
          <w:lang w:val="en-US"/>
        </w:rPr>
      </w:pPr>
      <w:r w:rsidRPr="004D61DD">
        <w:rPr>
          <w:rFonts w:ascii="Times New Roman" w:hAnsi="Times New Roman" w:cs="Times New Roman"/>
          <w:b/>
          <w:sz w:val="24"/>
          <w:szCs w:val="24"/>
          <w:lang w:val="en-US"/>
        </w:rPr>
        <w:t>Ms. Rano Baykhanova</w:t>
      </w:r>
      <w:r w:rsidRPr="004D61DD">
        <w:rPr>
          <w:rFonts w:ascii="Times New Roman" w:hAnsi="Times New Roman" w:cs="Times New Roman"/>
          <w:sz w:val="24"/>
          <w:szCs w:val="24"/>
          <w:lang w:val="en-US"/>
        </w:rPr>
        <w:t xml:space="preserve"> thanked the presenters and invited the participants for </w:t>
      </w:r>
      <w:r w:rsidRPr="004D61DD">
        <w:rPr>
          <w:rFonts w:ascii="Times New Roman" w:hAnsi="Times New Roman" w:cs="Times New Roman"/>
          <w:b/>
          <w:bCs/>
          <w:sz w:val="24"/>
          <w:szCs w:val="24"/>
          <w:lang w:val="en-US"/>
        </w:rPr>
        <w:t>discussion.</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 xml:space="preserve">Mr. Erejep Kubanbayev, Director of the Karakalpak Branch of the Research Institute of Irrigation and Water Problems, </w:t>
      </w:r>
      <w:r w:rsidRPr="004D61DD">
        <w:rPr>
          <w:rFonts w:ascii="Times New Roman" w:hAnsi="Times New Roman" w:cs="Times New Roman"/>
          <w:sz w:val="24"/>
          <w:szCs w:val="24"/>
          <w:lang w:val="en-US"/>
        </w:rPr>
        <w:t>made a comment regarding the project title saying that it should have a stronger emphasis on the goal of achieving social rather than climate sustainability.</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 xml:space="preserve">Mr. Aleksandr Merkushkin </w:t>
      </w:r>
      <w:r w:rsidRPr="004D61DD">
        <w:rPr>
          <w:rFonts w:ascii="Times New Roman" w:hAnsi="Times New Roman" w:cs="Times New Roman"/>
          <w:sz w:val="24"/>
          <w:szCs w:val="24"/>
          <w:lang w:val="en-US"/>
        </w:rPr>
        <w:t>replied by saying that achieving climate sustainability will be ensured through the measures aimed at achieving social and economic stability of the communities vulnerable to climate change impacts that affecting them, increased climate change resilience and sustainable development is the key objective of all project activities results.</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 xml:space="preserve">Mr. Yusuf Kamalov, Head of NGO «Council of the Aral Sea Protection», </w:t>
      </w:r>
      <w:r w:rsidRPr="004D61DD">
        <w:rPr>
          <w:rFonts w:ascii="Times New Roman" w:hAnsi="Times New Roman" w:cs="Times New Roman"/>
          <w:sz w:val="24"/>
          <w:szCs w:val="24"/>
          <w:lang w:val="en-US"/>
        </w:rPr>
        <w:t>expressed some</w:t>
      </w:r>
      <w:r w:rsidRPr="004D61DD">
        <w:rPr>
          <w:rFonts w:ascii="Times New Roman" w:hAnsi="Times New Roman" w:cs="Times New Roman"/>
          <w:b/>
          <w:sz w:val="24"/>
          <w:szCs w:val="24"/>
          <w:lang w:val="en-US"/>
        </w:rPr>
        <w:t xml:space="preserve"> </w:t>
      </w:r>
      <w:r w:rsidRPr="004D61DD">
        <w:rPr>
          <w:rFonts w:ascii="Times New Roman" w:hAnsi="Times New Roman" w:cs="Times New Roman"/>
          <w:sz w:val="24"/>
          <w:szCs w:val="24"/>
          <w:lang w:val="en-US"/>
        </w:rPr>
        <w:t>concerns about the project management approach: being implemented in Karakalpakstan as the pilot region but managing from Tashkent.</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 xml:space="preserve">Mr. Aleksandr Merkushkin </w:t>
      </w:r>
      <w:r w:rsidRPr="004D61DD">
        <w:rPr>
          <w:rFonts w:ascii="Times New Roman" w:hAnsi="Times New Roman" w:cs="Times New Roman"/>
          <w:sz w:val="24"/>
          <w:szCs w:val="24"/>
          <w:lang w:val="en-US"/>
        </w:rPr>
        <w:t>explained that project management structure includes the established sub-national Inter-Agency Working Group that comprises representatives from the key sub-national relevant ministries and agencies. Project will hire a National Field Coordinator, who will permanently work in Karakalpakstan to ensure liaisons between the Government of Karakalpakstan and the end-users to achieve the project outcomes and benefit from the e impacts to be generated.</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Mr. Yusuf Kamalov</w:t>
      </w:r>
      <w:r w:rsidRPr="004D61DD">
        <w:rPr>
          <w:rFonts w:ascii="Times New Roman" w:hAnsi="Times New Roman" w:cs="Times New Roman"/>
          <w:sz w:val="24"/>
          <w:szCs w:val="24"/>
          <w:lang w:val="en-US"/>
        </w:rPr>
        <w:t xml:space="preserve"> posed a question, whether the project proposal had passed all the formal national procedures set up for coordination and approval of grant-based projects.</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 xml:space="preserve">Mr. Aleksandr Merkushkin </w:t>
      </w:r>
      <w:r w:rsidRPr="004D61DD">
        <w:rPr>
          <w:rFonts w:ascii="Times New Roman" w:hAnsi="Times New Roman" w:cs="Times New Roman"/>
          <w:sz w:val="24"/>
          <w:szCs w:val="24"/>
          <w:lang w:val="en-US"/>
        </w:rPr>
        <w:t>informed that the Prime-Minister of Uzbekistan had issued a government resolution (#190 dated of 11.06.2014) on appointment of the National Project Coordinator and establishing the Inter-Agency Working Group at the national (central) level; moreover, through this resolution project has been included into the list of projects to be nationally implemented during 2014-2016.</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 xml:space="preserve">Mr. </w:t>
      </w:r>
      <w:r w:rsidRPr="004D61DD">
        <w:rPr>
          <w:rFonts w:ascii="Times New Roman" w:hAnsi="Times New Roman" w:cs="Times New Roman"/>
          <w:b/>
          <w:sz w:val="24"/>
          <w:szCs w:val="24"/>
        </w:rPr>
        <w:t>Т</w:t>
      </w:r>
      <w:r w:rsidRPr="004D61DD">
        <w:rPr>
          <w:rFonts w:ascii="Times New Roman" w:hAnsi="Times New Roman" w:cs="Times New Roman"/>
          <w:b/>
          <w:sz w:val="24"/>
          <w:szCs w:val="24"/>
          <w:lang w:val="en-US"/>
        </w:rPr>
        <w:t>urganbay Turdimurotov,</w:t>
      </w:r>
      <w:r w:rsidRPr="004D61DD">
        <w:rPr>
          <w:rFonts w:ascii="Times New Roman" w:hAnsi="Times New Roman" w:cs="Times New Roman"/>
          <w:sz w:val="24"/>
          <w:szCs w:val="24"/>
          <w:lang w:val="en-US"/>
        </w:rPr>
        <w:t xml:space="preserve"> </w:t>
      </w:r>
      <w:r w:rsidRPr="004D61DD">
        <w:rPr>
          <w:rFonts w:ascii="Times New Roman" w:hAnsi="Times New Roman" w:cs="Times New Roman"/>
          <w:b/>
          <w:sz w:val="24"/>
          <w:szCs w:val="24"/>
          <w:lang w:val="en-US"/>
        </w:rPr>
        <w:t xml:space="preserve">Head of the Irrigation Systems Department and GTS of the Lower Amudarya River Basin Management Administration, </w:t>
      </w:r>
      <w:r w:rsidRPr="004D61DD">
        <w:rPr>
          <w:rFonts w:ascii="Times New Roman" w:hAnsi="Times New Roman" w:cs="Times New Roman"/>
          <w:sz w:val="24"/>
          <w:szCs w:val="24"/>
          <w:lang w:val="en-US"/>
        </w:rPr>
        <w:t>asked if there are any other water saving technologies that the Project plans to demonstrate and promote additionally to the drip irrigation?</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 xml:space="preserve">Mr. Aleksandr Merkushkin </w:t>
      </w:r>
      <w:r w:rsidRPr="004D61DD">
        <w:rPr>
          <w:rFonts w:ascii="Times New Roman" w:hAnsi="Times New Roman" w:cs="Times New Roman"/>
          <w:sz w:val="24"/>
          <w:szCs w:val="24"/>
          <w:lang w:val="en-US"/>
        </w:rPr>
        <w:t>replied that the project is planning to demonstrate and test a wide range of water efficient and saving technologies, including land laser leveling, daily irrigation regulation and furrow irrigation. Hydroponics is planned to be used for greenhouse development.</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 xml:space="preserve">Mr. Yusuf Kamalov </w:t>
      </w:r>
      <w:r w:rsidRPr="004D61DD">
        <w:rPr>
          <w:rFonts w:ascii="Times New Roman" w:hAnsi="Times New Roman" w:cs="Times New Roman"/>
          <w:sz w:val="24"/>
          <w:szCs w:val="24"/>
          <w:lang w:val="en-US"/>
        </w:rPr>
        <w:t>stated that all these methods are well-known; however farmers do not yet apply them widely, and asked if Mr. Merkushkin knows the reason.</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 xml:space="preserve">Mr. Aleksandr Merkushkin </w:t>
      </w:r>
      <w:r w:rsidRPr="004D61DD">
        <w:rPr>
          <w:rFonts w:ascii="Times New Roman" w:hAnsi="Times New Roman" w:cs="Times New Roman"/>
          <w:sz w:val="24"/>
          <w:szCs w:val="24"/>
          <w:lang w:val="en-US"/>
        </w:rPr>
        <w:t>shared his view</w:t>
      </w:r>
      <w:r w:rsidRPr="004D61DD">
        <w:rPr>
          <w:rFonts w:ascii="Times New Roman" w:hAnsi="Times New Roman" w:cs="Times New Roman"/>
          <w:b/>
          <w:sz w:val="24"/>
          <w:szCs w:val="24"/>
          <w:lang w:val="en-US"/>
        </w:rPr>
        <w:t xml:space="preserve"> </w:t>
      </w:r>
      <w:r w:rsidRPr="004D61DD">
        <w:rPr>
          <w:rFonts w:ascii="Times New Roman" w:hAnsi="Times New Roman" w:cs="Times New Roman"/>
          <w:sz w:val="24"/>
          <w:szCs w:val="24"/>
          <w:lang w:val="en-US"/>
        </w:rPr>
        <w:t>that the strong (economically) convincing examples of application of these methods under severe water shortage conditions were not sufficiently demonstrated and their economic, financial and social benefits were not appropriately communicated to the end-users such as farmers, dekhans and households. Project, therefore project activities include piloting and demonstration of best practices with support in procuring equipment, development of incentives, and improved communication and increasing knowledge sharing to the targeted communities and beyond.</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 xml:space="preserve">Ms. Rano Baykhanova </w:t>
      </w:r>
      <w:r w:rsidRPr="004D61DD">
        <w:rPr>
          <w:rFonts w:ascii="Times New Roman" w:hAnsi="Times New Roman" w:cs="Times New Roman"/>
          <w:sz w:val="24"/>
          <w:szCs w:val="24"/>
          <w:lang w:val="en-US"/>
        </w:rPr>
        <w:t>elaborated on the Mr. Merkushkin’s comment by stating that the Project’s 4</w:t>
      </w:r>
      <w:r w:rsidRPr="004D61DD">
        <w:rPr>
          <w:rFonts w:ascii="Times New Roman" w:hAnsi="Times New Roman" w:cs="Times New Roman"/>
          <w:sz w:val="24"/>
          <w:szCs w:val="24"/>
          <w:vertAlign w:val="superscript"/>
          <w:lang w:val="en-US"/>
        </w:rPr>
        <w:t>th</w:t>
      </w:r>
      <w:r w:rsidRPr="004D61DD">
        <w:rPr>
          <w:rFonts w:ascii="Times New Roman" w:hAnsi="Times New Roman" w:cs="Times New Roman"/>
          <w:sz w:val="24"/>
          <w:szCs w:val="24"/>
          <w:lang w:val="en-US"/>
        </w:rPr>
        <w:t xml:space="preserve"> component is particularly designed for increasing public knowledge and of awareness. Field schools and extension services will be established to provide consultation services on wide ranging issues, including the introduction of water saving technologies.</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 xml:space="preserve">Mr. Oljabay Shaniyazov, Director of the Special Nukus Forestry Inspection, </w:t>
      </w:r>
      <w:r w:rsidRPr="004D61DD">
        <w:rPr>
          <w:rFonts w:ascii="Times New Roman" w:hAnsi="Times New Roman" w:cs="Times New Roman"/>
          <w:sz w:val="24"/>
          <w:szCs w:val="24"/>
          <w:lang w:val="en-US"/>
        </w:rPr>
        <w:t>shared his</w:t>
      </w:r>
      <w:r w:rsidRPr="004D61DD">
        <w:rPr>
          <w:rFonts w:ascii="Times New Roman" w:hAnsi="Times New Roman" w:cs="Times New Roman"/>
          <w:b/>
          <w:sz w:val="24"/>
          <w:szCs w:val="24"/>
          <w:lang w:val="en-US"/>
        </w:rPr>
        <w:t xml:space="preserve"> </w:t>
      </w:r>
      <w:r w:rsidRPr="004D61DD">
        <w:rPr>
          <w:rFonts w:ascii="Times New Roman" w:hAnsi="Times New Roman" w:cs="Times New Roman"/>
          <w:sz w:val="24"/>
          <w:szCs w:val="24"/>
          <w:lang w:val="en-US"/>
        </w:rPr>
        <w:t xml:space="preserve">views on the need to revive the practice of arranging forest shelter belts around agricultural fields. He further stressed the importance of implementing practical measures to restore forests in sandy areas through the plantation of the </w:t>
      </w:r>
      <w:r w:rsidRPr="004D61DD">
        <w:rPr>
          <w:rFonts w:ascii="Times New Roman" w:hAnsi="Times New Roman" w:cs="Times New Roman"/>
          <w:i/>
          <w:sz w:val="24"/>
          <w:szCs w:val="24"/>
          <w:lang w:val="en-US"/>
        </w:rPr>
        <w:t>saksaul</w:t>
      </w:r>
      <w:r w:rsidRPr="004D61DD">
        <w:rPr>
          <w:rFonts w:ascii="Times New Roman" w:hAnsi="Times New Roman" w:cs="Times New Roman"/>
          <w:sz w:val="24"/>
          <w:szCs w:val="24"/>
          <w:lang w:val="en-US"/>
        </w:rPr>
        <w:t>.</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 xml:space="preserve">Ms. Rano Baykhanova and Mr. Aleksandr Merkushkin </w:t>
      </w:r>
      <w:r w:rsidRPr="004D61DD">
        <w:rPr>
          <w:rFonts w:ascii="Times New Roman" w:hAnsi="Times New Roman" w:cs="Times New Roman"/>
          <w:sz w:val="24"/>
          <w:szCs w:val="24"/>
          <w:lang w:val="en-US"/>
        </w:rPr>
        <w:t>noted the importance of the proposal and pointed out that the corresponding activities, e.g. to be implemented at the landscape level within the project Component 3 (establishing local saksaul and tamarix plantations to deliver sand stabilization and soil desalinization function) confirm their high priority.</w:t>
      </w:r>
    </w:p>
    <w:p w:rsidR="00C82E36" w:rsidRPr="004D61DD" w:rsidRDefault="00C82E36" w:rsidP="004D61DD">
      <w:pPr>
        <w:spacing w:after="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 xml:space="preserve">Mr. Erejep Kubanbayev </w:t>
      </w:r>
      <w:r w:rsidRPr="004D61DD">
        <w:rPr>
          <w:rFonts w:ascii="Times New Roman" w:hAnsi="Times New Roman" w:cs="Times New Roman"/>
          <w:sz w:val="24"/>
          <w:szCs w:val="24"/>
          <w:lang w:val="en-US"/>
        </w:rPr>
        <w:t>pointed out the following concerns and suggestions:</w:t>
      </w:r>
    </w:p>
    <w:p w:rsidR="00C82E36" w:rsidRPr="004D61DD" w:rsidRDefault="00C82E36" w:rsidP="006A3D7E">
      <w:pPr>
        <w:widowControl w:val="0"/>
        <w:numPr>
          <w:ilvl w:val="0"/>
          <w:numId w:val="36"/>
        </w:numPr>
        <w:spacing w:after="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Due to the lack of fuels and lubricants the farmers face certain difficulties in maintaining greenhouses, therefore a wide introduction of renewable energy sources (solar energy and biogas) is highly appreciated;</w:t>
      </w:r>
    </w:p>
    <w:p w:rsidR="00C82E36" w:rsidRPr="004D61DD" w:rsidRDefault="00C82E36" w:rsidP="006A3D7E">
      <w:pPr>
        <w:widowControl w:val="0"/>
        <w:numPr>
          <w:ilvl w:val="0"/>
          <w:numId w:val="36"/>
        </w:numPr>
        <w:spacing w:after="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Development of fish production needs to be considered as another measure to increase economic sustainability;</w:t>
      </w:r>
    </w:p>
    <w:p w:rsidR="00C82E36" w:rsidRPr="004D61DD" w:rsidRDefault="00C82E36" w:rsidP="006A3D7E">
      <w:pPr>
        <w:widowControl w:val="0"/>
        <w:numPr>
          <w:ilvl w:val="0"/>
          <w:numId w:val="36"/>
        </w:numPr>
        <w:spacing w:after="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Establishment of liquor ice farms would increase the farmers’ incomes;</w:t>
      </w:r>
    </w:p>
    <w:p w:rsidR="00C82E36" w:rsidRPr="004D61DD" w:rsidRDefault="00C82E36" w:rsidP="006A3D7E">
      <w:pPr>
        <w:widowControl w:val="0"/>
        <w:numPr>
          <w:ilvl w:val="0"/>
          <w:numId w:val="36"/>
        </w:numPr>
        <w:spacing w:after="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There is a need to develop drip irrigation systems using underground waters;</w:t>
      </w:r>
    </w:p>
    <w:p w:rsidR="00C82E36" w:rsidRPr="004D61DD" w:rsidRDefault="00C82E36" w:rsidP="006A3D7E">
      <w:pPr>
        <w:widowControl w:val="0"/>
        <w:numPr>
          <w:ilvl w:val="0"/>
          <w:numId w:val="36"/>
        </w:numPr>
        <w:spacing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Short-term hydro meteorological forecasts need to be communicated to the famers.</w:t>
      </w:r>
    </w:p>
    <w:p w:rsidR="00C82E36" w:rsidRPr="004D61DD" w:rsidRDefault="00C82E36" w:rsidP="00C82E36">
      <w:pPr>
        <w:spacing w:before="120" w:after="12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Ms. Rano Baykhanova</w:t>
      </w:r>
      <w:r w:rsidRPr="004D61DD">
        <w:rPr>
          <w:rFonts w:ascii="Times New Roman" w:hAnsi="Times New Roman" w:cs="Times New Roman"/>
          <w:sz w:val="24"/>
          <w:szCs w:val="24"/>
          <w:lang w:val="en-US"/>
        </w:rPr>
        <w:t xml:space="preserve"> thanked the participants for their valuable proposals and brought some examples of practical application of renewable energy under other projects implemented in Karakalpakstan. She further noted that the lessons from and experience gained within the other completed and on-going projects will be would be learned and used in respect of the proposed aspects and cooperation and synergy with the on-going projects to be established and maintained.</w:t>
      </w:r>
    </w:p>
    <w:p w:rsidR="00C82E36" w:rsidRPr="004D61DD" w:rsidRDefault="00C82E36" w:rsidP="00C82E36">
      <w:pPr>
        <w:spacing w:after="120" w:line="240" w:lineRule="auto"/>
        <w:jc w:val="both"/>
        <w:rPr>
          <w:rFonts w:ascii="Times New Roman" w:hAnsi="Times New Roman" w:cs="Times New Roman"/>
          <w:sz w:val="24"/>
          <w:szCs w:val="24"/>
          <w:lang w:val="en-US"/>
        </w:rPr>
      </w:pPr>
      <w:r w:rsidRPr="004D61DD">
        <w:rPr>
          <w:rFonts w:ascii="Times New Roman" w:hAnsi="Times New Roman" w:cs="Times New Roman"/>
          <w:b/>
          <w:sz w:val="24"/>
          <w:szCs w:val="24"/>
          <w:lang w:val="en-US"/>
        </w:rPr>
        <w:t xml:space="preserve">Mr. Aleksandr Merkushkin, </w:t>
      </w:r>
      <w:r w:rsidRPr="004D61DD">
        <w:rPr>
          <w:rFonts w:ascii="Times New Roman" w:hAnsi="Times New Roman" w:cs="Times New Roman"/>
          <w:sz w:val="24"/>
          <w:szCs w:val="24"/>
          <w:lang w:val="en-US"/>
        </w:rPr>
        <w:t xml:space="preserve">in addition to </w:t>
      </w:r>
      <w:r w:rsidRPr="004D61DD">
        <w:rPr>
          <w:rFonts w:ascii="Times New Roman" w:hAnsi="Times New Roman" w:cs="Times New Roman"/>
          <w:b/>
          <w:sz w:val="24"/>
          <w:szCs w:val="24"/>
          <w:lang w:val="en-US"/>
        </w:rPr>
        <w:t>Ms.</w:t>
      </w:r>
      <w:r w:rsidRPr="004D61DD">
        <w:rPr>
          <w:rFonts w:ascii="Times New Roman" w:hAnsi="Times New Roman" w:cs="Times New Roman"/>
          <w:sz w:val="24"/>
          <w:szCs w:val="24"/>
          <w:lang w:val="en-US"/>
        </w:rPr>
        <w:t xml:space="preserve"> </w:t>
      </w:r>
      <w:r w:rsidRPr="004D61DD">
        <w:rPr>
          <w:rFonts w:ascii="Times New Roman" w:hAnsi="Times New Roman" w:cs="Times New Roman"/>
          <w:b/>
          <w:sz w:val="24"/>
          <w:szCs w:val="24"/>
          <w:lang w:val="en-US"/>
        </w:rPr>
        <w:t xml:space="preserve">Baykhanova’s </w:t>
      </w:r>
      <w:r w:rsidRPr="004D61DD">
        <w:rPr>
          <w:rFonts w:ascii="Times New Roman" w:hAnsi="Times New Roman" w:cs="Times New Roman"/>
          <w:sz w:val="24"/>
          <w:szCs w:val="24"/>
          <w:lang w:val="en-US"/>
        </w:rPr>
        <w:t>comments, stated that Uzhydromet produces both the short-term and long-term hydrological forecasts based on specific mathematical models of stream flows. Those tools are very helpful for establishment of the early warning system for droughts which would serve the end-users in the project pilot districts, and number of such beneficiaries is gradually increasing.</w:t>
      </w:r>
    </w:p>
    <w:p w:rsidR="00CF21AD" w:rsidRDefault="00C82E36" w:rsidP="004D61DD">
      <w:pPr>
        <w:spacing w:after="120" w:line="240" w:lineRule="auto"/>
        <w:jc w:val="both"/>
        <w:rPr>
          <w:rFonts w:ascii="Times New Roman" w:hAnsi="Times New Roman" w:cs="Times New Roman"/>
          <w:sz w:val="24"/>
          <w:szCs w:val="24"/>
          <w:lang w:val="en-US"/>
        </w:rPr>
      </w:pPr>
      <w:r w:rsidRPr="004D61DD">
        <w:rPr>
          <w:rFonts w:ascii="Times New Roman" w:hAnsi="Times New Roman" w:cs="Times New Roman"/>
          <w:sz w:val="24"/>
          <w:szCs w:val="24"/>
          <w:lang w:val="en-US"/>
        </w:rPr>
        <w:t xml:space="preserve">In conclusion, </w:t>
      </w:r>
      <w:r w:rsidRPr="004D61DD">
        <w:rPr>
          <w:rFonts w:ascii="Times New Roman" w:hAnsi="Times New Roman" w:cs="Times New Roman"/>
          <w:b/>
          <w:sz w:val="24"/>
          <w:szCs w:val="24"/>
          <w:lang w:val="en-US"/>
        </w:rPr>
        <w:t>Mr.</w:t>
      </w:r>
      <w:r w:rsidRPr="004D61DD">
        <w:rPr>
          <w:rFonts w:ascii="Times New Roman" w:hAnsi="Times New Roman" w:cs="Times New Roman"/>
          <w:sz w:val="24"/>
          <w:szCs w:val="24"/>
          <w:lang w:val="en-US"/>
        </w:rPr>
        <w:t xml:space="preserve"> </w:t>
      </w:r>
      <w:r w:rsidRPr="004D61DD">
        <w:rPr>
          <w:rFonts w:ascii="Times New Roman" w:hAnsi="Times New Roman" w:cs="Times New Roman"/>
          <w:b/>
          <w:sz w:val="24"/>
          <w:szCs w:val="24"/>
          <w:lang w:val="en-US"/>
        </w:rPr>
        <w:t>Abduvakkos Abdurahmanov</w:t>
      </w:r>
      <w:r w:rsidRPr="004D61DD">
        <w:rPr>
          <w:rFonts w:ascii="Times New Roman" w:hAnsi="Times New Roman" w:cs="Times New Roman"/>
          <w:sz w:val="24"/>
          <w:szCs w:val="24"/>
          <w:lang w:val="en-US"/>
        </w:rPr>
        <w:t>, once again, thanked participants and wished them and project team success. He informed that a draft Resolution of decision of Inception Workshop meeting will be prepared and submitted to the Inter-Agency Working Group members’ consideration, and requested all participants to convey the core points discussed within the meeting to their senior management.</w:t>
      </w:r>
    </w:p>
    <w:tbl>
      <w:tblPr>
        <w:tblW w:w="9038" w:type="dxa"/>
        <w:tblLayout w:type="fixed"/>
        <w:tblLook w:val="00A0" w:firstRow="1" w:lastRow="0" w:firstColumn="1" w:lastColumn="0" w:noHBand="0" w:noVBand="0"/>
      </w:tblPr>
      <w:tblGrid>
        <w:gridCol w:w="5637"/>
        <w:gridCol w:w="3401"/>
      </w:tblGrid>
      <w:tr w:rsidR="00CF21AD" w:rsidRPr="00CF21AD" w:rsidTr="00B84922">
        <w:tc>
          <w:tcPr>
            <w:tcW w:w="5637" w:type="dxa"/>
          </w:tcPr>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r w:rsidRPr="00CF21AD">
              <w:rPr>
                <w:rFonts w:ascii="Times New Roman" w:hAnsi="Times New Roman" w:cs="Times New Roman"/>
                <w:i/>
                <w:iCs/>
                <w:sz w:val="24"/>
                <w:szCs w:val="24"/>
                <w:lang w:val="en-US" w:eastAsia="ar-SA"/>
              </w:rPr>
              <w:t>Approved by:</w:t>
            </w:r>
          </w:p>
          <w:p w:rsidR="00CF21AD" w:rsidRPr="00CF21AD" w:rsidRDefault="00CF21AD" w:rsidP="00EE2503">
            <w:pPr>
              <w:suppressAutoHyphens/>
              <w:overflowPunct w:val="0"/>
              <w:autoSpaceDE w:val="0"/>
              <w:spacing w:after="0" w:line="240" w:lineRule="auto"/>
              <w:textAlignment w:val="baseline"/>
              <w:rPr>
                <w:rFonts w:ascii="Times New Roman" w:hAnsi="Times New Roman" w:cs="Times New Roman"/>
                <w:b/>
                <w:sz w:val="24"/>
                <w:szCs w:val="24"/>
                <w:lang w:val="en-US" w:eastAsia="ar-SA"/>
              </w:rPr>
            </w:pPr>
            <w:r w:rsidRPr="00CF21AD">
              <w:rPr>
                <w:rFonts w:ascii="Times New Roman" w:hAnsi="Times New Roman" w:cs="Times New Roman"/>
                <w:b/>
                <w:sz w:val="24"/>
                <w:szCs w:val="24"/>
                <w:lang w:val="en-US" w:eastAsia="ar-SA"/>
              </w:rPr>
              <w:t xml:space="preserve">Stefan Priesner </w:t>
            </w:r>
          </w:p>
          <w:p w:rsidR="00CF21AD" w:rsidRPr="00CF21AD" w:rsidRDefault="00CF21AD" w:rsidP="00EE2503">
            <w:pPr>
              <w:suppressAutoHyphens/>
              <w:overflowPunct w:val="0"/>
              <w:autoSpaceDE w:val="0"/>
              <w:spacing w:after="0" w:line="240" w:lineRule="auto"/>
              <w:textAlignment w:val="baseline"/>
              <w:rPr>
                <w:rFonts w:ascii="Times New Roman" w:hAnsi="Times New Roman" w:cs="Times New Roman"/>
                <w:sz w:val="24"/>
                <w:szCs w:val="24"/>
                <w:lang w:val="en-US" w:eastAsia="ar-SA"/>
              </w:rPr>
            </w:pPr>
            <w:r w:rsidRPr="00CF21AD">
              <w:rPr>
                <w:rFonts w:ascii="Times New Roman" w:hAnsi="Times New Roman" w:cs="Times New Roman"/>
                <w:sz w:val="24"/>
                <w:szCs w:val="24"/>
                <w:lang w:val="en-US" w:eastAsia="ar-SA"/>
              </w:rPr>
              <w:t xml:space="preserve">UNDP Resident Representative in Uzbekistan </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tc>
        <w:tc>
          <w:tcPr>
            <w:tcW w:w="3401" w:type="dxa"/>
          </w:tcPr>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CF21AD">
              <w:rPr>
                <w:rFonts w:ascii="Times New Roman" w:hAnsi="Times New Roman" w:cs="Times New Roman"/>
                <w:sz w:val="24"/>
                <w:szCs w:val="24"/>
                <w:lang w:eastAsia="ar-SA"/>
              </w:rPr>
              <w:t>________________________</w:t>
            </w:r>
          </w:p>
          <w:p w:rsidR="00CF21AD" w:rsidRPr="00CF21AD" w:rsidRDefault="00CF21AD" w:rsidP="00EE2503">
            <w:pPr>
              <w:suppressAutoHyphens/>
              <w:overflowPunct w:val="0"/>
              <w:autoSpaceDE w:val="0"/>
              <w:spacing w:after="0" w:line="240" w:lineRule="auto"/>
              <w:textAlignment w:val="baseline"/>
              <w:rPr>
                <w:rFonts w:ascii="Times New Roman" w:hAnsi="Times New Roman" w:cs="Times New Roman"/>
                <w:sz w:val="24"/>
                <w:szCs w:val="24"/>
                <w:lang w:eastAsia="ar-SA"/>
              </w:rPr>
            </w:pPr>
            <w:r w:rsidRPr="00CF21AD">
              <w:rPr>
                <w:rFonts w:ascii="Times New Roman" w:hAnsi="Times New Roman" w:cs="Times New Roman"/>
                <w:sz w:val="24"/>
                <w:szCs w:val="24"/>
                <w:lang w:eastAsia="ar-SA"/>
              </w:rPr>
              <w:t>(</w:t>
            </w:r>
            <w:r w:rsidRPr="00CF21AD">
              <w:rPr>
                <w:rFonts w:ascii="Times New Roman" w:hAnsi="Times New Roman" w:cs="Times New Roman"/>
                <w:sz w:val="24"/>
                <w:szCs w:val="24"/>
                <w:lang w:val="en-US" w:eastAsia="ar-SA"/>
              </w:rPr>
              <w:t>signature</w:t>
            </w:r>
            <w:r w:rsidRPr="00CF21AD">
              <w:rPr>
                <w:rFonts w:ascii="Times New Roman" w:hAnsi="Times New Roman" w:cs="Times New Roman"/>
                <w:sz w:val="24"/>
                <w:szCs w:val="24"/>
                <w:lang w:eastAsia="ar-SA"/>
              </w:rPr>
              <w:t>)                  (</w:t>
            </w:r>
            <w:r w:rsidRPr="00CF21AD">
              <w:rPr>
                <w:rFonts w:ascii="Times New Roman" w:hAnsi="Times New Roman" w:cs="Times New Roman"/>
                <w:sz w:val="24"/>
                <w:szCs w:val="24"/>
                <w:lang w:val="en-US" w:eastAsia="ar-SA"/>
              </w:rPr>
              <w:t>date</w:t>
            </w:r>
            <w:r w:rsidRPr="00CF21AD">
              <w:rPr>
                <w:rFonts w:ascii="Times New Roman" w:hAnsi="Times New Roman" w:cs="Times New Roman"/>
                <w:sz w:val="24"/>
                <w:szCs w:val="24"/>
                <w:lang w:eastAsia="ar-SA"/>
              </w:rPr>
              <w:t>)</w:t>
            </w:r>
          </w:p>
        </w:tc>
      </w:tr>
      <w:tr w:rsidR="00CF21AD" w:rsidRPr="00CF21AD" w:rsidTr="00B84922">
        <w:tc>
          <w:tcPr>
            <w:tcW w:w="5637" w:type="dxa"/>
          </w:tcPr>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r w:rsidRPr="00CF21AD">
              <w:rPr>
                <w:rFonts w:ascii="Times New Roman" w:hAnsi="Times New Roman" w:cs="Times New Roman"/>
                <w:i/>
                <w:iCs/>
                <w:sz w:val="24"/>
                <w:szCs w:val="24"/>
                <w:lang w:val="en-US" w:eastAsia="ar-SA"/>
              </w:rPr>
              <w:t>Approved by:</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b/>
                <w:sz w:val="24"/>
                <w:szCs w:val="24"/>
                <w:lang w:val="en-US" w:eastAsia="ar-SA"/>
              </w:rPr>
            </w:pPr>
            <w:r w:rsidRPr="00CF21AD">
              <w:rPr>
                <w:rFonts w:ascii="Times New Roman" w:hAnsi="Times New Roman" w:cs="Times New Roman"/>
                <w:b/>
                <w:bCs/>
                <w:iCs/>
                <w:snapToGrid w:val="0"/>
                <w:sz w:val="24"/>
                <w:szCs w:val="24"/>
                <w:lang w:val="en-US"/>
              </w:rPr>
              <w:t>Bakhriddin</w:t>
            </w:r>
            <w:r w:rsidRPr="00CF21AD">
              <w:rPr>
                <w:rFonts w:ascii="Times New Roman" w:hAnsi="Times New Roman" w:cs="Times New Roman"/>
                <w:b/>
                <w:sz w:val="24"/>
                <w:szCs w:val="24"/>
                <w:lang w:val="en-US"/>
              </w:rPr>
              <w:t xml:space="preserve"> Nishonov</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CF21AD">
              <w:rPr>
                <w:rFonts w:ascii="Times New Roman" w:hAnsi="Times New Roman" w:cs="Times New Roman"/>
                <w:sz w:val="24"/>
                <w:szCs w:val="24"/>
                <w:lang w:val="en-US" w:eastAsia="ar-SA"/>
              </w:rPr>
              <w:t>First Deputy General Director</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CF21AD">
              <w:rPr>
                <w:rFonts w:ascii="Times New Roman" w:hAnsi="Times New Roman" w:cs="Times New Roman"/>
                <w:sz w:val="24"/>
                <w:szCs w:val="24"/>
                <w:lang w:val="en-US" w:eastAsia="ar-SA"/>
              </w:rPr>
              <w:t>Uzhydromet</w:t>
            </w:r>
          </w:p>
        </w:tc>
        <w:tc>
          <w:tcPr>
            <w:tcW w:w="3401" w:type="dxa"/>
          </w:tcPr>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CF21AD">
              <w:rPr>
                <w:rFonts w:ascii="Times New Roman" w:hAnsi="Times New Roman" w:cs="Times New Roman"/>
                <w:sz w:val="24"/>
                <w:szCs w:val="24"/>
                <w:lang w:eastAsia="ar-SA"/>
              </w:rPr>
              <w:t>________________________</w:t>
            </w:r>
          </w:p>
          <w:p w:rsidR="00CF21AD" w:rsidRPr="00CF21AD" w:rsidRDefault="00CF21AD" w:rsidP="00EE2503">
            <w:pPr>
              <w:suppressAutoHyphens/>
              <w:overflowPunct w:val="0"/>
              <w:autoSpaceDE w:val="0"/>
              <w:spacing w:after="0" w:line="240" w:lineRule="auto"/>
              <w:textAlignment w:val="baseline"/>
              <w:rPr>
                <w:rFonts w:ascii="Times New Roman" w:hAnsi="Times New Roman" w:cs="Times New Roman"/>
                <w:sz w:val="24"/>
                <w:szCs w:val="24"/>
                <w:lang w:eastAsia="ar-SA"/>
              </w:rPr>
            </w:pPr>
            <w:r w:rsidRPr="00CF21AD">
              <w:rPr>
                <w:rFonts w:ascii="Times New Roman" w:hAnsi="Times New Roman" w:cs="Times New Roman"/>
                <w:sz w:val="24"/>
                <w:szCs w:val="24"/>
                <w:lang w:eastAsia="ar-SA"/>
              </w:rPr>
              <w:t>(</w:t>
            </w:r>
            <w:r w:rsidRPr="00CF21AD">
              <w:rPr>
                <w:rFonts w:ascii="Times New Roman" w:hAnsi="Times New Roman" w:cs="Times New Roman"/>
                <w:sz w:val="24"/>
                <w:szCs w:val="24"/>
                <w:lang w:val="en-US" w:eastAsia="ar-SA"/>
              </w:rPr>
              <w:t>signature</w:t>
            </w:r>
            <w:r w:rsidRPr="00CF21AD">
              <w:rPr>
                <w:rFonts w:ascii="Times New Roman" w:hAnsi="Times New Roman" w:cs="Times New Roman"/>
                <w:sz w:val="24"/>
                <w:szCs w:val="24"/>
                <w:lang w:eastAsia="ar-SA"/>
              </w:rPr>
              <w:t>)                  (</w:t>
            </w:r>
            <w:r w:rsidRPr="00CF21AD">
              <w:rPr>
                <w:rFonts w:ascii="Times New Roman" w:hAnsi="Times New Roman" w:cs="Times New Roman"/>
                <w:sz w:val="24"/>
                <w:szCs w:val="24"/>
                <w:lang w:val="en-US" w:eastAsia="ar-SA"/>
              </w:rPr>
              <w:t>date</w:t>
            </w:r>
            <w:r w:rsidRPr="00CF21AD">
              <w:rPr>
                <w:rFonts w:ascii="Times New Roman" w:hAnsi="Times New Roman" w:cs="Times New Roman"/>
                <w:sz w:val="24"/>
                <w:szCs w:val="24"/>
                <w:lang w:eastAsia="ar-SA"/>
              </w:rPr>
              <w:t>)</w:t>
            </w:r>
          </w:p>
        </w:tc>
      </w:tr>
      <w:tr w:rsidR="00CF21AD" w:rsidRPr="00CF21AD" w:rsidTr="00B84922">
        <w:tc>
          <w:tcPr>
            <w:tcW w:w="5637" w:type="dxa"/>
          </w:tcPr>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r w:rsidRPr="00CF21AD">
              <w:rPr>
                <w:rFonts w:ascii="Times New Roman" w:hAnsi="Times New Roman" w:cs="Times New Roman"/>
                <w:i/>
                <w:iCs/>
                <w:sz w:val="24"/>
                <w:szCs w:val="24"/>
                <w:lang w:val="en-US" w:eastAsia="ar-SA"/>
              </w:rPr>
              <w:t>Cleared by:</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b/>
                <w:sz w:val="24"/>
                <w:szCs w:val="24"/>
                <w:lang w:val="en-US" w:eastAsia="ar-SA"/>
              </w:rPr>
            </w:pPr>
            <w:r w:rsidRPr="00CF21AD">
              <w:rPr>
                <w:rFonts w:ascii="Times New Roman" w:hAnsi="Times New Roman" w:cs="Times New Roman"/>
                <w:b/>
                <w:sz w:val="24"/>
                <w:szCs w:val="24"/>
                <w:lang w:val="en-US" w:eastAsia="ar-SA"/>
              </w:rPr>
              <w:t>Abduvakkos Abdurahmanov</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CF21AD">
              <w:rPr>
                <w:rFonts w:ascii="Times New Roman" w:hAnsi="Times New Roman" w:cs="Times New Roman"/>
                <w:sz w:val="24"/>
                <w:szCs w:val="24"/>
                <w:lang w:val="en-US" w:eastAsia="ar-SA"/>
              </w:rPr>
              <w:t xml:space="preserve">Head of the UNDP Environment and Energy Unit </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CF21AD">
              <w:rPr>
                <w:rFonts w:ascii="Times New Roman" w:hAnsi="Times New Roman" w:cs="Times New Roman"/>
                <w:sz w:val="24"/>
                <w:szCs w:val="24"/>
                <w:lang w:val="en-US" w:eastAsia="ar-SA"/>
              </w:rPr>
              <w:t>UNDP Uzbekistan</w:t>
            </w:r>
          </w:p>
        </w:tc>
        <w:tc>
          <w:tcPr>
            <w:tcW w:w="3401" w:type="dxa"/>
          </w:tcPr>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CF21AD">
              <w:rPr>
                <w:rFonts w:ascii="Times New Roman" w:hAnsi="Times New Roman" w:cs="Times New Roman"/>
                <w:sz w:val="24"/>
                <w:szCs w:val="24"/>
                <w:lang w:eastAsia="ar-SA"/>
              </w:rPr>
              <w:t>________________________</w:t>
            </w:r>
          </w:p>
          <w:p w:rsidR="00CF21AD" w:rsidRPr="00CF21AD" w:rsidRDefault="00CF21AD" w:rsidP="00EE2503">
            <w:pPr>
              <w:suppressAutoHyphens/>
              <w:overflowPunct w:val="0"/>
              <w:autoSpaceDE w:val="0"/>
              <w:spacing w:after="0" w:line="240" w:lineRule="auto"/>
              <w:textAlignment w:val="baseline"/>
              <w:rPr>
                <w:rFonts w:ascii="Times New Roman" w:hAnsi="Times New Roman" w:cs="Times New Roman"/>
                <w:sz w:val="24"/>
                <w:szCs w:val="24"/>
                <w:lang w:eastAsia="ar-SA"/>
              </w:rPr>
            </w:pPr>
            <w:r w:rsidRPr="00CF21AD">
              <w:rPr>
                <w:rFonts w:ascii="Times New Roman" w:hAnsi="Times New Roman" w:cs="Times New Roman"/>
                <w:sz w:val="24"/>
                <w:szCs w:val="24"/>
                <w:lang w:eastAsia="ar-SA"/>
              </w:rPr>
              <w:t>(</w:t>
            </w:r>
            <w:r w:rsidRPr="00CF21AD">
              <w:rPr>
                <w:rFonts w:ascii="Times New Roman" w:hAnsi="Times New Roman" w:cs="Times New Roman"/>
                <w:sz w:val="24"/>
                <w:szCs w:val="24"/>
                <w:lang w:val="en-US" w:eastAsia="ar-SA"/>
              </w:rPr>
              <w:t>signature</w:t>
            </w:r>
            <w:r w:rsidRPr="00CF21AD">
              <w:rPr>
                <w:rFonts w:ascii="Times New Roman" w:hAnsi="Times New Roman" w:cs="Times New Roman"/>
                <w:sz w:val="24"/>
                <w:szCs w:val="24"/>
                <w:lang w:eastAsia="ar-SA"/>
              </w:rPr>
              <w:t>)                  (</w:t>
            </w:r>
            <w:r w:rsidRPr="00CF21AD">
              <w:rPr>
                <w:rFonts w:ascii="Times New Roman" w:hAnsi="Times New Roman" w:cs="Times New Roman"/>
                <w:sz w:val="24"/>
                <w:szCs w:val="24"/>
                <w:lang w:val="en-US" w:eastAsia="ar-SA"/>
              </w:rPr>
              <w:t>date</w:t>
            </w:r>
            <w:r w:rsidRPr="00CF21AD">
              <w:rPr>
                <w:rFonts w:ascii="Times New Roman" w:hAnsi="Times New Roman" w:cs="Times New Roman"/>
                <w:sz w:val="24"/>
                <w:szCs w:val="24"/>
                <w:lang w:eastAsia="ar-SA"/>
              </w:rPr>
              <w:t>)</w:t>
            </w:r>
          </w:p>
        </w:tc>
      </w:tr>
      <w:tr w:rsidR="00CF21AD" w:rsidRPr="00CF21AD" w:rsidTr="00B84922">
        <w:tc>
          <w:tcPr>
            <w:tcW w:w="5637" w:type="dxa"/>
          </w:tcPr>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r w:rsidRPr="00CF21AD">
              <w:rPr>
                <w:rFonts w:ascii="Times New Roman" w:hAnsi="Times New Roman" w:cs="Times New Roman"/>
                <w:i/>
                <w:iCs/>
                <w:sz w:val="24"/>
                <w:szCs w:val="24"/>
                <w:lang w:val="en-US" w:eastAsia="ar-SA"/>
              </w:rPr>
              <w:t>Prepared by:</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b/>
                <w:sz w:val="24"/>
                <w:szCs w:val="24"/>
                <w:lang w:val="en-US" w:eastAsia="ar-SA"/>
              </w:rPr>
            </w:pPr>
            <w:r w:rsidRPr="00CF21AD">
              <w:rPr>
                <w:rFonts w:ascii="Times New Roman" w:hAnsi="Times New Roman" w:cs="Times New Roman"/>
                <w:b/>
                <w:sz w:val="24"/>
                <w:szCs w:val="24"/>
                <w:lang w:val="en-US" w:eastAsia="ar-SA"/>
              </w:rPr>
              <w:t>Aleksandr Merkushkin</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CF21AD">
              <w:rPr>
                <w:rFonts w:ascii="Times New Roman" w:hAnsi="Times New Roman" w:cs="Times New Roman"/>
                <w:sz w:val="24"/>
                <w:szCs w:val="24"/>
                <w:lang w:val="en-US" w:eastAsia="ar-SA"/>
              </w:rPr>
              <w:t>Project Manager</w:t>
            </w:r>
          </w:p>
        </w:tc>
        <w:tc>
          <w:tcPr>
            <w:tcW w:w="3401" w:type="dxa"/>
          </w:tcPr>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CF21AD">
              <w:rPr>
                <w:rFonts w:ascii="Times New Roman" w:hAnsi="Times New Roman" w:cs="Times New Roman"/>
                <w:sz w:val="24"/>
                <w:szCs w:val="24"/>
                <w:lang w:eastAsia="ar-SA"/>
              </w:rPr>
              <w:t>________________________</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CF21AD">
              <w:rPr>
                <w:rFonts w:ascii="Times New Roman" w:hAnsi="Times New Roman" w:cs="Times New Roman"/>
                <w:sz w:val="24"/>
                <w:szCs w:val="24"/>
                <w:lang w:eastAsia="ar-SA"/>
              </w:rPr>
              <w:t>(</w:t>
            </w:r>
            <w:r w:rsidRPr="00CF21AD">
              <w:rPr>
                <w:rFonts w:ascii="Times New Roman" w:hAnsi="Times New Roman" w:cs="Times New Roman"/>
                <w:sz w:val="24"/>
                <w:szCs w:val="24"/>
                <w:lang w:val="en-US" w:eastAsia="ar-SA"/>
              </w:rPr>
              <w:t>signature</w:t>
            </w:r>
            <w:r w:rsidRPr="00CF21AD">
              <w:rPr>
                <w:rFonts w:ascii="Times New Roman" w:hAnsi="Times New Roman" w:cs="Times New Roman"/>
                <w:sz w:val="24"/>
                <w:szCs w:val="24"/>
                <w:lang w:eastAsia="ar-SA"/>
              </w:rPr>
              <w:t>)                  (</w:t>
            </w:r>
            <w:r w:rsidRPr="00CF21AD">
              <w:rPr>
                <w:rFonts w:ascii="Times New Roman" w:hAnsi="Times New Roman" w:cs="Times New Roman"/>
                <w:sz w:val="24"/>
                <w:szCs w:val="24"/>
                <w:lang w:val="en-US" w:eastAsia="ar-SA"/>
              </w:rPr>
              <w:t>date</w:t>
            </w:r>
            <w:r w:rsidRPr="00CF21AD">
              <w:rPr>
                <w:rFonts w:ascii="Times New Roman" w:hAnsi="Times New Roman" w:cs="Times New Roman"/>
                <w:sz w:val="24"/>
                <w:szCs w:val="24"/>
                <w:lang w:eastAsia="ar-SA"/>
              </w:rPr>
              <w:t>)</w:t>
            </w:r>
          </w:p>
        </w:tc>
      </w:tr>
    </w:tbl>
    <w:p w:rsidR="00C82E36" w:rsidRPr="0031749D" w:rsidRDefault="00C82E36" w:rsidP="004D61DD">
      <w:pPr>
        <w:spacing w:after="120" w:line="240" w:lineRule="auto"/>
        <w:jc w:val="both"/>
        <w:rPr>
          <w:rFonts w:ascii="Calibri" w:hAnsi="Calibri" w:cs="Times New Roman"/>
          <w:bCs/>
          <w:lang w:val="en-US"/>
        </w:rPr>
      </w:pPr>
      <w:r w:rsidRPr="008A5321">
        <w:rPr>
          <w:rFonts w:ascii="Times New Roman" w:hAnsi="Times New Roman" w:cs="Times New Roman"/>
          <w:b/>
          <w:bCs/>
          <w:lang w:val="en-US"/>
        </w:rPr>
        <w:br w:type="page"/>
      </w:r>
    </w:p>
    <w:p w:rsidR="00C82E36" w:rsidRPr="004D61DD" w:rsidRDefault="00C82E36" w:rsidP="00D96E33">
      <w:pPr>
        <w:spacing w:after="0" w:line="240" w:lineRule="auto"/>
        <w:jc w:val="center"/>
        <w:rPr>
          <w:rFonts w:ascii="Times New Roman" w:hAnsi="Times New Roman" w:cs="Times New Roman"/>
          <w:b/>
          <w:sz w:val="24"/>
          <w:szCs w:val="24"/>
          <w:lang w:val="en-GB"/>
        </w:rPr>
      </w:pPr>
      <w:r w:rsidRPr="00311E54">
        <w:rPr>
          <w:rFonts w:ascii="Calibri" w:hAnsi="Calibri" w:cs="Calibri"/>
          <w:b/>
          <w:lang w:val="en-GB"/>
        </w:rPr>
        <w:t>“</w:t>
      </w:r>
      <w:r w:rsidRPr="004D61DD">
        <w:rPr>
          <w:rFonts w:ascii="Times New Roman" w:hAnsi="Times New Roman" w:cs="Times New Roman"/>
          <w:b/>
          <w:sz w:val="24"/>
          <w:szCs w:val="24"/>
          <w:lang w:val="en-US"/>
        </w:rPr>
        <w:t xml:space="preserve">Developing climate resilience of farming communities in the drought prone parts of Uzbekistan” </w:t>
      </w:r>
    </w:p>
    <w:p w:rsidR="00C82E36" w:rsidRPr="004D61DD" w:rsidRDefault="00C82E36" w:rsidP="00D96E33">
      <w:pPr>
        <w:spacing w:after="0" w:line="240" w:lineRule="auto"/>
        <w:jc w:val="center"/>
        <w:rPr>
          <w:rFonts w:ascii="Times New Roman" w:hAnsi="Times New Roman" w:cs="Times New Roman"/>
          <w:b/>
          <w:sz w:val="24"/>
          <w:szCs w:val="24"/>
          <w:lang w:val="en-GB"/>
        </w:rPr>
      </w:pPr>
      <w:r w:rsidRPr="004D61DD">
        <w:rPr>
          <w:rFonts w:ascii="Times New Roman" w:hAnsi="Times New Roman" w:cs="Times New Roman"/>
          <w:b/>
          <w:sz w:val="24"/>
          <w:szCs w:val="24"/>
          <w:lang w:val="en-US"/>
        </w:rPr>
        <w:t xml:space="preserve">Joint Project of the Government of Uzbekistan, </w:t>
      </w:r>
      <w:r w:rsidRPr="004D61DD">
        <w:rPr>
          <w:rFonts w:ascii="Times New Roman" w:hAnsi="Times New Roman" w:cs="Times New Roman"/>
          <w:b/>
          <w:sz w:val="24"/>
          <w:szCs w:val="24"/>
          <w:lang w:val="en-GB"/>
        </w:rPr>
        <w:t xml:space="preserve">UNDP and the Adaptation Fund </w:t>
      </w:r>
    </w:p>
    <w:p w:rsidR="00C82E36" w:rsidRPr="004D61DD" w:rsidRDefault="00C82E36" w:rsidP="00D96E33">
      <w:pPr>
        <w:spacing w:after="0" w:line="240" w:lineRule="auto"/>
        <w:jc w:val="center"/>
        <w:rPr>
          <w:rFonts w:ascii="Times New Roman" w:hAnsi="Times New Roman" w:cs="Times New Roman"/>
          <w:b/>
          <w:sz w:val="24"/>
          <w:szCs w:val="24"/>
          <w:lang w:val="en-GB"/>
        </w:rPr>
      </w:pPr>
      <w:r w:rsidRPr="004D61DD">
        <w:rPr>
          <w:rFonts w:ascii="Times New Roman" w:hAnsi="Times New Roman" w:cs="Times New Roman"/>
          <w:b/>
          <w:sz w:val="24"/>
          <w:szCs w:val="24"/>
          <w:lang w:val="en-GB"/>
        </w:rPr>
        <w:t>Inception Workshop</w:t>
      </w:r>
    </w:p>
    <w:p w:rsidR="00C82E36" w:rsidRPr="004D61DD" w:rsidRDefault="00C82E36" w:rsidP="00D96E33">
      <w:pPr>
        <w:spacing w:after="0" w:line="240" w:lineRule="auto"/>
        <w:jc w:val="center"/>
        <w:rPr>
          <w:rFonts w:ascii="Times New Roman" w:hAnsi="Times New Roman" w:cs="Times New Roman"/>
          <w:b/>
          <w:sz w:val="24"/>
          <w:szCs w:val="24"/>
          <w:lang w:val="en-GB"/>
        </w:rPr>
      </w:pPr>
      <w:r w:rsidRPr="004D61DD">
        <w:rPr>
          <w:rFonts w:ascii="Times New Roman" w:hAnsi="Times New Roman" w:cs="Times New Roman"/>
          <w:b/>
          <w:sz w:val="24"/>
          <w:szCs w:val="24"/>
          <w:lang w:val="en-GB"/>
        </w:rPr>
        <w:t>Tentative Agenda</w:t>
      </w:r>
    </w:p>
    <w:p w:rsidR="00C82E36" w:rsidRPr="004D61DD" w:rsidRDefault="00C82E36" w:rsidP="00D96E33">
      <w:pPr>
        <w:spacing w:after="0" w:line="240" w:lineRule="auto"/>
        <w:jc w:val="center"/>
        <w:rPr>
          <w:rFonts w:ascii="Times New Roman" w:hAnsi="Times New Roman" w:cs="Times New Roman"/>
          <w:b/>
          <w:bCs/>
          <w:sz w:val="24"/>
          <w:szCs w:val="24"/>
          <w:lang w:val="en-US"/>
        </w:rPr>
      </w:pPr>
    </w:p>
    <w:p w:rsidR="00C82E36" w:rsidRPr="004D61DD" w:rsidRDefault="00C82E36" w:rsidP="00D96E33">
      <w:pPr>
        <w:spacing w:after="0" w:line="240" w:lineRule="auto"/>
        <w:rPr>
          <w:rFonts w:ascii="Times New Roman" w:hAnsi="Times New Roman" w:cs="Times New Roman"/>
          <w:sz w:val="24"/>
          <w:szCs w:val="24"/>
          <w:lang w:val="en-US"/>
        </w:rPr>
      </w:pPr>
      <w:r w:rsidRPr="004D61DD">
        <w:rPr>
          <w:rFonts w:ascii="Times New Roman" w:hAnsi="Times New Roman" w:cs="Times New Roman"/>
          <w:b/>
          <w:bCs/>
          <w:sz w:val="24"/>
          <w:szCs w:val="24"/>
          <w:lang w:val="en-US"/>
        </w:rPr>
        <w:t>Date:</w:t>
      </w:r>
      <w:r w:rsidRPr="004D61DD">
        <w:rPr>
          <w:rFonts w:ascii="Times New Roman" w:hAnsi="Times New Roman" w:cs="Times New Roman"/>
          <w:sz w:val="24"/>
          <w:szCs w:val="24"/>
          <w:lang w:val="en-US"/>
        </w:rPr>
        <w:t xml:space="preserve"> 27 October 2014 </w:t>
      </w:r>
    </w:p>
    <w:p w:rsidR="00C82E36" w:rsidRPr="004D61DD" w:rsidRDefault="00C82E36" w:rsidP="00D96E33">
      <w:pPr>
        <w:spacing w:after="0" w:line="240" w:lineRule="auto"/>
        <w:rPr>
          <w:rFonts w:ascii="Times New Roman" w:hAnsi="Times New Roman" w:cs="Times New Roman"/>
          <w:sz w:val="24"/>
          <w:szCs w:val="24"/>
          <w:lang w:val="en-US"/>
        </w:rPr>
      </w:pPr>
      <w:r w:rsidRPr="004D61DD">
        <w:rPr>
          <w:rFonts w:ascii="Times New Roman" w:hAnsi="Times New Roman" w:cs="Times New Roman"/>
          <w:b/>
          <w:bCs/>
          <w:sz w:val="24"/>
          <w:szCs w:val="24"/>
          <w:lang w:val="en-US"/>
        </w:rPr>
        <w:t xml:space="preserve">Venue: </w:t>
      </w:r>
      <w:r w:rsidRPr="004D61DD">
        <w:rPr>
          <w:rFonts w:ascii="Times New Roman" w:hAnsi="Times New Roman" w:cs="Times New Roman"/>
          <w:bCs/>
          <w:sz w:val="24"/>
          <w:szCs w:val="24"/>
          <w:lang w:val="en-US"/>
        </w:rPr>
        <w:t xml:space="preserve">50, Garezsizlik Street, Nukus </w:t>
      </w:r>
      <w:r w:rsidRPr="004D61DD">
        <w:rPr>
          <w:rFonts w:ascii="Times New Roman" w:hAnsi="Times New Roman" w:cs="Times New Roman"/>
          <w:sz w:val="24"/>
          <w:szCs w:val="24"/>
          <w:lang w:val="en-US"/>
        </w:rPr>
        <w:t>(Council of Ministers building, 3</w:t>
      </w:r>
      <w:r w:rsidRPr="004D61DD">
        <w:rPr>
          <w:rFonts w:ascii="Times New Roman" w:hAnsi="Times New Roman" w:cs="Times New Roman"/>
          <w:sz w:val="24"/>
          <w:szCs w:val="24"/>
          <w:vertAlign w:val="superscript"/>
          <w:lang w:val="en-US"/>
        </w:rPr>
        <w:t>rd</w:t>
      </w:r>
      <w:r w:rsidRPr="004D61DD">
        <w:rPr>
          <w:rFonts w:ascii="Times New Roman" w:hAnsi="Times New Roman" w:cs="Times New Roman"/>
          <w:sz w:val="24"/>
          <w:szCs w:val="24"/>
          <w:lang w:val="en-US"/>
        </w:rPr>
        <w:t xml:space="preserve"> floor, Small Conference Room)</w:t>
      </w:r>
    </w:p>
    <w:tbl>
      <w:tblPr>
        <w:tblW w:w="10080" w:type="dxa"/>
        <w:tblLayout w:type="fixed"/>
        <w:tblLook w:val="0000" w:firstRow="0" w:lastRow="0" w:firstColumn="0" w:lastColumn="0" w:noHBand="0" w:noVBand="0"/>
      </w:tblPr>
      <w:tblGrid>
        <w:gridCol w:w="1560"/>
        <w:gridCol w:w="4020"/>
        <w:gridCol w:w="4500"/>
      </w:tblGrid>
      <w:tr w:rsidR="00C82E36" w:rsidRPr="004D61DD" w:rsidTr="00C82E36">
        <w:trPr>
          <w:cantSplit/>
          <w:trHeight w:val="511"/>
        </w:trPr>
        <w:tc>
          <w:tcPr>
            <w:tcW w:w="1560" w:type="dxa"/>
          </w:tcPr>
          <w:p w:rsidR="00C82E36" w:rsidRPr="004D61DD" w:rsidRDefault="00C82E36" w:rsidP="00D96E33">
            <w:pPr>
              <w:spacing w:after="0" w:line="240" w:lineRule="auto"/>
              <w:rPr>
                <w:rFonts w:ascii="Times New Roman" w:hAnsi="Times New Roman" w:cs="Times New Roman"/>
                <w:b/>
                <w:bCs/>
                <w:sz w:val="24"/>
                <w:szCs w:val="24"/>
                <w:lang w:val="en-US"/>
              </w:rPr>
            </w:pPr>
          </w:p>
          <w:p w:rsidR="00C82E36" w:rsidRPr="004D61DD" w:rsidRDefault="00C82E36" w:rsidP="00D96E33">
            <w:pPr>
              <w:spacing w:after="0" w:line="240" w:lineRule="auto"/>
              <w:rPr>
                <w:rFonts w:ascii="Times New Roman" w:hAnsi="Times New Roman" w:cs="Times New Roman"/>
                <w:b/>
                <w:bCs/>
                <w:sz w:val="24"/>
                <w:szCs w:val="24"/>
              </w:rPr>
            </w:pPr>
            <w:r w:rsidRPr="004D61DD">
              <w:rPr>
                <w:rFonts w:ascii="Times New Roman" w:hAnsi="Times New Roman" w:cs="Times New Roman"/>
                <w:b/>
                <w:bCs/>
                <w:sz w:val="24"/>
                <w:szCs w:val="24"/>
              </w:rPr>
              <w:t>10:45-11:00</w:t>
            </w:r>
          </w:p>
        </w:tc>
        <w:tc>
          <w:tcPr>
            <w:tcW w:w="4020" w:type="dxa"/>
          </w:tcPr>
          <w:p w:rsidR="00C82E36" w:rsidRPr="004D61DD" w:rsidRDefault="00C82E36" w:rsidP="00D96E33">
            <w:pPr>
              <w:spacing w:after="0" w:line="240" w:lineRule="auto"/>
              <w:rPr>
                <w:rFonts w:ascii="Times New Roman" w:hAnsi="Times New Roman" w:cs="Times New Roman"/>
                <w:snapToGrid w:val="0"/>
                <w:sz w:val="24"/>
                <w:szCs w:val="24"/>
              </w:rPr>
            </w:pPr>
          </w:p>
          <w:p w:rsidR="00C82E36" w:rsidRPr="004D61DD" w:rsidRDefault="00C82E36" w:rsidP="00D96E33">
            <w:pPr>
              <w:spacing w:after="0" w:line="240" w:lineRule="auto"/>
              <w:rPr>
                <w:rFonts w:ascii="Times New Roman" w:hAnsi="Times New Roman" w:cs="Times New Roman"/>
                <w:snapToGrid w:val="0"/>
                <w:sz w:val="24"/>
                <w:szCs w:val="24"/>
              </w:rPr>
            </w:pPr>
            <w:r w:rsidRPr="004D61DD">
              <w:rPr>
                <w:rFonts w:ascii="Times New Roman" w:hAnsi="Times New Roman" w:cs="Times New Roman"/>
                <w:snapToGrid w:val="0"/>
                <w:sz w:val="24"/>
                <w:szCs w:val="24"/>
                <w:lang w:val="en-US"/>
              </w:rPr>
              <w:t>Registration</w:t>
            </w:r>
          </w:p>
        </w:tc>
        <w:tc>
          <w:tcPr>
            <w:tcW w:w="4500" w:type="dxa"/>
          </w:tcPr>
          <w:p w:rsidR="00C82E36" w:rsidRPr="004D61DD" w:rsidRDefault="00C82E36" w:rsidP="00D96E33">
            <w:pPr>
              <w:spacing w:after="0" w:line="240" w:lineRule="auto"/>
              <w:rPr>
                <w:rFonts w:ascii="Times New Roman" w:hAnsi="Times New Roman" w:cs="Times New Roman"/>
                <w:i/>
                <w:iCs/>
                <w:snapToGrid w:val="0"/>
                <w:sz w:val="24"/>
                <w:szCs w:val="24"/>
              </w:rPr>
            </w:pPr>
          </w:p>
        </w:tc>
      </w:tr>
      <w:tr w:rsidR="00C82E36" w:rsidRPr="002C516D" w:rsidTr="004D61DD">
        <w:trPr>
          <w:cantSplit/>
          <w:trHeight w:val="4325"/>
        </w:trPr>
        <w:tc>
          <w:tcPr>
            <w:tcW w:w="1560" w:type="dxa"/>
          </w:tcPr>
          <w:p w:rsidR="00C82E36" w:rsidRPr="004D61DD" w:rsidRDefault="00C82E36" w:rsidP="00C82E36">
            <w:pPr>
              <w:rPr>
                <w:rFonts w:ascii="Times New Roman" w:hAnsi="Times New Roman" w:cs="Times New Roman"/>
                <w:b/>
                <w:bCs/>
                <w:sz w:val="24"/>
                <w:szCs w:val="24"/>
              </w:rPr>
            </w:pPr>
            <w:r w:rsidRPr="004D61DD">
              <w:rPr>
                <w:rFonts w:ascii="Times New Roman" w:hAnsi="Times New Roman" w:cs="Times New Roman"/>
                <w:b/>
                <w:bCs/>
                <w:sz w:val="24"/>
                <w:szCs w:val="24"/>
              </w:rPr>
              <w:t>11:00-11:10</w:t>
            </w:r>
          </w:p>
        </w:tc>
        <w:tc>
          <w:tcPr>
            <w:tcW w:w="4020" w:type="dxa"/>
          </w:tcPr>
          <w:p w:rsidR="00C82E36" w:rsidRPr="004D61DD" w:rsidRDefault="00C82E36" w:rsidP="00C82E36">
            <w:pPr>
              <w:rPr>
                <w:rFonts w:ascii="Times New Roman" w:hAnsi="Times New Roman" w:cs="Times New Roman"/>
                <w:snapToGrid w:val="0"/>
                <w:sz w:val="24"/>
                <w:szCs w:val="24"/>
              </w:rPr>
            </w:pPr>
            <w:r w:rsidRPr="004D61DD">
              <w:rPr>
                <w:rFonts w:ascii="Times New Roman" w:hAnsi="Times New Roman" w:cs="Times New Roman"/>
                <w:snapToGrid w:val="0"/>
                <w:sz w:val="24"/>
                <w:szCs w:val="24"/>
                <w:lang w:val="en-US"/>
              </w:rPr>
              <w:t>Welcoming remarks</w:t>
            </w:r>
            <w:r w:rsidRPr="004D61DD">
              <w:rPr>
                <w:rFonts w:ascii="Times New Roman" w:hAnsi="Times New Roman" w:cs="Times New Roman"/>
                <w:snapToGrid w:val="0"/>
                <w:sz w:val="24"/>
                <w:szCs w:val="24"/>
              </w:rPr>
              <w:t>:</w:t>
            </w:r>
          </w:p>
        </w:tc>
        <w:tc>
          <w:tcPr>
            <w:tcW w:w="4500" w:type="dxa"/>
          </w:tcPr>
          <w:p w:rsidR="00C82E36" w:rsidRPr="004D61DD" w:rsidRDefault="00C82E36" w:rsidP="00D96E33">
            <w:pPr>
              <w:spacing w:after="0" w:line="240" w:lineRule="auto"/>
              <w:rPr>
                <w:rFonts w:ascii="Times New Roman" w:hAnsi="Times New Roman" w:cs="Times New Roman"/>
                <w:b/>
                <w:bCs/>
                <w:i/>
                <w:sz w:val="24"/>
                <w:szCs w:val="24"/>
                <w:lang w:val="en-US"/>
              </w:rPr>
            </w:pPr>
            <w:r w:rsidRPr="004D61DD">
              <w:rPr>
                <w:rFonts w:ascii="Times New Roman" w:hAnsi="Times New Roman" w:cs="Times New Roman"/>
                <w:b/>
                <w:bCs/>
                <w:i/>
                <w:sz w:val="24"/>
                <w:szCs w:val="24"/>
                <w:lang w:val="en-US"/>
              </w:rPr>
              <w:t xml:space="preserve">Mr. </w:t>
            </w:r>
            <w:r w:rsidRPr="004D61DD">
              <w:rPr>
                <w:rFonts w:ascii="Times New Roman" w:hAnsi="Times New Roman" w:cs="Times New Roman"/>
                <w:b/>
                <w:i/>
                <w:sz w:val="24"/>
                <w:szCs w:val="24"/>
                <w:lang w:val="en-US"/>
              </w:rPr>
              <w:t>Jenis</w:t>
            </w:r>
            <w:r w:rsidRPr="004D61DD">
              <w:rPr>
                <w:rFonts w:ascii="Times New Roman" w:hAnsi="Times New Roman" w:cs="Times New Roman"/>
                <w:b/>
                <w:bCs/>
                <w:i/>
                <w:sz w:val="24"/>
                <w:szCs w:val="24"/>
                <w:lang w:val="en-US"/>
              </w:rPr>
              <w:t xml:space="preserve"> Embergenov </w:t>
            </w:r>
          </w:p>
          <w:p w:rsidR="00C82E36" w:rsidRPr="004D61DD" w:rsidRDefault="00C82E36" w:rsidP="00D96E33">
            <w:pPr>
              <w:spacing w:after="0" w:line="240" w:lineRule="auto"/>
              <w:rPr>
                <w:rFonts w:ascii="Times New Roman" w:hAnsi="Times New Roman" w:cs="Times New Roman"/>
                <w:bCs/>
                <w:sz w:val="24"/>
                <w:szCs w:val="24"/>
                <w:lang w:val="en-US"/>
              </w:rPr>
            </w:pPr>
            <w:r w:rsidRPr="004D61DD">
              <w:rPr>
                <w:rFonts w:ascii="Times New Roman" w:hAnsi="Times New Roman" w:cs="Times New Roman"/>
                <w:bCs/>
                <w:sz w:val="24"/>
                <w:szCs w:val="24"/>
                <w:lang w:val="en-US"/>
              </w:rPr>
              <w:t xml:space="preserve">Deputy Chairman of the Council of Ministers of the Republic of Karakalpakstan </w:t>
            </w:r>
          </w:p>
          <w:p w:rsidR="004D61DD" w:rsidRDefault="004D61DD" w:rsidP="00D96E33">
            <w:pPr>
              <w:spacing w:after="0" w:line="240" w:lineRule="auto"/>
              <w:rPr>
                <w:rFonts w:ascii="Times New Roman" w:hAnsi="Times New Roman" w:cs="Times New Roman"/>
                <w:b/>
                <w:bCs/>
                <w:i/>
                <w:iCs/>
                <w:snapToGrid w:val="0"/>
                <w:sz w:val="24"/>
                <w:szCs w:val="24"/>
                <w:lang w:val="en-US"/>
              </w:rPr>
            </w:pPr>
          </w:p>
          <w:p w:rsidR="004D61DD" w:rsidRDefault="00C82E36" w:rsidP="00D96E33">
            <w:pPr>
              <w:spacing w:after="0" w:line="240" w:lineRule="auto"/>
              <w:rPr>
                <w:rFonts w:ascii="Times New Roman" w:hAnsi="Times New Roman" w:cs="Times New Roman"/>
                <w:b/>
                <w:bCs/>
                <w:i/>
                <w:iCs/>
                <w:snapToGrid w:val="0"/>
                <w:sz w:val="24"/>
                <w:szCs w:val="24"/>
                <w:lang w:val="en-US"/>
              </w:rPr>
            </w:pPr>
            <w:r w:rsidRPr="004D61DD">
              <w:rPr>
                <w:rFonts w:ascii="Times New Roman" w:hAnsi="Times New Roman" w:cs="Times New Roman"/>
                <w:b/>
                <w:bCs/>
                <w:i/>
                <w:iCs/>
                <w:snapToGrid w:val="0"/>
                <w:sz w:val="24"/>
                <w:szCs w:val="24"/>
                <w:lang w:val="en-US"/>
              </w:rPr>
              <w:t>Mr. Bakhriddin Nishonov</w:t>
            </w:r>
          </w:p>
          <w:p w:rsidR="00C82E36" w:rsidRPr="004D61DD" w:rsidRDefault="00C82E36" w:rsidP="00D96E33">
            <w:pPr>
              <w:spacing w:after="0" w:line="240" w:lineRule="auto"/>
              <w:rPr>
                <w:rFonts w:ascii="Times New Roman" w:hAnsi="Times New Roman" w:cs="Times New Roman"/>
                <w:i/>
                <w:iCs/>
                <w:snapToGrid w:val="0"/>
                <w:sz w:val="24"/>
                <w:szCs w:val="24"/>
                <w:lang w:val="en-US"/>
              </w:rPr>
            </w:pPr>
            <w:r w:rsidRPr="004D61DD">
              <w:rPr>
                <w:rFonts w:ascii="Times New Roman" w:hAnsi="Times New Roman" w:cs="Times New Roman"/>
                <w:bCs/>
                <w:i/>
                <w:iCs/>
                <w:snapToGrid w:val="0"/>
                <w:sz w:val="24"/>
                <w:szCs w:val="24"/>
                <w:lang w:val="en-US"/>
              </w:rPr>
              <w:t>First Deputy General Director of Uzhydromet</w:t>
            </w:r>
            <w:r w:rsidRPr="004D61DD">
              <w:rPr>
                <w:rFonts w:ascii="Times New Roman" w:hAnsi="Times New Roman" w:cs="Times New Roman"/>
                <w:b/>
                <w:bCs/>
                <w:i/>
                <w:iCs/>
                <w:snapToGrid w:val="0"/>
                <w:sz w:val="24"/>
                <w:szCs w:val="24"/>
                <w:lang w:val="en-US"/>
              </w:rPr>
              <w:t xml:space="preserve"> </w:t>
            </w:r>
          </w:p>
          <w:p w:rsidR="004D61DD" w:rsidRDefault="004D61DD" w:rsidP="00D96E33">
            <w:pPr>
              <w:spacing w:after="0" w:line="240" w:lineRule="auto"/>
              <w:rPr>
                <w:rFonts w:ascii="Times New Roman" w:hAnsi="Times New Roman" w:cs="Times New Roman"/>
                <w:b/>
                <w:i/>
                <w:iCs/>
                <w:snapToGrid w:val="0"/>
                <w:sz w:val="24"/>
                <w:szCs w:val="24"/>
                <w:lang w:val="en-US"/>
              </w:rPr>
            </w:pPr>
          </w:p>
          <w:p w:rsidR="00C82E36" w:rsidRPr="004D61DD" w:rsidRDefault="00C82E36" w:rsidP="00D96E33">
            <w:pPr>
              <w:spacing w:after="0" w:line="240" w:lineRule="auto"/>
              <w:rPr>
                <w:rFonts w:ascii="Times New Roman" w:hAnsi="Times New Roman" w:cs="Times New Roman"/>
                <w:b/>
                <w:i/>
                <w:iCs/>
                <w:snapToGrid w:val="0"/>
                <w:sz w:val="24"/>
                <w:szCs w:val="24"/>
                <w:lang w:val="en-US"/>
              </w:rPr>
            </w:pPr>
            <w:r w:rsidRPr="004D61DD">
              <w:rPr>
                <w:rFonts w:ascii="Times New Roman" w:hAnsi="Times New Roman" w:cs="Times New Roman"/>
                <w:b/>
                <w:i/>
                <w:iCs/>
                <w:snapToGrid w:val="0"/>
                <w:sz w:val="24"/>
                <w:szCs w:val="24"/>
                <w:lang w:val="en-US"/>
              </w:rPr>
              <w:t xml:space="preserve">Mr. Polat Reimov </w:t>
            </w:r>
          </w:p>
          <w:p w:rsidR="00C82E36" w:rsidRPr="004D61DD" w:rsidRDefault="004D61DD" w:rsidP="00D96E33">
            <w:pPr>
              <w:spacing w:after="0" w:line="240" w:lineRule="auto"/>
              <w:rPr>
                <w:rFonts w:ascii="Times New Roman" w:hAnsi="Times New Roman" w:cs="Times New Roman"/>
                <w:i/>
                <w:iCs/>
                <w:snapToGrid w:val="0"/>
                <w:sz w:val="24"/>
                <w:szCs w:val="24"/>
                <w:lang w:val="en-US"/>
              </w:rPr>
            </w:pPr>
            <w:r>
              <w:rPr>
                <w:rFonts w:ascii="Times New Roman" w:hAnsi="Times New Roman" w:cs="Times New Roman"/>
                <w:i/>
                <w:iCs/>
                <w:snapToGrid w:val="0"/>
                <w:sz w:val="24"/>
                <w:szCs w:val="24"/>
                <w:lang w:val="en-US"/>
              </w:rPr>
              <w:t xml:space="preserve">Member of </w:t>
            </w:r>
            <w:r w:rsidR="00C82E36" w:rsidRPr="004D61DD">
              <w:rPr>
                <w:rFonts w:ascii="Times New Roman" w:hAnsi="Times New Roman" w:cs="Times New Roman"/>
                <w:i/>
                <w:iCs/>
                <w:snapToGrid w:val="0"/>
                <w:sz w:val="24"/>
                <w:szCs w:val="24"/>
                <w:lang w:val="en-US"/>
              </w:rPr>
              <w:t xml:space="preserve">Legislative Chamber </w:t>
            </w:r>
            <w:r>
              <w:rPr>
                <w:rFonts w:ascii="Times New Roman" w:hAnsi="Times New Roman" w:cs="Times New Roman"/>
                <w:i/>
                <w:iCs/>
                <w:snapToGrid w:val="0"/>
                <w:sz w:val="24"/>
                <w:szCs w:val="24"/>
                <w:lang w:val="en-US"/>
              </w:rPr>
              <w:t>of Oliy Majlis (Parliament)</w:t>
            </w:r>
          </w:p>
          <w:p w:rsidR="00D96E33" w:rsidRDefault="00D96E33" w:rsidP="00D96E33">
            <w:pPr>
              <w:spacing w:after="0" w:line="240" w:lineRule="auto"/>
              <w:rPr>
                <w:rFonts w:ascii="Times New Roman" w:hAnsi="Times New Roman" w:cs="Times New Roman"/>
                <w:b/>
                <w:bCs/>
                <w:i/>
                <w:iCs/>
                <w:snapToGrid w:val="0"/>
                <w:sz w:val="24"/>
                <w:szCs w:val="24"/>
                <w:lang w:val="en-US"/>
              </w:rPr>
            </w:pPr>
          </w:p>
          <w:p w:rsidR="00C82E36" w:rsidRPr="004D61DD" w:rsidRDefault="00C82E36" w:rsidP="00D96E33">
            <w:pPr>
              <w:spacing w:after="0" w:line="240" w:lineRule="auto"/>
              <w:rPr>
                <w:rFonts w:ascii="Times New Roman" w:hAnsi="Times New Roman" w:cs="Times New Roman"/>
                <w:b/>
                <w:bCs/>
                <w:i/>
                <w:iCs/>
                <w:snapToGrid w:val="0"/>
                <w:sz w:val="24"/>
                <w:szCs w:val="24"/>
                <w:lang w:val="en-US"/>
              </w:rPr>
            </w:pPr>
            <w:r w:rsidRPr="004D61DD">
              <w:rPr>
                <w:rFonts w:ascii="Times New Roman" w:hAnsi="Times New Roman" w:cs="Times New Roman"/>
                <w:b/>
                <w:bCs/>
                <w:i/>
                <w:iCs/>
                <w:snapToGrid w:val="0"/>
                <w:sz w:val="24"/>
                <w:szCs w:val="24"/>
                <w:lang w:val="en-US"/>
              </w:rPr>
              <w:t>Mr. Abduvakkos Abdurahmanov</w:t>
            </w:r>
          </w:p>
          <w:p w:rsidR="00C82E36" w:rsidRPr="004D61DD" w:rsidRDefault="00C82E36" w:rsidP="00D96E33">
            <w:pPr>
              <w:spacing w:after="0" w:line="240" w:lineRule="auto"/>
              <w:rPr>
                <w:rFonts w:ascii="Times New Roman" w:hAnsi="Times New Roman" w:cs="Times New Roman"/>
                <w:i/>
                <w:iCs/>
                <w:snapToGrid w:val="0"/>
                <w:sz w:val="24"/>
                <w:szCs w:val="24"/>
                <w:lang w:val="en-US"/>
              </w:rPr>
            </w:pPr>
            <w:r w:rsidRPr="004D61DD">
              <w:rPr>
                <w:rFonts w:ascii="Times New Roman" w:hAnsi="Times New Roman" w:cs="Times New Roman"/>
                <w:i/>
                <w:iCs/>
                <w:snapToGrid w:val="0"/>
                <w:sz w:val="24"/>
                <w:szCs w:val="24"/>
                <w:lang w:val="en-US"/>
              </w:rPr>
              <w:t xml:space="preserve">Head of the Environment and Energy Unit, UNDP CO </w:t>
            </w:r>
          </w:p>
          <w:p w:rsidR="00C82E36" w:rsidRPr="004D61DD" w:rsidRDefault="00C82E36" w:rsidP="00C82E36">
            <w:pPr>
              <w:rPr>
                <w:rFonts w:ascii="Times New Roman" w:hAnsi="Times New Roman" w:cs="Times New Roman"/>
                <w:i/>
                <w:iCs/>
                <w:snapToGrid w:val="0"/>
                <w:sz w:val="24"/>
                <w:szCs w:val="24"/>
                <w:lang w:val="en-US"/>
              </w:rPr>
            </w:pPr>
          </w:p>
        </w:tc>
      </w:tr>
      <w:tr w:rsidR="00C82E36" w:rsidRPr="004D61DD" w:rsidTr="00C82E36">
        <w:trPr>
          <w:cantSplit/>
          <w:trHeight w:val="843"/>
        </w:trPr>
        <w:tc>
          <w:tcPr>
            <w:tcW w:w="1560" w:type="dxa"/>
          </w:tcPr>
          <w:p w:rsidR="00C82E36" w:rsidRPr="004D61DD" w:rsidRDefault="00C82E36" w:rsidP="00C82E36">
            <w:pPr>
              <w:rPr>
                <w:rFonts w:ascii="Times New Roman" w:hAnsi="Times New Roman" w:cs="Times New Roman"/>
                <w:b/>
                <w:bCs/>
                <w:sz w:val="24"/>
                <w:szCs w:val="24"/>
              </w:rPr>
            </w:pPr>
            <w:r w:rsidRPr="004D61DD">
              <w:rPr>
                <w:rFonts w:ascii="Times New Roman" w:hAnsi="Times New Roman" w:cs="Times New Roman"/>
                <w:b/>
                <w:bCs/>
                <w:sz w:val="24"/>
                <w:szCs w:val="24"/>
              </w:rPr>
              <w:t>11:10-11:15</w:t>
            </w:r>
          </w:p>
        </w:tc>
        <w:tc>
          <w:tcPr>
            <w:tcW w:w="4020" w:type="dxa"/>
          </w:tcPr>
          <w:p w:rsidR="00C82E36" w:rsidRPr="004D61DD" w:rsidRDefault="00C82E36" w:rsidP="004D61DD">
            <w:pPr>
              <w:spacing w:after="0" w:line="240" w:lineRule="auto"/>
              <w:rPr>
                <w:rFonts w:ascii="Times New Roman" w:hAnsi="Times New Roman" w:cs="Times New Roman"/>
                <w:snapToGrid w:val="0"/>
                <w:sz w:val="24"/>
                <w:szCs w:val="24"/>
                <w:lang w:val="en-US"/>
              </w:rPr>
            </w:pPr>
            <w:r w:rsidRPr="004D61DD">
              <w:rPr>
                <w:rFonts w:ascii="Times New Roman" w:hAnsi="Times New Roman" w:cs="Times New Roman"/>
                <w:snapToGrid w:val="0"/>
                <w:sz w:val="24"/>
                <w:szCs w:val="24"/>
                <w:lang w:val="en-GB"/>
              </w:rPr>
              <w:t>Presentation of the Inception Workshop agenda and introduction of the participants</w:t>
            </w:r>
          </w:p>
        </w:tc>
        <w:tc>
          <w:tcPr>
            <w:tcW w:w="4500" w:type="dxa"/>
          </w:tcPr>
          <w:p w:rsidR="00C82E36" w:rsidRPr="004D61DD" w:rsidRDefault="00C82E36" w:rsidP="004D61DD">
            <w:pPr>
              <w:spacing w:after="0"/>
              <w:jc w:val="both"/>
              <w:rPr>
                <w:rFonts w:ascii="Times New Roman" w:hAnsi="Times New Roman" w:cs="Times New Roman"/>
                <w:b/>
                <w:bCs/>
                <w:i/>
                <w:iCs/>
                <w:snapToGrid w:val="0"/>
                <w:sz w:val="24"/>
                <w:szCs w:val="24"/>
                <w:lang w:val="en-US"/>
              </w:rPr>
            </w:pPr>
            <w:r w:rsidRPr="004D61DD">
              <w:rPr>
                <w:rFonts w:ascii="Times New Roman" w:hAnsi="Times New Roman" w:cs="Times New Roman"/>
                <w:b/>
                <w:bCs/>
                <w:i/>
                <w:iCs/>
                <w:snapToGrid w:val="0"/>
                <w:sz w:val="24"/>
                <w:szCs w:val="24"/>
                <w:lang w:val="en-US"/>
              </w:rPr>
              <w:t>Mr. Rano Baykhanova,</w:t>
            </w:r>
          </w:p>
          <w:p w:rsidR="004D61DD" w:rsidRDefault="00C82E36" w:rsidP="004D61DD">
            <w:pPr>
              <w:spacing w:after="0" w:line="240" w:lineRule="auto"/>
              <w:rPr>
                <w:rFonts w:ascii="Times New Roman" w:hAnsi="Times New Roman" w:cs="Times New Roman"/>
                <w:i/>
                <w:iCs/>
                <w:sz w:val="24"/>
                <w:szCs w:val="24"/>
                <w:lang w:val="en-US"/>
              </w:rPr>
            </w:pPr>
            <w:r w:rsidRPr="004D61DD">
              <w:rPr>
                <w:rFonts w:ascii="Times New Roman" w:hAnsi="Times New Roman" w:cs="Times New Roman"/>
                <w:i/>
                <w:iCs/>
                <w:sz w:val="24"/>
                <w:szCs w:val="24"/>
                <w:lang w:val="en-US"/>
              </w:rPr>
              <w:t>Climate Change Specialist of the Environment and Energy Unit</w:t>
            </w:r>
          </w:p>
          <w:p w:rsidR="00C82E36" w:rsidRPr="004D61DD" w:rsidRDefault="00C82E36" w:rsidP="004D61DD">
            <w:pPr>
              <w:spacing w:after="0" w:line="240" w:lineRule="auto"/>
              <w:rPr>
                <w:rFonts w:ascii="Times New Roman" w:hAnsi="Times New Roman" w:cs="Times New Roman"/>
                <w:i/>
                <w:iCs/>
                <w:sz w:val="24"/>
                <w:szCs w:val="24"/>
                <w:lang w:val="en-US"/>
              </w:rPr>
            </w:pPr>
            <w:r w:rsidRPr="004D61DD">
              <w:rPr>
                <w:rFonts w:ascii="Times New Roman" w:hAnsi="Times New Roman" w:cs="Times New Roman"/>
                <w:i/>
                <w:iCs/>
                <w:sz w:val="24"/>
                <w:szCs w:val="24"/>
                <w:lang w:val="en-US"/>
              </w:rPr>
              <w:t>UNDP</w:t>
            </w:r>
            <w:r w:rsidR="004D61DD">
              <w:rPr>
                <w:rFonts w:ascii="Times New Roman" w:hAnsi="Times New Roman" w:cs="Times New Roman"/>
                <w:i/>
                <w:iCs/>
                <w:sz w:val="24"/>
                <w:szCs w:val="24"/>
                <w:lang w:val="en-US"/>
              </w:rPr>
              <w:t xml:space="preserve"> CO</w:t>
            </w:r>
          </w:p>
          <w:p w:rsidR="00C82E36" w:rsidRPr="004D61DD" w:rsidRDefault="00C82E36" w:rsidP="00C82E36">
            <w:pPr>
              <w:jc w:val="both"/>
              <w:rPr>
                <w:rFonts w:ascii="Times New Roman" w:hAnsi="Times New Roman" w:cs="Times New Roman"/>
                <w:i/>
                <w:iCs/>
                <w:snapToGrid w:val="0"/>
                <w:sz w:val="24"/>
                <w:szCs w:val="24"/>
                <w:lang w:val="en-US"/>
              </w:rPr>
            </w:pPr>
          </w:p>
        </w:tc>
      </w:tr>
      <w:tr w:rsidR="00C82E36" w:rsidRPr="002C516D" w:rsidTr="00C82E36">
        <w:trPr>
          <w:cantSplit/>
          <w:trHeight w:val="843"/>
        </w:trPr>
        <w:tc>
          <w:tcPr>
            <w:tcW w:w="1560" w:type="dxa"/>
          </w:tcPr>
          <w:p w:rsidR="00C82E36" w:rsidRPr="004D61DD" w:rsidRDefault="00C82E36" w:rsidP="00C82E36">
            <w:pPr>
              <w:rPr>
                <w:rFonts w:ascii="Times New Roman" w:hAnsi="Times New Roman" w:cs="Times New Roman"/>
                <w:b/>
                <w:bCs/>
                <w:sz w:val="24"/>
                <w:szCs w:val="24"/>
              </w:rPr>
            </w:pPr>
            <w:r w:rsidRPr="004D61DD">
              <w:rPr>
                <w:rFonts w:ascii="Times New Roman" w:hAnsi="Times New Roman" w:cs="Times New Roman"/>
                <w:b/>
                <w:bCs/>
                <w:sz w:val="24"/>
                <w:szCs w:val="24"/>
              </w:rPr>
              <w:t>11:</w:t>
            </w:r>
            <w:r w:rsidRPr="004D61DD">
              <w:rPr>
                <w:rFonts w:ascii="Times New Roman" w:hAnsi="Times New Roman" w:cs="Times New Roman"/>
                <w:b/>
                <w:bCs/>
                <w:sz w:val="24"/>
                <w:szCs w:val="24"/>
                <w:lang w:val="en-GB"/>
              </w:rPr>
              <w:t>15</w:t>
            </w:r>
            <w:r w:rsidRPr="004D61DD">
              <w:rPr>
                <w:rFonts w:ascii="Times New Roman" w:hAnsi="Times New Roman" w:cs="Times New Roman"/>
                <w:b/>
                <w:bCs/>
                <w:sz w:val="24"/>
                <w:szCs w:val="24"/>
              </w:rPr>
              <w:t>-11:25</w:t>
            </w:r>
          </w:p>
        </w:tc>
        <w:tc>
          <w:tcPr>
            <w:tcW w:w="4020" w:type="dxa"/>
          </w:tcPr>
          <w:p w:rsidR="00C82E36" w:rsidRPr="004D61DD" w:rsidRDefault="00C82E36" w:rsidP="004D61DD">
            <w:pPr>
              <w:spacing w:after="0" w:line="240" w:lineRule="auto"/>
              <w:rPr>
                <w:rFonts w:ascii="Times New Roman" w:hAnsi="Times New Roman" w:cs="Times New Roman"/>
                <w:snapToGrid w:val="0"/>
                <w:sz w:val="24"/>
                <w:szCs w:val="24"/>
                <w:lang w:val="en-GB"/>
              </w:rPr>
            </w:pPr>
            <w:r w:rsidRPr="004D61DD">
              <w:rPr>
                <w:rFonts w:ascii="Times New Roman" w:hAnsi="Times New Roman" w:cs="Times New Roman"/>
                <w:snapToGrid w:val="0"/>
                <w:sz w:val="24"/>
                <w:szCs w:val="24"/>
                <w:lang w:val="en-GB"/>
              </w:rPr>
              <w:t>Brief information about the project proposal development funded by the Adaptation Fund, including the decision on MIA modality, selection of the pilot sites, development and submissions of project proposal to AF jointly with UNDP and the AF endorsement of the funding for the Project</w:t>
            </w:r>
          </w:p>
          <w:p w:rsidR="00C82E36" w:rsidRPr="004D61DD" w:rsidRDefault="00C82E36" w:rsidP="00C82E36">
            <w:pPr>
              <w:rPr>
                <w:rFonts w:ascii="Times New Roman" w:hAnsi="Times New Roman" w:cs="Times New Roman"/>
                <w:snapToGrid w:val="0"/>
                <w:sz w:val="24"/>
                <w:szCs w:val="24"/>
                <w:lang w:val="en-US"/>
              </w:rPr>
            </w:pPr>
            <w:r w:rsidRPr="004D61DD">
              <w:rPr>
                <w:rFonts w:ascii="Times New Roman" w:hAnsi="Times New Roman" w:cs="Times New Roman"/>
                <w:snapToGrid w:val="0"/>
                <w:sz w:val="24"/>
                <w:szCs w:val="24"/>
                <w:lang w:val="en-US"/>
              </w:rPr>
              <w:t xml:space="preserve"> </w:t>
            </w:r>
          </w:p>
        </w:tc>
        <w:tc>
          <w:tcPr>
            <w:tcW w:w="4500" w:type="dxa"/>
          </w:tcPr>
          <w:p w:rsidR="00C82E36" w:rsidRPr="004D61DD" w:rsidRDefault="00C82E36" w:rsidP="004D61DD">
            <w:pPr>
              <w:spacing w:after="0" w:line="240" w:lineRule="auto"/>
              <w:rPr>
                <w:rFonts w:ascii="Times New Roman" w:hAnsi="Times New Roman" w:cs="Times New Roman"/>
                <w:b/>
                <w:i/>
                <w:snapToGrid w:val="0"/>
                <w:sz w:val="24"/>
                <w:szCs w:val="24"/>
                <w:lang w:val="en-GB"/>
              </w:rPr>
            </w:pPr>
            <w:r w:rsidRPr="004D61DD">
              <w:rPr>
                <w:rFonts w:ascii="Times New Roman" w:hAnsi="Times New Roman" w:cs="Times New Roman"/>
                <w:b/>
                <w:i/>
                <w:snapToGrid w:val="0"/>
                <w:sz w:val="24"/>
                <w:szCs w:val="24"/>
                <w:lang w:val="en-GB"/>
              </w:rPr>
              <w:t>Mr. Salamat Erejepov</w:t>
            </w:r>
          </w:p>
          <w:p w:rsidR="00C82E36" w:rsidRPr="004D61DD" w:rsidRDefault="00C82E36" w:rsidP="004D61DD">
            <w:pPr>
              <w:spacing w:after="0" w:line="240" w:lineRule="auto"/>
              <w:rPr>
                <w:rFonts w:ascii="Times New Roman" w:hAnsi="Times New Roman" w:cs="Times New Roman"/>
                <w:i/>
                <w:snapToGrid w:val="0"/>
                <w:sz w:val="24"/>
                <w:szCs w:val="24"/>
                <w:lang w:val="en-GB"/>
              </w:rPr>
            </w:pPr>
            <w:r w:rsidRPr="004D61DD">
              <w:rPr>
                <w:rFonts w:ascii="Times New Roman" w:hAnsi="Times New Roman" w:cs="Times New Roman"/>
                <w:i/>
                <w:snapToGrid w:val="0"/>
                <w:sz w:val="24"/>
                <w:szCs w:val="24"/>
                <w:lang w:val="en-GB"/>
              </w:rPr>
              <w:t>Chief Expert of the Transboundary Monitoring of Environmental Pollution Department, Uzhydromet</w:t>
            </w:r>
          </w:p>
          <w:p w:rsidR="00C82E36" w:rsidRPr="004D61DD" w:rsidRDefault="00C82E36" w:rsidP="00C82E36">
            <w:pPr>
              <w:rPr>
                <w:rFonts w:ascii="Times New Roman" w:hAnsi="Times New Roman" w:cs="Times New Roman"/>
                <w:i/>
                <w:iCs/>
                <w:snapToGrid w:val="0"/>
                <w:sz w:val="24"/>
                <w:szCs w:val="24"/>
                <w:lang w:val="en-GB"/>
              </w:rPr>
            </w:pPr>
          </w:p>
          <w:p w:rsidR="00C82E36" w:rsidRPr="004D61DD" w:rsidRDefault="00C82E36" w:rsidP="00C82E36">
            <w:pPr>
              <w:rPr>
                <w:rFonts w:ascii="Times New Roman" w:hAnsi="Times New Roman" w:cs="Times New Roman"/>
                <w:i/>
                <w:iCs/>
                <w:snapToGrid w:val="0"/>
                <w:sz w:val="24"/>
                <w:szCs w:val="24"/>
                <w:lang w:val="en-US"/>
              </w:rPr>
            </w:pPr>
          </w:p>
          <w:p w:rsidR="00C82E36" w:rsidRPr="004D61DD" w:rsidRDefault="00C82E36" w:rsidP="00C82E36">
            <w:pPr>
              <w:jc w:val="both"/>
              <w:rPr>
                <w:rFonts w:ascii="Times New Roman" w:hAnsi="Times New Roman" w:cs="Times New Roman"/>
                <w:i/>
                <w:iCs/>
                <w:snapToGrid w:val="0"/>
                <w:sz w:val="24"/>
                <w:szCs w:val="24"/>
                <w:lang w:val="en-US"/>
              </w:rPr>
            </w:pPr>
          </w:p>
        </w:tc>
      </w:tr>
      <w:tr w:rsidR="00C82E36" w:rsidRPr="002C516D" w:rsidTr="00C82E36">
        <w:trPr>
          <w:cantSplit/>
          <w:trHeight w:val="541"/>
        </w:trPr>
        <w:tc>
          <w:tcPr>
            <w:tcW w:w="1560" w:type="dxa"/>
          </w:tcPr>
          <w:p w:rsidR="00C82E36" w:rsidRPr="004D61DD" w:rsidRDefault="00C82E36" w:rsidP="00C82E36">
            <w:pPr>
              <w:rPr>
                <w:rFonts w:ascii="Times New Roman" w:hAnsi="Times New Roman" w:cs="Times New Roman"/>
                <w:b/>
                <w:bCs/>
                <w:sz w:val="24"/>
                <w:szCs w:val="24"/>
              </w:rPr>
            </w:pPr>
            <w:r w:rsidRPr="004D61DD">
              <w:rPr>
                <w:rFonts w:ascii="Times New Roman" w:hAnsi="Times New Roman" w:cs="Times New Roman"/>
                <w:b/>
                <w:bCs/>
                <w:sz w:val="24"/>
                <w:szCs w:val="24"/>
              </w:rPr>
              <w:t>11:25-11:40</w:t>
            </w:r>
          </w:p>
        </w:tc>
        <w:tc>
          <w:tcPr>
            <w:tcW w:w="4020" w:type="dxa"/>
          </w:tcPr>
          <w:p w:rsidR="00C82E36" w:rsidRPr="004D61DD" w:rsidRDefault="00D92AF2" w:rsidP="00D92AF2">
            <w:pPr>
              <w:spacing w:after="0" w:line="240" w:lineRule="auto"/>
              <w:rPr>
                <w:rFonts w:ascii="Times New Roman" w:hAnsi="Times New Roman" w:cs="Times New Roman"/>
                <w:snapToGrid w:val="0"/>
                <w:sz w:val="24"/>
                <w:szCs w:val="24"/>
                <w:lang w:val="en-US"/>
              </w:rPr>
            </w:pPr>
            <w:r>
              <w:rPr>
                <w:rFonts w:ascii="Times New Roman" w:hAnsi="Times New Roman" w:cs="Times New Roman"/>
                <w:snapToGrid w:val="0"/>
                <w:sz w:val="24"/>
                <w:szCs w:val="24"/>
                <w:lang w:val="en-US"/>
              </w:rPr>
              <w:t>G</w:t>
            </w:r>
            <w:r w:rsidR="00C82E36" w:rsidRPr="004D61DD">
              <w:rPr>
                <w:rFonts w:ascii="Times New Roman" w:hAnsi="Times New Roman" w:cs="Times New Roman"/>
                <w:snapToGrid w:val="0"/>
                <w:sz w:val="24"/>
                <w:szCs w:val="24"/>
                <w:lang w:val="en-US"/>
              </w:rPr>
              <w:t>oals and expected result of the projects financed by the Adaptation Fund. Information about the applied approached to monitoring and evaluation of project activities.</w:t>
            </w:r>
          </w:p>
          <w:p w:rsidR="00C82E36" w:rsidRPr="004D61DD" w:rsidRDefault="00C82E36" w:rsidP="00C82E36">
            <w:pPr>
              <w:rPr>
                <w:rFonts w:ascii="Times New Roman" w:hAnsi="Times New Roman" w:cs="Times New Roman"/>
                <w:snapToGrid w:val="0"/>
                <w:sz w:val="24"/>
                <w:szCs w:val="24"/>
                <w:lang w:val="en-US"/>
              </w:rPr>
            </w:pPr>
          </w:p>
        </w:tc>
        <w:tc>
          <w:tcPr>
            <w:tcW w:w="4500" w:type="dxa"/>
          </w:tcPr>
          <w:p w:rsidR="00C82E36" w:rsidRPr="004D61DD" w:rsidRDefault="00C82E36" w:rsidP="00D92AF2">
            <w:pPr>
              <w:spacing w:after="0" w:line="240" w:lineRule="auto"/>
              <w:rPr>
                <w:rFonts w:ascii="Times New Roman" w:hAnsi="Times New Roman" w:cs="Times New Roman"/>
                <w:b/>
                <w:bCs/>
                <w:i/>
                <w:iCs/>
                <w:snapToGrid w:val="0"/>
                <w:sz w:val="24"/>
                <w:szCs w:val="24"/>
                <w:lang w:val="en-US"/>
              </w:rPr>
            </w:pPr>
            <w:r w:rsidRPr="004D61DD">
              <w:rPr>
                <w:rFonts w:ascii="Times New Roman" w:hAnsi="Times New Roman" w:cs="Times New Roman"/>
                <w:b/>
                <w:bCs/>
                <w:i/>
                <w:iCs/>
                <w:snapToGrid w:val="0"/>
                <w:sz w:val="24"/>
                <w:szCs w:val="24"/>
                <w:lang w:val="en-US"/>
              </w:rPr>
              <w:t>Mr. Yusuki Taishi</w:t>
            </w:r>
          </w:p>
          <w:p w:rsidR="00C82E36" w:rsidRPr="004D61DD" w:rsidRDefault="00C82E36" w:rsidP="00D92AF2">
            <w:pPr>
              <w:spacing w:after="0" w:line="240" w:lineRule="auto"/>
              <w:rPr>
                <w:rFonts w:ascii="Times New Roman" w:hAnsi="Times New Roman" w:cs="Times New Roman"/>
                <w:i/>
                <w:iCs/>
                <w:snapToGrid w:val="0"/>
                <w:sz w:val="24"/>
                <w:szCs w:val="24"/>
                <w:lang w:val="en-US"/>
              </w:rPr>
            </w:pPr>
            <w:r w:rsidRPr="004D61DD">
              <w:rPr>
                <w:rFonts w:ascii="Times New Roman" w:hAnsi="Times New Roman" w:cs="Times New Roman"/>
                <w:i/>
                <w:iCs/>
                <w:snapToGrid w:val="0"/>
                <w:sz w:val="24"/>
                <w:szCs w:val="24"/>
                <w:lang w:val="en-US"/>
              </w:rPr>
              <w:t>Regional Technical Specialist, the UNDP Regional Asian-Pacific Center in Bangkok</w:t>
            </w:r>
            <w:r w:rsidRPr="004D61DD">
              <w:rPr>
                <w:rFonts w:ascii="Times New Roman" w:hAnsi="Times New Roman" w:cs="Times New Roman"/>
                <w:i/>
                <w:iCs/>
                <w:sz w:val="24"/>
                <w:szCs w:val="24"/>
                <w:lang w:val="en-US"/>
              </w:rPr>
              <w:t>, Thailand</w:t>
            </w:r>
          </w:p>
          <w:p w:rsidR="00C82E36" w:rsidRPr="004D61DD" w:rsidRDefault="00C82E36" w:rsidP="00C82E36">
            <w:pPr>
              <w:rPr>
                <w:rFonts w:ascii="Times New Roman" w:hAnsi="Times New Roman" w:cs="Times New Roman"/>
                <w:i/>
                <w:iCs/>
                <w:snapToGrid w:val="0"/>
                <w:sz w:val="24"/>
                <w:szCs w:val="24"/>
                <w:lang w:val="en-US"/>
              </w:rPr>
            </w:pPr>
          </w:p>
        </w:tc>
      </w:tr>
      <w:tr w:rsidR="00C82E36" w:rsidRPr="004D61DD" w:rsidTr="00C82E36">
        <w:trPr>
          <w:cantSplit/>
          <w:trHeight w:val="77"/>
        </w:trPr>
        <w:tc>
          <w:tcPr>
            <w:tcW w:w="1560" w:type="dxa"/>
          </w:tcPr>
          <w:p w:rsidR="00C82E36" w:rsidRPr="004D61DD" w:rsidRDefault="00C82E36" w:rsidP="00C82E36">
            <w:pPr>
              <w:rPr>
                <w:rFonts w:ascii="Times New Roman" w:hAnsi="Times New Roman" w:cs="Times New Roman"/>
                <w:b/>
                <w:bCs/>
                <w:sz w:val="24"/>
                <w:szCs w:val="24"/>
              </w:rPr>
            </w:pPr>
            <w:r w:rsidRPr="004D61DD">
              <w:rPr>
                <w:rFonts w:ascii="Times New Roman" w:hAnsi="Times New Roman" w:cs="Times New Roman"/>
                <w:b/>
                <w:bCs/>
                <w:sz w:val="24"/>
                <w:szCs w:val="24"/>
              </w:rPr>
              <w:t>11:40-12:00</w:t>
            </w:r>
          </w:p>
        </w:tc>
        <w:tc>
          <w:tcPr>
            <w:tcW w:w="4020" w:type="dxa"/>
          </w:tcPr>
          <w:p w:rsidR="00C82E36" w:rsidRPr="004D61DD" w:rsidRDefault="00C82E36" w:rsidP="00D92AF2">
            <w:pPr>
              <w:spacing w:after="0" w:line="240" w:lineRule="auto"/>
              <w:rPr>
                <w:rFonts w:ascii="Times New Roman" w:hAnsi="Times New Roman" w:cs="Times New Roman"/>
                <w:snapToGrid w:val="0"/>
                <w:sz w:val="24"/>
                <w:szCs w:val="24"/>
                <w:lang w:val="en-US"/>
              </w:rPr>
            </w:pPr>
            <w:r w:rsidRPr="004D61DD">
              <w:rPr>
                <w:rFonts w:ascii="Times New Roman" w:hAnsi="Times New Roman" w:cs="Times New Roman"/>
                <w:snapToGrid w:val="0"/>
                <w:sz w:val="24"/>
                <w:szCs w:val="24"/>
                <w:lang w:val="en-US"/>
              </w:rPr>
              <w:t>Presentation of the Project goals and objectives, duration, budget and project management principles.</w:t>
            </w:r>
          </w:p>
        </w:tc>
        <w:tc>
          <w:tcPr>
            <w:tcW w:w="4500" w:type="dxa"/>
          </w:tcPr>
          <w:p w:rsidR="00C82E36" w:rsidRPr="004D61DD" w:rsidRDefault="00C82E36" w:rsidP="00D92AF2">
            <w:pPr>
              <w:spacing w:after="0" w:line="240" w:lineRule="auto"/>
              <w:rPr>
                <w:rFonts w:ascii="Times New Roman" w:hAnsi="Times New Roman" w:cs="Times New Roman"/>
                <w:b/>
                <w:bCs/>
                <w:i/>
                <w:iCs/>
                <w:snapToGrid w:val="0"/>
                <w:sz w:val="24"/>
                <w:szCs w:val="24"/>
                <w:lang w:val="en-US"/>
              </w:rPr>
            </w:pPr>
            <w:r w:rsidRPr="004D61DD">
              <w:rPr>
                <w:rFonts w:ascii="Times New Roman" w:hAnsi="Times New Roman" w:cs="Times New Roman"/>
                <w:b/>
                <w:bCs/>
                <w:i/>
                <w:iCs/>
                <w:snapToGrid w:val="0"/>
                <w:sz w:val="24"/>
                <w:szCs w:val="24"/>
                <w:lang w:val="en-US"/>
              </w:rPr>
              <w:t>Mr. Aleksandr Merkushkin</w:t>
            </w:r>
          </w:p>
          <w:p w:rsidR="00C82E36" w:rsidRPr="004D61DD" w:rsidRDefault="00C82E36" w:rsidP="00D92AF2">
            <w:pPr>
              <w:spacing w:after="0" w:line="240" w:lineRule="auto"/>
              <w:rPr>
                <w:rFonts w:ascii="Times New Roman" w:hAnsi="Times New Roman" w:cs="Times New Roman"/>
                <w:i/>
                <w:iCs/>
                <w:snapToGrid w:val="0"/>
                <w:sz w:val="24"/>
                <w:szCs w:val="24"/>
                <w:lang w:val="en-US"/>
              </w:rPr>
            </w:pPr>
            <w:r w:rsidRPr="004D61DD">
              <w:rPr>
                <w:rFonts w:ascii="Times New Roman" w:hAnsi="Times New Roman" w:cs="Times New Roman"/>
                <w:i/>
                <w:iCs/>
                <w:snapToGrid w:val="0"/>
                <w:sz w:val="24"/>
                <w:szCs w:val="24"/>
                <w:lang w:val="en-US"/>
              </w:rPr>
              <w:t>Project Manager</w:t>
            </w:r>
            <w:r w:rsidRPr="004D61DD">
              <w:rPr>
                <w:rFonts w:ascii="Times New Roman" w:hAnsi="Times New Roman" w:cs="Times New Roman"/>
                <w:snapToGrid w:val="0"/>
                <w:sz w:val="24"/>
                <w:szCs w:val="24"/>
                <w:lang w:val="en-US"/>
              </w:rPr>
              <w:t xml:space="preserve"> </w:t>
            </w:r>
          </w:p>
          <w:p w:rsidR="00C82E36" w:rsidRPr="004D61DD" w:rsidRDefault="00C82E36" w:rsidP="00C82E36">
            <w:pPr>
              <w:rPr>
                <w:rFonts w:ascii="Times New Roman" w:hAnsi="Times New Roman" w:cs="Times New Roman"/>
                <w:i/>
                <w:iCs/>
                <w:snapToGrid w:val="0"/>
                <w:sz w:val="24"/>
                <w:szCs w:val="24"/>
                <w:lang w:val="en-US"/>
              </w:rPr>
            </w:pPr>
          </w:p>
        </w:tc>
      </w:tr>
      <w:tr w:rsidR="00C82E36" w:rsidRPr="004D61DD" w:rsidTr="00C82E36">
        <w:trPr>
          <w:cantSplit/>
          <w:trHeight w:val="77"/>
        </w:trPr>
        <w:tc>
          <w:tcPr>
            <w:tcW w:w="1560" w:type="dxa"/>
          </w:tcPr>
          <w:p w:rsidR="00C82E36" w:rsidRPr="004D61DD" w:rsidRDefault="00C82E36" w:rsidP="00C82E36">
            <w:pPr>
              <w:rPr>
                <w:rFonts w:ascii="Times New Roman" w:hAnsi="Times New Roman" w:cs="Times New Roman"/>
                <w:b/>
                <w:bCs/>
                <w:sz w:val="24"/>
                <w:szCs w:val="24"/>
              </w:rPr>
            </w:pPr>
            <w:r w:rsidRPr="004D61DD">
              <w:rPr>
                <w:rFonts w:ascii="Times New Roman" w:hAnsi="Times New Roman" w:cs="Times New Roman"/>
                <w:b/>
                <w:bCs/>
                <w:sz w:val="24"/>
                <w:szCs w:val="24"/>
              </w:rPr>
              <w:t>12:00-12:15</w:t>
            </w:r>
          </w:p>
        </w:tc>
        <w:tc>
          <w:tcPr>
            <w:tcW w:w="4020" w:type="dxa"/>
          </w:tcPr>
          <w:p w:rsidR="00C82E36" w:rsidRPr="004D61DD" w:rsidRDefault="00C82E36" w:rsidP="00C82E36">
            <w:pPr>
              <w:rPr>
                <w:rFonts w:ascii="Times New Roman" w:hAnsi="Times New Roman" w:cs="Times New Roman"/>
                <w:b/>
                <w:bCs/>
                <w:snapToGrid w:val="0"/>
                <w:sz w:val="24"/>
                <w:szCs w:val="24"/>
              </w:rPr>
            </w:pPr>
          </w:p>
        </w:tc>
        <w:tc>
          <w:tcPr>
            <w:tcW w:w="4500" w:type="dxa"/>
          </w:tcPr>
          <w:p w:rsidR="00C82E36" w:rsidRPr="004D61DD" w:rsidRDefault="00C82E36" w:rsidP="00C82E36">
            <w:pPr>
              <w:rPr>
                <w:rFonts w:ascii="Times New Roman" w:hAnsi="Times New Roman" w:cs="Times New Roman"/>
                <w:i/>
                <w:iCs/>
                <w:snapToGrid w:val="0"/>
                <w:sz w:val="24"/>
                <w:szCs w:val="24"/>
              </w:rPr>
            </w:pPr>
            <w:r w:rsidRPr="004D61DD">
              <w:rPr>
                <w:rFonts w:ascii="Times New Roman" w:hAnsi="Times New Roman" w:cs="Times New Roman"/>
                <w:snapToGrid w:val="0"/>
                <w:sz w:val="24"/>
                <w:szCs w:val="24"/>
                <w:lang w:val="en-US"/>
              </w:rPr>
              <w:t xml:space="preserve">Coffee Break </w:t>
            </w:r>
          </w:p>
        </w:tc>
      </w:tr>
      <w:tr w:rsidR="00C82E36" w:rsidRPr="002C516D" w:rsidTr="00C82E36">
        <w:trPr>
          <w:cantSplit/>
          <w:trHeight w:val="615"/>
        </w:trPr>
        <w:tc>
          <w:tcPr>
            <w:tcW w:w="1560" w:type="dxa"/>
          </w:tcPr>
          <w:p w:rsidR="00C82E36" w:rsidRPr="004D61DD" w:rsidRDefault="00C82E36" w:rsidP="00C82E36">
            <w:pPr>
              <w:rPr>
                <w:rFonts w:ascii="Times New Roman" w:hAnsi="Times New Roman" w:cs="Times New Roman"/>
                <w:b/>
                <w:bCs/>
                <w:sz w:val="24"/>
                <w:szCs w:val="24"/>
              </w:rPr>
            </w:pPr>
            <w:r w:rsidRPr="004D61DD">
              <w:rPr>
                <w:rFonts w:ascii="Times New Roman" w:hAnsi="Times New Roman" w:cs="Times New Roman"/>
                <w:b/>
                <w:bCs/>
                <w:sz w:val="24"/>
                <w:szCs w:val="24"/>
              </w:rPr>
              <w:t>12:15-12:25</w:t>
            </w:r>
          </w:p>
        </w:tc>
        <w:tc>
          <w:tcPr>
            <w:tcW w:w="4020" w:type="dxa"/>
          </w:tcPr>
          <w:p w:rsidR="00C82E36" w:rsidRPr="004D61DD" w:rsidRDefault="00C82E36" w:rsidP="00D92AF2">
            <w:pPr>
              <w:spacing w:after="0" w:line="240" w:lineRule="auto"/>
              <w:rPr>
                <w:rFonts w:ascii="Times New Roman" w:hAnsi="Times New Roman" w:cs="Times New Roman"/>
                <w:snapToGrid w:val="0"/>
                <w:sz w:val="24"/>
                <w:szCs w:val="24"/>
                <w:lang w:val="en-US"/>
              </w:rPr>
            </w:pPr>
            <w:r w:rsidRPr="004D61DD">
              <w:rPr>
                <w:rFonts w:ascii="Times New Roman" w:hAnsi="Times New Roman" w:cs="Times New Roman"/>
                <w:snapToGrid w:val="0"/>
                <w:sz w:val="24"/>
                <w:szCs w:val="24"/>
                <w:lang w:val="en-GB"/>
              </w:rPr>
              <w:t>Presentation of the logframe, including baselines, indicators, targets, activities and actions, and project outputs and outcomes</w:t>
            </w:r>
            <w:r w:rsidRPr="004D61DD">
              <w:rPr>
                <w:rFonts w:ascii="Times New Roman" w:hAnsi="Times New Roman" w:cs="Times New Roman"/>
                <w:snapToGrid w:val="0"/>
                <w:sz w:val="24"/>
                <w:szCs w:val="24"/>
                <w:lang w:val="en-US"/>
              </w:rPr>
              <w:t>.</w:t>
            </w:r>
          </w:p>
          <w:p w:rsidR="00C82E36" w:rsidRPr="004D61DD" w:rsidRDefault="00C82E36" w:rsidP="00D92AF2">
            <w:pPr>
              <w:spacing w:after="0"/>
              <w:rPr>
                <w:rFonts w:ascii="Times New Roman" w:hAnsi="Times New Roman" w:cs="Times New Roman"/>
                <w:snapToGrid w:val="0"/>
                <w:sz w:val="24"/>
                <w:szCs w:val="24"/>
                <w:lang w:val="en-US"/>
              </w:rPr>
            </w:pPr>
          </w:p>
          <w:p w:rsidR="00C82E36" w:rsidRPr="004D61DD" w:rsidRDefault="00C82E36" w:rsidP="00D92AF2">
            <w:pPr>
              <w:spacing w:after="0"/>
              <w:rPr>
                <w:rFonts w:ascii="Times New Roman" w:hAnsi="Times New Roman" w:cs="Times New Roman"/>
                <w:snapToGrid w:val="0"/>
                <w:sz w:val="24"/>
                <w:szCs w:val="24"/>
                <w:lang w:val="en-US"/>
              </w:rPr>
            </w:pPr>
            <w:r w:rsidRPr="004D61DD">
              <w:rPr>
                <w:rFonts w:ascii="Times New Roman" w:hAnsi="Times New Roman" w:cs="Times New Roman"/>
                <w:snapToGrid w:val="0"/>
                <w:sz w:val="24"/>
                <w:szCs w:val="24"/>
                <w:lang w:val="en-US"/>
              </w:rPr>
              <w:t xml:space="preserve">Discussion of the Logical Framework </w:t>
            </w:r>
          </w:p>
          <w:p w:rsidR="00C82E36" w:rsidRPr="004D61DD" w:rsidRDefault="00C82E36" w:rsidP="00C82E36">
            <w:pPr>
              <w:rPr>
                <w:rFonts w:ascii="Times New Roman" w:hAnsi="Times New Roman" w:cs="Times New Roman"/>
                <w:snapToGrid w:val="0"/>
                <w:sz w:val="24"/>
                <w:szCs w:val="24"/>
                <w:lang w:val="en-US"/>
              </w:rPr>
            </w:pPr>
          </w:p>
        </w:tc>
        <w:tc>
          <w:tcPr>
            <w:tcW w:w="4500" w:type="dxa"/>
          </w:tcPr>
          <w:p w:rsidR="00C82E36" w:rsidRPr="004D61DD" w:rsidRDefault="00C82E36" w:rsidP="00D92AF2">
            <w:pPr>
              <w:spacing w:after="0" w:line="240" w:lineRule="auto"/>
              <w:rPr>
                <w:rFonts w:ascii="Times New Roman" w:hAnsi="Times New Roman" w:cs="Times New Roman"/>
                <w:b/>
                <w:bCs/>
                <w:i/>
                <w:iCs/>
                <w:snapToGrid w:val="0"/>
                <w:sz w:val="24"/>
                <w:szCs w:val="24"/>
                <w:lang w:val="en-US"/>
              </w:rPr>
            </w:pPr>
            <w:r w:rsidRPr="004D61DD">
              <w:rPr>
                <w:rFonts w:ascii="Times New Roman" w:hAnsi="Times New Roman" w:cs="Times New Roman"/>
                <w:b/>
                <w:bCs/>
                <w:i/>
                <w:iCs/>
                <w:snapToGrid w:val="0"/>
                <w:sz w:val="24"/>
                <w:szCs w:val="24"/>
                <w:lang w:val="en-US"/>
              </w:rPr>
              <w:t>Mr. Aleksandr Merkushkin</w:t>
            </w:r>
          </w:p>
          <w:p w:rsidR="00C82E36" w:rsidRPr="004D61DD" w:rsidRDefault="00C82E36" w:rsidP="00D92AF2">
            <w:pPr>
              <w:spacing w:after="0" w:line="240" w:lineRule="auto"/>
              <w:rPr>
                <w:rFonts w:ascii="Times New Roman" w:hAnsi="Times New Roman" w:cs="Times New Roman"/>
                <w:i/>
                <w:iCs/>
                <w:snapToGrid w:val="0"/>
                <w:sz w:val="24"/>
                <w:szCs w:val="24"/>
                <w:lang w:val="en-US"/>
              </w:rPr>
            </w:pPr>
            <w:r w:rsidRPr="004D61DD">
              <w:rPr>
                <w:rFonts w:ascii="Times New Roman" w:hAnsi="Times New Roman" w:cs="Times New Roman"/>
                <w:bCs/>
                <w:i/>
                <w:iCs/>
                <w:snapToGrid w:val="0"/>
                <w:sz w:val="24"/>
                <w:szCs w:val="24"/>
                <w:lang w:val="en-US"/>
              </w:rPr>
              <w:t>Project Manager</w:t>
            </w:r>
          </w:p>
        </w:tc>
      </w:tr>
      <w:tr w:rsidR="00C82E36" w:rsidRPr="002C516D" w:rsidTr="00C82E36">
        <w:trPr>
          <w:cantSplit/>
          <w:trHeight w:val="615"/>
        </w:trPr>
        <w:tc>
          <w:tcPr>
            <w:tcW w:w="1560" w:type="dxa"/>
          </w:tcPr>
          <w:p w:rsidR="00C82E36" w:rsidRPr="004D61DD" w:rsidRDefault="00C82E36" w:rsidP="00C82E36">
            <w:pPr>
              <w:rPr>
                <w:rFonts w:ascii="Times New Roman" w:hAnsi="Times New Roman" w:cs="Times New Roman"/>
                <w:b/>
                <w:bCs/>
                <w:sz w:val="24"/>
                <w:szCs w:val="24"/>
              </w:rPr>
            </w:pPr>
            <w:r w:rsidRPr="004D61DD">
              <w:rPr>
                <w:rFonts w:ascii="Times New Roman" w:hAnsi="Times New Roman" w:cs="Times New Roman"/>
                <w:b/>
                <w:bCs/>
                <w:sz w:val="24"/>
                <w:szCs w:val="24"/>
              </w:rPr>
              <w:t>12:25-12:35</w:t>
            </w:r>
          </w:p>
        </w:tc>
        <w:tc>
          <w:tcPr>
            <w:tcW w:w="4020" w:type="dxa"/>
          </w:tcPr>
          <w:p w:rsidR="00C82E36" w:rsidRPr="004D61DD" w:rsidRDefault="00C82E36" w:rsidP="00D92AF2">
            <w:pPr>
              <w:spacing w:after="0" w:line="240" w:lineRule="auto"/>
              <w:rPr>
                <w:rFonts w:ascii="Times New Roman" w:hAnsi="Times New Roman" w:cs="Times New Roman"/>
                <w:snapToGrid w:val="0"/>
                <w:sz w:val="24"/>
                <w:szCs w:val="24"/>
                <w:lang w:val="en-US"/>
              </w:rPr>
            </w:pPr>
            <w:r w:rsidRPr="004D61DD">
              <w:rPr>
                <w:rFonts w:ascii="Times New Roman" w:hAnsi="Times New Roman" w:cs="Times New Roman"/>
                <w:snapToGrid w:val="0"/>
                <w:sz w:val="24"/>
                <w:szCs w:val="24"/>
                <w:lang w:val="en-GB"/>
              </w:rPr>
              <w:t>Conclusions on adjustments/changes related to thematic indicators/timelines indicated in the logframe, and additions/amendments  to project document</w:t>
            </w:r>
          </w:p>
          <w:p w:rsidR="00C82E36" w:rsidRPr="004D61DD" w:rsidRDefault="00C82E36" w:rsidP="00C82E36">
            <w:pPr>
              <w:rPr>
                <w:rFonts w:ascii="Times New Roman" w:hAnsi="Times New Roman" w:cs="Times New Roman"/>
                <w:snapToGrid w:val="0"/>
                <w:sz w:val="24"/>
                <w:szCs w:val="24"/>
                <w:lang w:val="en-US"/>
              </w:rPr>
            </w:pPr>
          </w:p>
        </w:tc>
        <w:tc>
          <w:tcPr>
            <w:tcW w:w="4500" w:type="dxa"/>
          </w:tcPr>
          <w:p w:rsidR="00C82E36" w:rsidRPr="004D61DD" w:rsidRDefault="00C82E36" w:rsidP="00D92AF2">
            <w:pPr>
              <w:spacing w:after="0" w:line="240" w:lineRule="auto"/>
              <w:rPr>
                <w:rFonts w:ascii="Times New Roman" w:hAnsi="Times New Roman" w:cs="Times New Roman"/>
                <w:b/>
                <w:bCs/>
                <w:i/>
                <w:iCs/>
                <w:snapToGrid w:val="0"/>
                <w:sz w:val="24"/>
                <w:szCs w:val="24"/>
                <w:lang w:val="en-US"/>
              </w:rPr>
            </w:pPr>
            <w:r w:rsidRPr="004D61DD">
              <w:rPr>
                <w:rFonts w:ascii="Times New Roman" w:hAnsi="Times New Roman" w:cs="Times New Roman"/>
                <w:b/>
                <w:bCs/>
                <w:i/>
                <w:iCs/>
                <w:snapToGrid w:val="0"/>
                <w:sz w:val="24"/>
                <w:szCs w:val="24"/>
                <w:lang w:val="en-US"/>
              </w:rPr>
              <w:t>Mr. Aleksandr Merkushkin</w:t>
            </w:r>
          </w:p>
          <w:p w:rsidR="00C82E36" w:rsidRPr="004D61DD" w:rsidRDefault="00C82E36" w:rsidP="00D92AF2">
            <w:pPr>
              <w:spacing w:after="0" w:line="240" w:lineRule="auto"/>
              <w:rPr>
                <w:rFonts w:ascii="Times New Roman" w:hAnsi="Times New Roman" w:cs="Times New Roman"/>
                <w:bCs/>
                <w:i/>
                <w:iCs/>
                <w:snapToGrid w:val="0"/>
                <w:sz w:val="24"/>
                <w:szCs w:val="24"/>
                <w:lang w:val="en-US"/>
              </w:rPr>
            </w:pPr>
            <w:r w:rsidRPr="004D61DD">
              <w:rPr>
                <w:rFonts w:ascii="Times New Roman" w:hAnsi="Times New Roman" w:cs="Times New Roman"/>
                <w:bCs/>
                <w:i/>
                <w:iCs/>
                <w:snapToGrid w:val="0"/>
                <w:sz w:val="24"/>
                <w:szCs w:val="24"/>
                <w:lang w:val="en-US"/>
              </w:rPr>
              <w:t>Project Manager</w:t>
            </w:r>
          </w:p>
        </w:tc>
      </w:tr>
      <w:tr w:rsidR="00C82E36" w:rsidRPr="002C516D" w:rsidTr="00C82E36">
        <w:trPr>
          <w:cantSplit/>
          <w:trHeight w:val="615"/>
        </w:trPr>
        <w:tc>
          <w:tcPr>
            <w:tcW w:w="1560" w:type="dxa"/>
          </w:tcPr>
          <w:p w:rsidR="00C82E36" w:rsidRPr="004D61DD" w:rsidRDefault="00C82E36" w:rsidP="00C82E36">
            <w:pPr>
              <w:rPr>
                <w:rFonts w:ascii="Times New Roman" w:hAnsi="Times New Roman" w:cs="Times New Roman"/>
                <w:b/>
                <w:bCs/>
                <w:sz w:val="24"/>
                <w:szCs w:val="24"/>
              </w:rPr>
            </w:pPr>
            <w:r w:rsidRPr="004D61DD">
              <w:rPr>
                <w:rFonts w:ascii="Times New Roman" w:hAnsi="Times New Roman" w:cs="Times New Roman"/>
                <w:b/>
                <w:bCs/>
                <w:sz w:val="24"/>
                <w:szCs w:val="24"/>
              </w:rPr>
              <w:t>12:35-12:45</w:t>
            </w:r>
          </w:p>
        </w:tc>
        <w:tc>
          <w:tcPr>
            <w:tcW w:w="4020" w:type="dxa"/>
          </w:tcPr>
          <w:p w:rsidR="00C82E36" w:rsidRPr="004D61DD" w:rsidRDefault="00C82E36" w:rsidP="00D92AF2">
            <w:pPr>
              <w:spacing w:after="0" w:line="240" w:lineRule="auto"/>
              <w:rPr>
                <w:rFonts w:ascii="Times New Roman" w:hAnsi="Times New Roman" w:cs="Times New Roman"/>
                <w:snapToGrid w:val="0"/>
                <w:sz w:val="24"/>
                <w:szCs w:val="24"/>
                <w:lang w:val="en-US"/>
              </w:rPr>
            </w:pPr>
            <w:r w:rsidRPr="004D61DD">
              <w:rPr>
                <w:rFonts w:ascii="Times New Roman" w:hAnsi="Times New Roman" w:cs="Times New Roman"/>
                <w:snapToGrid w:val="0"/>
                <w:sz w:val="24"/>
                <w:szCs w:val="24"/>
                <w:lang w:val="en-US"/>
              </w:rPr>
              <w:t>Proposal to establish a project coordination group in Karakalpakstan: members and schedule.</w:t>
            </w:r>
          </w:p>
          <w:p w:rsidR="00C82E36" w:rsidRPr="004D61DD" w:rsidRDefault="00C82E36" w:rsidP="00C82E36">
            <w:pPr>
              <w:rPr>
                <w:rFonts w:ascii="Times New Roman" w:hAnsi="Times New Roman" w:cs="Times New Roman"/>
                <w:snapToGrid w:val="0"/>
                <w:sz w:val="24"/>
                <w:szCs w:val="24"/>
                <w:lang w:val="en-US"/>
              </w:rPr>
            </w:pPr>
          </w:p>
        </w:tc>
        <w:tc>
          <w:tcPr>
            <w:tcW w:w="4500" w:type="dxa"/>
          </w:tcPr>
          <w:p w:rsidR="00C82E36" w:rsidRPr="004D61DD" w:rsidRDefault="00C82E36" w:rsidP="00D92AF2">
            <w:pPr>
              <w:spacing w:after="0" w:line="240" w:lineRule="auto"/>
              <w:rPr>
                <w:rFonts w:ascii="Times New Roman" w:hAnsi="Times New Roman" w:cs="Times New Roman"/>
                <w:b/>
                <w:bCs/>
                <w:i/>
                <w:iCs/>
                <w:snapToGrid w:val="0"/>
                <w:sz w:val="24"/>
                <w:szCs w:val="24"/>
                <w:lang w:val="en-US"/>
              </w:rPr>
            </w:pPr>
            <w:r w:rsidRPr="004D61DD">
              <w:rPr>
                <w:rFonts w:ascii="Times New Roman" w:hAnsi="Times New Roman" w:cs="Times New Roman"/>
                <w:b/>
                <w:bCs/>
                <w:i/>
                <w:iCs/>
                <w:snapToGrid w:val="0"/>
                <w:sz w:val="24"/>
                <w:szCs w:val="24"/>
                <w:lang w:val="en-US"/>
              </w:rPr>
              <w:t>Mr. Aleksandr Merkushkin,</w:t>
            </w:r>
          </w:p>
          <w:p w:rsidR="00C82E36" w:rsidRPr="004D61DD" w:rsidRDefault="00C82E36" w:rsidP="00D92AF2">
            <w:pPr>
              <w:spacing w:after="0" w:line="240" w:lineRule="auto"/>
              <w:rPr>
                <w:rFonts w:ascii="Times New Roman" w:hAnsi="Times New Roman" w:cs="Times New Roman"/>
                <w:bCs/>
                <w:i/>
                <w:iCs/>
                <w:snapToGrid w:val="0"/>
                <w:sz w:val="24"/>
                <w:szCs w:val="24"/>
                <w:lang w:val="en-US"/>
              </w:rPr>
            </w:pPr>
            <w:r w:rsidRPr="004D61DD">
              <w:rPr>
                <w:rFonts w:ascii="Times New Roman" w:hAnsi="Times New Roman" w:cs="Times New Roman"/>
                <w:bCs/>
                <w:i/>
                <w:iCs/>
                <w:snapToGrid w:val="0"/>
                <w:sz w:val="24"/>
                <w:szCs w:val="24"/>
                <w:lang w:val="en-US"/>
              </w:rPr>
              <w:t>Project Manager</w:t>
            </w:r>
          </w:p>
        </w:tc>
      </w:tr>
      <w:tr w:rsidR="00C82E36" w:rsidRPr="004D61DD" w:rsidTr="00C82E36">
        <w:trPr>
          <w:cantSplit/>
          <w:trHeight w:val="615"/>
        </w:trPr>
        <w:tc>
          <w:tcPr>
            <w:tcW w:w="1560" w:type="dxa"/>
          </w:tcPr>
          <w:p w:rsidR="00C82E36" w:rsidRPr="004D61DD" w:rsidRDefault="00C82E36" w:rsidP="00C82E36">
            <w:pPr>
              <w:rPr>
                <w:rFonts w:ascii="Times New Roman" w:hAnsi="Times New Roman" w:cs="Times New Roman"/>
                <w:b/>
                <w:bCs/>
                <w:sz w:val="24"/>
                <w:szCs w:val="24"/>
              </w:rPr>
            </w:pPr>
            <w:r w:rsidRPr="004D61DD">
              <w:rPr>
                <w:rFonts w:ascii="Times New Roman" w:hAnsi="Times New Roman" w:cs="Times New Roman"/>
                <w:b/>
                <w:bCs/>
                <w:sz w:val="24"/>
                <w:szCs w:val="24"/>
              </w:rPr>
              <w:t>12:45-13:00</w:t>
            </w:r>
          </w:p>
        </w:tc>
        <w:tc>
          <w:tcPr>
            <w:tcW w:w="4020" w:type="dxa"/>
          </w:tcPr>
          <w:p w:rsidR="00C82E36" w:rsidRPr="004D61DD" w:rsidRDefault="00C82E36" w:rsidP="00C82E36">
            <w:pPr>
              <w:rPr>
                <w:rFonts w:ascii="Times New Roman" w:hAnsi="Times New Roman" w:cs="Times New Roman"/>
                <w:snapToGrid w:val="0"/>
                <w:sz w:val="24"/>
                <w:szCs w:val="24"/>
              </w:rPr>
            </w:pPr>
            <w:r w:rsidRPr="004D61DD">
              <w:rPr>
                <w:rFonts w:ascii="Times New Roman" w:hAnsi="Times New Roman" w:cs="Times New Roman"/>
                <w:snapToGrid w:val="0"/>
                <w:sz w:val="24"/>
                <w:szCs w:val="24"/>
                <w:lang w:val="en-US"/>
              </w:rPr>
              <w:t>Discussion and decision making</w:t>
            </w:r>
            <w:r w:rsidRPr="004D61DD">
              <w:rPr>
                <w:rFonts w:ascii="Times New Roman" w:hAnsi="Times New Roman" w:cs="Times New Roman"/>
                <w:snapToGrid w:val="0"/>
                <w:sz w:val="24"/>
                <w:szCs w:val="24"/>
              </w:rPr>
              <w:t>.</w:t>
            </w:r>
          </w:p>
        </w:tc>
        <w:tc>
          <w:tcPr>
            <w:tcW w:w="4500" w:type="dxa"/>
          </w:tcPr>
          <w:p w:rsidR="00C82E36" w:rsidRPr="004D61DD" w:rsidRDefault="00C82E36" w:rsidP="00C82E36">
            <w:pPr>
              <w:rPr>
                <w:rFonts w:ascii="Times New Roman" w:hAnsi="Times New Roman" w:cs="Times New Roman"/>
                <w:b/>
                <w:bCs/>
                <w:i/>
                <w:iCs/>
                <w:snapToGrid w:val="0"/>
                <w:sz w:val="24"/>
                <w:szCs w:val="24"/>
                <w:lang w:val="en-GB"/>
              </w:rPr>
            </w:pPr>
          </w:p>
        </w:tc>
      </w:tr>
      <w:tr w:rsidR="00C82E36" w:rsidRPr="002C516D" w:rsidTr="00C82E36">
        <w:trPr>
          <w:cantSplit/>
          <w:trHeight w:val="407"/>
        </w:trPr>
        <w:tc>
          <w:tcPr>
            <w:tcW w:w="1560" w:type="dxa"/>
          </w:tcPr>
          <w:p w:rsidR="00C82E36" w:rsidRPr="004D61DD" w:rsidRDefault="00C82E36" w:rsidP="00C82E36">
            <w:pPr>
              <w:rPr>
                <w:rFonts w:ascii="Times New Roman" w:hAnsi="Times New Roman" w:cs="Times New Roman"/>
                <w:b/>
                <w:bCs/>
                <w:sz w:val="24"/>
                <w:szCs w:val="24"/>
              </w:rPr>
            </w:pPr>
            <w:r w:rsidRPr="004D61DD">
              <w:rPr>
                <w:rFonts w:ascii="Times New Roman" w:hAnsi="Times New Roman" w:cs="Times New Roman"/>
                <w:b/>
                <w:bCs/>
                <w:sz w:val="24"/>
                <w:szCs w:val="24"/>
              </w:rPr>
              <w:t>13:00-13:15</w:t>
            </w:r>
          </w:p>
        </w:tc>
        <w:tc>
          <w:tcPr>
            <w:tcW w:w="4020" w:type="dxa"/>
          </w:tcPr>
          <w:p w:rsidR="00C82E36" w:rsidRPr="004D61DD" w:rsidRDefault="00C82E36" w:rsidP="00D92AF2">
            <w:pPr>
              <w:spacing w:after="0" w:line="240" w:lineRule="auto"/>
              <w:rPr>
                <w:rFonts w:ascii="Times New Roman" w:hAnsi="Times New Roman" w:cs="Times New Roman"/>
                <w:snapToGrid w:val="0"/>
                <w:sz w:val="24"/>
                <w:szCs w:val="24"/>
                <w:lang w:val="en-US"/>
              </w:rPr>
            </w:pPr>
            <w:r w:rsidRPr="004D61DD">
              <w:rPr>
                <w:rFonts w:ascii="Times New Roman" w:hAnsi="Times New Roman" w:cs="Times New Roman"/>
                <w:snapToGrid w:val="0"/>
                <w:sz w:val="24"/>
                <w:szCs w:val="24"/>
                <w:lang w:val="en-US"/>
              </w:rPr>
              <w:t xml:space="preserve">Conclusions and closing of the Inception Workshop. </w:t>
            </w:r>
          </w:p>
        </w:tc>
        <w:tc>
          <w:tcPr>
            <w:tcW w:w="4500" w:type="dxa"/>
          </w:tcPr>
          <w:p w:rsidR="00C82E36" w:rsidRPr="004D61DD" w:rsidRDefault="00C82E36" w:rsidP="00D92AF2">
            <w:pPr>
              <w:spacing w:after="0" w:line="240" w:lineRule="auto"/>
              <w:jc w:val="both"/>
              <w:rPr>
                <w:rFonts w:ascii="Times New Roman" w:hAnsi="Times New Roman" w:cs="Times New Roman"/>
                <w:b/>
                <w:bCs/>
                <w:i/>
                <w:iCs/>
                <w:snapToGrid w:val="0"/>
                <w:sz w:val="24"/>
                <w:szCs w:val="24"/>
                <w:lang w:val="en-US"/>
              </w:rPr>
            </w:pPr>
            <w:r w:rsidRPr="004D61DD">
              <w:rPr>
                <w:rFonts w:ascii="Times New Roman" w:hAnsi="Times New Roman" w:cs="Times New Roman"/>
                <w:b/>
                <w:bCs/>
                <w:i/>
                <w:iCs/>
                <w:snapToGrid w:val="0"/>
                <w:sz w:val="24"/>
                <w:szCs w:val="24"/>
                <w:lang w:val="en-US"/>
              </w:rPr>
              <w:t>Mr. Abduvakkos Abdurahmanov</w:t>
            </w:r>
          </w:p>
          <w:p w:rsidR="00C82E36" w:rsidRPr="004D61DD" w:rsidRDefault="00C82E36" w:rsidP="00D92AF2">
            <w:pPr>
              <w:spacing w:after="0" w:line="240" w:lineRule="auto"/>
              <w:jc w:val="both"/>
              <w:rPr>
                <w:rFonts w:ascii="Times New Roman" w:hAnsi="Times New Roman" w:cs="Times New Roman"/>
                <w:i/>
                <w:iCs/>
                <w:snapToGrid w:val="0"/>
                <w:sz w:val="24"/>
                <w:szCs w:val="24"/>
                <w:lang w:val="en-US"/>
              </w:rPr>
            </w:pPr>
            <w:r w:rsidRPr="004D61DD">
              <w:rPr>
                <w:rFonts w:ascii="Times New Roman" w:hAnsi="Times New Roman" w:cs="Times New Roman"/>
                <w:bCs/>
                <w:i/>
                <w:iCs/>
                <w:snapToGrid w:val="0"/>
                <w:sz w:val="24"/>
                <w:szCs w:val="24"/>
                <w:lang w:val="en-US"/>
              </w:rPr>
              <w:t>Head of the Environment and Energy Unit, UNDP CO</w:t>
            </w:r>
          </w:p>
        </w:tc>
      </w:tr>
      <w:tr w:rsidR="00C82E36" w:rsidRPr="004D61DD" w:rsidTr="00C82E36">
        <w:trPr>
          <w:cantSplit/>
          <w:trHeight w:val="407"/>
        </w:trPr>
        <w:tc>
          <w:tcPr>
            <w:tcW w:w="1560" w:type="dxa"/>
          </w:tcPr>
          <w:p w:rsidR="00C82E36" w:rsidRPr="004D61DD" w:rsidRDefault="00C82E36" w:rsidP="00C82E36">
            <w:pPr>
              <w:rPr>
                <w:rFonts w:ascii="Times New Roman" w:hAnsi="Times New Roman" w:cs="Times New Roman"/>
                <w:b/>
                <w:bCs/>
                <w:sz w:val="24"/>
                <w:szCs w:val="24"/>
              </w:rPr>
            </w:pPr>
            <w:r w:rsidRPr="004D61DD">
              <w:rPr>
                <w:rFonts w:ascii="Times New Roman" w:hAnsi="Times New Roman" w:cs="Times New Roman"/>
                <w:b/>
                <w:bCs/>
                <w:sz w:val="24"/>
                <w:szCs w:val="24"/>
              </w:rPr>
              <w:t>13:15-14:30</w:t>
            </w:r>
          </w:p>
        </w:tc>
        <w:tc>
          <w:tcPr>
            <w:tcW w:w="4020" w:type="dxa"/>
          </w:tcPr>
          <w:p w:rsidR="00C82E36" w:rsidRPr="004D61DD" w:rsidRDefault="00C82E36" w:rsidP="00C82E36">
            <w:pPr>
              <w:rPr>
                <w:rFonts w:ascii="Times New Roman" w:hAnsi="Times New Roman" w:cs="Times New Roman"/>
                <w:snapToGrid w:val="0"/>
                <w:sz w:val="24"/>
                <w:szCs w:val="24"/>
                <w:lang w:val="en-US"/>
              </w:rPr>
            </w:pPr>
            <w:r w:rsidRPr="004D61DD">
              <w:rPr>
                <w:rFonts w:ascii="Times New Roman" w:hAnsi="Times New Roman" w:cs="Times New Roman"/>
                <w:snapToGrid w:val="0"/>
                <w:sz w:val="24"/>
                <w:szCs w:val="24"/>
                <w:lang w:val="en-US"/>
              </w:rPr>
              <w:t>Lunch</w:t>
            </w:r>
          </w:p>
        </w:tc>
        <w:tc>
          <w:tcPr>
            <w:tcW w:w="4500" w:type="dxa"/>
          </w:tcPr>
          <w:p w:rsidR="00C82E36" w:rsidRPr="004D61DD" w:rsidRDefault="00C82E36" w:rsidP="00C82E36">
            <w:pPr>
              <w:jc w:val="both"/>
              <w:rPr>
                <w:rFonts w:ascii="Times New Roman" w:hAnsi="Times New Roman" w:cs="Times New Roman"/>
                <w:b/>
                <w:bCs/>
                <w:i/>
                <w:iCs/>
                <w:snapToGrid w:val="0"/>
                <w:sz w:val="24"/>
                <w:szCs w:val="24"/>
              </w:rPr>
            </w:pPr>
          </w:p>
        </w:tc>
      </w:tr>
    </w:tbl>
    <w:p w:rsidR="00C82E36" w:rsidRPr="004D61DD" w:rsidRDefault="00C82E36" w:rsidP="00C82E36">
      <w:pPr>
        <w:rPr>
          <w:rFonts w:ascii="Times New Roman" w:hAnsi="Times New Roman" w:cs="Times New Roman"/>
          <w:sz w:val="24"/>
          <w:szCs w:val="24"/>
        </w:rPr>
      </w:pPr>
    </w:p>
    <w:p w:rsidR="00C82E36" w:rsidRPr="004C7DB8" w:rsidRDefault="00C82E36" w:rsidP="00C82E36">
      <w:pPr>
        <w:spacing w:before="120" w:after="120"/>
        <w:jc w:val="right"/>
        <w:rPr>
          <w:rFonts w:ascii="Calibri" w:hAnsi="Calibri" w:cs="Calibri"/>
          <w:b/>
          <w:bCs/>
        </w:rPr>
      </w:pPr>
      <w:r w:rsidRPr="00371ACC">
        <w:rPr>
          <w:rFonts w:ascii="Calibri" w:hAnsi="Calibri" w:cs="Calibri"/>
        </w:rPr>
        <w:br w:type="page"/>
      </w:r>
    </w:p>
    <w:p w:rsidR="00C82E36" w:rsidRPr="00D92AF2" w:rsidRDefault="00C82E36" w:rsidP="00C82E36">
      <w:pPr>
        <w:spacing w:before="120" w:after="120"/>
        <w:jc w:val="center"/>
        <w:rPr>
          <w:rFonts w:ascii="Times New Roman" w:hAnsi="Times New Roman" w:cs="Times New Roman"/>
          <w:b/>
          <w:bCs/>
          <w:sz w:val="24"/>
          <w:szCs w:val="24"/>
          <w:lang w:val="en-US"/>
        </w:rPr>
      </w:pPr>
      <w:r w:rsidRPr="00D92AF2">
        <w:rPr>
          <w:rFonts w:ascii="Times New Roman" w:hAnsi="Times New Roman" w:cs="Times New Roman"/>
          <w:b/>
          <w:sz w:val="24"/>
          <w:szCs w:val="24"/>
          <w:lang w:val="en-GB"/>
        </w:rPr>
        <w:t xml:space="preserve">List of participants of the Inception Workshop in </w:t>
      </w:r>
      <w:r w:rsidRPr="00D92AF2">
        <w:rPr>
          <w:rFonts w:ascii="Times New Roman" w:hAnsi="Times New Roman" w:cs="Times New Roman"/>
          <w:b/>
          <w:bCs/>
          <w:sz w:val="24"/>
          <w:szCs w:val="24"/>
          <w:lang w:val="en-US"/>
        </w:rPr>
        <w:t xml:space="preserve">Nukus </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3716"/>
        <w:gridCol w:w="5252"/>
      </w:tblGrid>
      <w:tr w:rsidR="00C82E36" w:rsidRPr="002C516D" w:rsidTr="00C82E36">
        <w:trPr>
          <w:trHeight w:val="680"/>
          <w:jc w:val="center"/>
        </w:trPr>
        <w:tc>
          <w:tcPr>
            <w:tcW w:w="9605"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C82E36" w:rsidRPr="00D92AF2" w:rsidRDefault="00C82E36" w:rsidP="00D92AF2">
            <w:pPr>
              <w:spacing w:after="0" w:line="240" w:lineRule="auto"/>
              <w:jc w:val="center"/>
              <w:rPr>
                <w:rFonts w:ascii="Times New Roman" w:hAnsi="Times New Roman" w:cs="Times New Roman"/>
                <w:b/>
                <w:bCs/>
                <w:sz w:val="24"/>
                <w:szCs w:val="24"/>
                <w:lang w:val="en-US"/>
              </w:rPr>
            </w:pPr>
            <w:r w:rsidRPr="00D92AF2">
              <w:rPr>
                <w:rFonts w:ascii="Times New Roman" w:hAnsi="Times New Roman" w:cs="Times New Roman"/>
                <w:b/>
                <w:bCs/>
                <w:sz w:val="24"/>
                <w:szCs w:val="24"/>
                <w:lang w:val="en-US"/>
              </w:rPr>
              <w:t xml:space="preserve">Representatives of Partner Organizations, Ministries and Agencies of the Republic of Karakalpakstan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 xml:space="preserve">Jenis Embergenov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Chairman of the Council of Ministers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bCs/>
                <w:iCs/>
                <w:snapToGrid w:val="0"/>
                <w:sz w:val="24"/>
                <w:szCs w:val="24"/>
                <w:lang w:val="en-US"/>
              </w:rPr>
              <w:t>Bakhriddin</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Nishonov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First Deputy General Director of Uzhydromet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Polat</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Reimov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Member of Legislative Chamber of Oliy Majlis (Parliament)</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Murat</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Jumanov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Rector of the State University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Makhmud</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Sadikov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Ministry of Finance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Mr. K. Nabatov</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Ministry of Economy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Mr. Rashid Matkurbanov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Ministry of Public Education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Mr. Sabir Yedinbaev</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Ministry of Agriculture and Water Resources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Murat</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Kurbaniyozov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Head of Unit on Development of farming, Ministry of Agriculture and Water Resources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Alpisbay</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Jumanazarov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State Committee for nature Protection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D</w:t>
            </w:r>
            <w:r w:rsidRPr="00D92AF2">
              <w:rPr>
                <w:rFonts w:ascii="Times New Roman" w:hAnsi="Times New Roman" w:cs="Times New Roman"/>
                <w:sz w:val="24"/>
                <w:szCs w:val="24"/>
              </w:rPr>
              <w:t xml:space="preserve">aniyar </w:t>
            </w:r>
            <w:r w:rsidRPr="00D92AF2">
              <w:rPr>
                <w:rFonts w:ascii="Times New Roman" w:hAnsi="Times New Roman" w:cs="Times New Roman"/>
                <w:sz w:val="24"/>
                <w:szCs w:val="24"/>
                <w:lang w:val="en-US"/>
              </w:rPr>
              <w:t>Khodjiyev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Ministry of Healthcare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Abat</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Seytnazarov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Hydro-reclamation Expedition of Karakalpakstan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Mr. Oljabay Shaniyazov</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Director of the Nukus Special Forestry Inspection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R. Turganbaev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Nukus Branch of Agrarian University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Uzaqbay</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Ismailov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Nukus Branch of Agrarian University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Mrs</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Aysulu</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 xml:space="preserve">Jumanazarova </w:t>
            </w:r>
          </w:p>
        </w:tc>
        <w:tc>
          <w:tcPr>
            <w:tcW w:w="5252"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Nukus Branch of Agrarian University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Baymurat</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Kurbaniyazov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Nukus Branch of Agrarian University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Saidulla</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Genjemuratov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Nukus Branch of Agrarian University </w:t>
            </w:r>
          </w:p>
        </w:tc>
      </w:tr>
      <w:tr w:rsidR="00C82E36" w:rsidRPr="00D92AF2"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Markabay</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Jelepov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Karakalpak</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Pedagogical</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Institute</w:t>
            </w:r>
            <w:r w:rsidRPr="00D92AF2">
              <w:rPr>
                <w:rFonts w:ascii="Times New Roman" w:hAnsi="Times New Roman" w:cs="Times New Roman"/>
                <w:sz w:val="24"/>
                <w:szCs w:val="24"/>
              </w:rPr>
              <w:t xml:space="preserve"> </w:t>
            </w:r>
          </w:p>
        </w:tc>
      </w:tr>
      <w:tr w:rsidR="00C82E36" w:rsidRPr="00D92AF2"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Barliqbay</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Prenov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Karakalpak</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Pedagogical</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Institute</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Makset</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Nurjanov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Agriculture and Water Resources Secretariat under Council of Ministers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Mr. Turganbay Turdimurotov</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Head of the Irrigation Systems Department and GTS of the Lower Amudarya River Basin Management Administration</w:t>
            </w:r>
          </w:p>
        </w:tc>
      </w:tr>
      <w:tr w:rsidR="00C82E36" w:rsidRPr="00D92AF2"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Kurbamnyaz</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Reymov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Forestry Department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Mr. Rustem Aybergenov</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Council of Farmers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Mrs. Nursulu Dauletova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Council of Farmers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Mr. Izzet Aymbetov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Karakalpak Branch of Academy of Science of Uzbekistan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Y</w:t>
            </w:r>
            <w:r w:rsidRPr="00D92AF2">
              <w:rPr>
                <w:rFonts w:ascii="Times New Roman" w:hAnsi="Times New Roman" w:cs="Times New Roman"/>
                <w:sz w:val="24"/>
                <w:szCs w:val="24"/>
              </w:rPr>
              <w:t xml:space="preserve">usuf </w:t>
            </w:r>
            <w:r w:rsidRPr="00D92AF2">
              <w:rPr>
                <w:rFonts w:ascii="Times New Roman" w:hAnsi="Times New Roman" w:cs="Times New Roman"/>
                <w:sz w:val="24"/>
                <w:szCs w:val="24"/>
                <w:lang w:val="en-US"/>
              </w:rPr>
              <w:t>Kamalov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Karakalpak Branch of Academy of Science of Uzbekistan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Mr. Erejep Kubanbayev</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Director of the Karakalpak Branch of the Research Institute of Irrigation and Water Problems</w:t>
            </w:r>
          </w:p>
        </w:tc>
      </w:tr>
      <w:tr w:rsidR="00C82E36" w:rsidRPr="002C516D" w:rsidTr="00C82E36">
        <w:trPr>
          <w:trHeight w:val="680"/>
          <w:jc w:val="center"/>
        </w:trPr>
        <w:tc>
          <w:tcPr>
            <w:tcW w:w="9605"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C82E36" w:rsidRPr="00D92AF2" w:rsidRDefault="00C82E36" w:rsidP="00D92AF2">
            <w:pPr>
              <w:spacing w:after="0" w:line="240" w:lineRule="auto"/>
              <w:jc w:val="center"/>
              <w:rPr>
                <w:rFonts w:ascii="Times New Roman" w:hAnsi="Times New Roman" w:cs="Times New Roman"/>
                <w:b/>
                <w:bCs/>
                <w:sz w:val="24"/>
                <w:szCs w:val="24"/>
                <w:lang w:val="en-US"/>
              </w:rPr>
            </w:pPr>
            <w:r w:rsidRPr="00D92AF2">
              <w:rPr>
                <w:rFonts w:ascii="Times New Roman" w:hAnsi="Times New Roman" w:cs="Times New Roman"/>
                <w:b/>
                <w:bCs/>
                <w:sz w:val="24"/>
                <w:szCs w:val="24"/>
                <w:lang w:val="en-US"/>
              </w:rPr>
              <w:t xml:space="preserve">Project Interagency Working Group members at National Level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numPr>
                <w:ilvl w:val="0"/>
                <w:numId w:val="32"/>
              </w:numPr>
              <w:spacing w:after="0" w:line="240" w:lineRule="auto"/>
              <w:contextualSpacing w:val="0"/>
              <w:rPr>
                <w:rFonts w:ascii="Times New Roman" w:hAnsi="Times New Roman" w:cs="Times New Roman"/>
                <w:snapToGrid w:val="0"/>
                <w:sz w:val="24"/>
                <w:szCs w:val="24"/>
                <w:lang w:val="en-US"/>
              </w:rPr>
            </w:pP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S</w:t>
            </w:r>
            <w:r w:rsidRPr="00D92AF2">
              <w:rPr>
                <w:rFonts w:ascii="Times New Roman" w:hAnsi="Times New Roman" w:cs="Times New Roman"/>
                <w:sz w:val="24"/>
                <w:szCs w:val="24"/>
              </w:rPr>
              <w:t>a</w:t>
            </w:r>
            <w:r w:rsidRPr="00D92AF2">
              <w:rPr>
                <w:rFonts w:ascii="Times New Roman" w:hAnsi="Times New Roman" w:cs="Times New Roman"/>
                <w:sz w:val="24"/>
                <w:szCs w:val="24"/>
                <w:lang w:val="en-US"/>
              </w:rPr>
              <w:t>lamat Erejepov</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Chief specialist of Uzhydromet Unit for transboundary environment pollution monitoring </w:t>
            </w:r>
          </w:p>
        </w:tc>
      </w:tr>
      <w:tr w:rsidR="00C82E36" w:rsidRPr="002C516D" w:rsidTr="00C82E36">
        <w:trPr>
          <w:jc w:val="center"/>
        </w:trPr>
        <w:tc>
          <w:tcPr>
            <w:tcW w:w="9605" w:type="dxa"/>
            <w:gridSpan w:val="3"/>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b/>
                <w:bCs/>
                <w:sz w:val="24"/>
                <w:szCs w:val="24"/>
                <w:lang w:val="en-US"/>
              </w:rPr>
              <w:t>Project Interagency Working Group members at sub-national level</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rPr>
              <w:t>3</w:t>
            </w:r>
            <w:r w:rsidRPr="00D92AF2">
              <w:rPr>
                <w:rFonts w:ascii="Times New Roman" w:hAnsi="Times New Roman" w:cs="Times New Roman"/>
                <w:sz w:val="24"/>
                <w:szCs w:val="24"/>
                <w:lang w:val="en-US"/>
              </w:rPr>
              <w:t>0</w:t>
            </w:r>
            <w:r w:rsidRPr="00D92AF2">
              <w:rPr>
                <w:rFonts w:ascii="Times New Roman" w:hAnsi="Times New Roman" w:cs="Times New Roman"/>
                <w:sz w:val="24"/>
                <w:szCs w:val="24"/>
              </w:rPr>
              <w:t>.</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Sabir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Khodjametov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Coordinator of sub-national Interagency Working Group in the Republic of Karakalpakstan,</w:t>
            </w:r>
          </w:p>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Acting Minister of Agriculture and Water Resources of the Republic of Karakalpakstan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rPr>
              <w:t>3</w:t>
            </w:r>
            <w:r w:rsidRPr="00D92AF2">
              <w:rPr>
                <w:rFonts w:ascii="Times New Roman" w:hAnsi="Times New Roman" w:cs="Times New Roman"/>
                <w:sz w:val="24"/>
                <w:szCs w:val="24"/>
                <w:lang w:val="en-US"/>
              </w:rPr>
              <w:t>1</w:t>
            </w:r>
            <w:r w:rsidRPr="00D92AF2">
              <w:rPr>
                <w:rFonts w:ascii="Times New Roman" w:hAnsi="Times New Roman" w:cs="Times New Roman"/>
                <w:sz w:val="24"/>
                <w:szCs w:val="24"/>
              </w:rPr>
              <w:t>.</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Mr. Murat Mukhanov </w:t>
            </w:r>
          </w:p>
        </w:tc>
        <w:tc>
          <w:tcPr>
            <w:tcW w:w="5252"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Head of Agriculture and Water Resources Secretariat under the Council of Ministers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32.</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 xml:space="preserve">Mr. Aybosin Kdirniyazov </w:t>
            </w:r>
          </w:p>
        </w:tc>
        <w:tc>
          <w:tcPr>
            <w:tcW w:w="5252"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Head of Hydrometeorology Department of Karakalpakstan</w:t>
            </w:r>
          </w:p>
        </w:tc>
      </w:tr>
      <w:tr w:rsidR="00C82E36" w:rsidRPr="00D92AF2"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rPr>
              <w:t>33.</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Mr. Sarsenbay Seytnazarov </w:t>
            </w:r>
          </w:p>
        </w:tc>
        <w:tc>
          <w:tcPr>
            <w:tcW w:w="5252"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Chairman of Farmers Council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34.</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Mr. Toktasin Bekmuratov </w:t>
            </w:r>
          </w:p>
        </w:tc>
        <w:tc>
          <w:tcPr>
            <w:tcW w:w="5252"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Specialist on agricultural and environmental matters of Jokargu Kengash (to be defined)</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rPr>
              <w:t>35.</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Mr. Kobeysin Shagilov </w:t>
            </w:r>
          </w:p>
        </w:tc>
        <w:tc>
          <w:tcPr>
            <w:tcW w:w="5252"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First Deputy of Forestry Department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36.</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Mr. Buranbay Ibragimov </w:t>
            </w:r>
          </w:p>
        </w:tc>
        <w:tc>
          <w:tcPr>
            <w:tcW w:w="5252"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Acting Chairman of State Nature Protection Committee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rPr>
              <w:t>37.</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Mr. Davletbay Urazimbetov </w:t>
            </w:r>
          </w:p>
        </w:tc>
        <w:tc>
          <w:tcPr>
            <w:tcW w:w="5252"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Deputy Minister of Economy of Karakalpakstan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38.</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Mr. Davlet Tolibayev </w:t>
            </w:r>
          </w:p>
        </w:tc>
        <w:tc>
          <w:tcPr>
            <w:tcW w:w="5252"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Deputy Head of the Lower Amudarya River Basin Management Administration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rPr>
              <w:t>39</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A</w:t>
            </w:r>
            <w:r w:rsidRPr="00D92AF2">
              <w:rPr>
                <w:rFonts w:ascii="Times New Roman" w:hAnsi="Times New Roman" w:cs="Times New Roman"/>
                <w:sz w:val="24"/>
                <w:szCs w:val="24"/>
              </w:rPr>
              <w:t xml:space="preserve">zat </w:t>
            </w:r>
            <w:r w:rsidRPr="00D92AF2">
              <w:rPr>
                <w:rFonts w:ascii="Times New Roman" w:hAnsi="Times New Roman" w:cs="Times New Roman"/>
                <w:sz w:val="24"/>
                <w:szCs w:val="24"/>
                <w:lang w:val="en-US"/>
              </w:rPr>
              <w:t>Tileumuratov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Director of the Karakalpak Department of Center supporting entrepreneurs and farmers of Uzbekistan</w:t>
            </w:r>
          </w:p>
        </w:tc>
      </w:tr>
      <w:tr w:rsidR="00C82E36" w:rsidRPr="00D92AF2" w:rsidTr="00C82E36">
        <w:trPr>
          <w:trHeight w:val="712"/>
          <w:jc w:val="center"/>
        </w:trPr>
        <w:tc>
          <w:tcPr>
            <w:tcW w:w="960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C82E36" w:rsidRPr="00D92AF2" w:rsidRDefault="00C82E36" w:rsidP="00D92AF2">
            <w:pPr>
              <w:spacing w:after="0" w:line="240" w:lineRule="auto"/>
              <w:jc w:val="center"/>
              <w:rPr>
                <w:rFonts w:ascii="Times New Roman" w:hAnsi="Times New Roman" w:cs="Times New Roman"/>
                <w:b/>
                <w:bCs/>
                <w:sz w:val="24"/>
                <w:szCs w:val="24"/>
                <w:lang w:val="en-US"/>
              </w:rPr>
            </w:pPr>
            <w:r w:rsidRPr="00D92AF2">
              <w:rPr>
                <w:rFonts w:ascii="Times New Roman" w:hAnsi="Times New Roman" w:cs="Times New Roman"/>
                <w:b/>
                <w:bCs/>
                <w:sz w:val="24"/>
                <w:szCs w:val="24"/>
                <w:lang w:val="en-US"/>
              </w:rPr>
              <w:t xml:space="preserve">NGOs Representatives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spacing w:after="0" w:line="240" w:lineRule="auto"/>
              <w:ind w:left="0"/>
              <w:rPr>
                <w:rFonts w:ascii="Times New Roman" w:hAnsi="Times New Roman" w:cs="Times New Roman"/>
                <w:snapToGrid w:val="0"/>
                <w:sz w:val="24"/>
                <w:szCs w:val="24"/>
                <w:lang w:val="en-US"/>
              </w:rPr>
            </w:pPr>
            <w:r w:rsidRPr="00D92AF2">
              <w:rPr>
                <w:rFonts w:ascii="Times New Roman" w:hAnsi="Times New Roman" w:cs="Times New Roman"/>
                <w:snapToGrid w:val="0"/>
                <w:sz w:val="24"/>
                <w:szCs w:val="24"/>
                <w:lang w:val="en-US"/>
              </w:rPr>
              <w:t>40</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Sarsenbay</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Puletov</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Trade Industrial Chamber of Karakalpakstan</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spacing w:after="0" w:line="240" w:lineRule="auto"/>
              <w:ind w:left="0"/>
              <w:rPr>
                <w:rFonts w:ascii="Times New Roman" w:hAnsi="Times New Roman" w:cs="Times New Roman"/>
                <w:snapToGrid w:val="0"/>
                <w:sz w:val="24"/>
                <w:szCs w:val="24"/>
                <w:lang w:val="en-US"/>
              </w:rPr>
            </w:pPr>
            <w:r w:rsidRPr="00D92AF2">
              <w:rPr>
                <w:rFonts w:ascii="Times New Roman" w:hAnsi="Times New Roman" w:cs="Times New Roman"/>
                <w:snapToGrid w:val="0"/>
                <w:sz w:val="24"/>
                <w:szCs w:val="24"/>
                <w:lang w:val="en-US"/>
              </w:rPr>
              <w:t>41</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Mr. Reimbergen Kenjametov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Regional Department of Environmental Movement in Karakalpakstan </w:t>
            </w:r>
          </w:p>
        </w:tc>
      </w:tr>
      <w:tr w:rsidR="00C82E36" w:rsidRPr="00D92AF2" w:rsidTr="00C82E36">
        <w:trPr>
          <w:trHeight w:val="680"/>
          <w:jc w:val="center"/>
        </w:trPr>
        <w:tc>
          <w:tcPr>
            <w:tcW w:w="960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C82E36" w:rsidRPr="00D92AF2" w:rsidRDefault="00C82E36" w:rsidP="00D92AF2">
            <w:pPr>
              <w:spacing w:after="0" w:line="240" w:lineRule="auto"/>
              <w:jc w:val="center"/>
              <w:rPr>
                <w:rFonts w:ascii="Times New Roman" w:hAnsi="Times New Roman" w:cs="Times New Roman"/>
                <w:b/>
                <w:bCs/>
                <w:sz w:val="24"/>
                <w:szCs w:val="24"/>
                <w:lang w:val="en-US"/>
              </w:rPr>
            </w:pPr>
            <w:r w:rsidRPr="00D92AF2">
              <w:rPr>
                <w:rFonts w:ascii="Times New Roman" w:hAnsi="Times New Roman" w:cs="Times New Roman"/>
                <w:b/>
                <w:bCs/>
                <w:sz w:val="24"/>
                <w:szCs w:val="24"/>
                <w:lang w:val="en-US"/>
              </w:rPr>
              <w:t xml:space="preserve">International Organizations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spacing w:after="0" w:line="240" w:lineRule="auto"/>
              <w:ind w:left="0"/>
              <w:rPr>
                <w:rFonts w:ascii="Times New Roman" w:hAnsi="Times New Roman" w:cs="Times New Roman"/>
                <w:snapToGrid w:val="0"/>
                <w:sz w:val="24"/>
                <w:szCs w:val="24"/>
                <w:lang w:val="en-US"/>
              </w:rPr>
            </w:pPr>
            <w:r w:rsidRPr="00D92AF2">
              <w:rPr>
                <w:rFonts w:ascii="Times New Roman" w:hAnsi="Times New Roman" w:cs="Times New Roman"/>
                <w:snapToGrid w:val="0"/>
                <w:sz w:val="24"/>
                <w:szCs w:val="24"/>
                <w:lang w:val="en-US"/>
              </w:rPr>
              <w:t>42</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Mr. Bakhadur Paluaniyazov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Coordinator of the UN Joint Program «Sustaining Livelihoods Affected by the Aral Sea Crises»</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spacing w:after="0" w:line="240" w:lineRule="auto"/>
              <w:ind w:left="0"/>
              <w:rPr>
                <w:rFonts w:ascii="Times New Roman" w:hAnsi="Times New Roman" w:cs="Times New Roman"/>
                <w:snapToGrid w:val="0"/>
                <w:sz w:val="24"/>
                <w:szCs w:val="24"/>
                <w:lang w:val="en-US"/>
              </w:rPr>
            </w:pPr>
            <w:r w:rsidRPr="00D92AF2">
              <w:rPr>
                <w:rFonts w:ascii="Times New Roman" w:hAnsi="Times New Roman" w:cs="Times New Roman"/>
                <w:snapToGrid w:val="0"/>
                <w:sz w:val="24"/>
                <w:szCs w:val="24"/>
                <w:lang w:val="en-US"/>
              </w:rPr>
              <w:t>43</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K</w:t>
            </w:r>
            <w:r w:rsidRPr="00D92AF2">
              <w:rPr>
                <w:rFonts w:ascii="Times New Roman" w:hAnsi="Times New Roman" w:cs="Times New Roman"/>
                <w:sz w:val="24"/>
                <w:szCs w:val="24"/>
              </w:rPr>
              <w:t xml:space="preserve">amal </w:t>
            </w:r>
            <w:r w:rsidRPr="00D92AF2">
              <w:rPr>
                <w:rFonts w:ascii="Times New Roman" w:hAnsi="Times New Roman" w:cs="Times New Roman"/>
                <w:sz w:val="24"/>
                <w:szCs w:val="24"/>
                <w:lang w:val="en-US"/>
              </w:rPr>
              <w:t>Khamidov</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Monitoring and Evaluation specialist of the UN Joint Program «Sustaining Livelihoods Affected by the Aral Sea Crises»</w:t>
            </w:r>
          </w:p>
        </w:tc>
      </w:tr>
      <w:tr w:rsidR="00C82E36" w:rsidRPr="00D92AF2" w:rsidTr="00C82E36">
        <w:trPr>
          <w:trHeight w:val="680"/>
          <w:jc w:val="center"/>
        </w:trPr>
        <w:tc>
          <w:tcPr>
            <w:tcW w:w="9605"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C82E36" w:rsidRPr="00D92AF2" w:rsidRDefault="00C82E36" w:rsidP="00D92AF2">
            <w:pPr>
              <w:spacing w:after="0" w:line="240" w:lineRule="auto"/>
              <w:jc w:val="center"/>
              <w:rPr>
                <w:rFonts w:ascii="Times New Roman" w:hAnsi="Times New Roman" w:cs="Times New Roman"/>
                <w:b/>
                <w:bCs/>
                <w:sz w:val="24"/>
                <w:szCs w:val="24"/>
              </w:rPr>
            </w:pPr>
            <w:r w:rsidRPr="00D92AF2">
              <w:rPr>
                <w:rFonts w:ascii="Times New Roman" w:hAnsi="Times New Roman" w:cs="Times New Roman"/>
                <w:b/>
                <w:bCs/>
                <w:sz w:val="24"/>
                <w:szCs w:val="24"/>
                <w:lang w:val="en-US"/>
              </w:rPr>
              <w:t>UNDP</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spacing w:after="0" w:line="240" w:lineRule="auto"/>
              <w:ind w:left="0"/>
              <w:rPr>
                <w:rFonts w:ascii="Times New Roman" w:hAnsi="Times New Roman" w:cs="Times New Roman"/>
                <w:snapToGrid w:val="0"/>
                <w:sz w:val="24"/>
                <w:szCs w:val="24"/>
                <w:lang w:val="en-US"/>
              </w:rPr>
            </w:pPr>
            <w:r w:rsidRPr="00D92AF2">
              <w:rPr>
                <w:rFonts w:ascii="Times New Roman" w:hAnsi="Times New Roman" w:cs="Times New Roman"/>
                <w:snapToGrid w:val="0"/>
                <w:sz w:val="24"/>
                <w:szCs w:val="24"/>
              </w:rPr>
              <w:t>4</w:t>
            </w:r>
            <w:r w:rsidRPr="00D92AF2">
              <w:rPr>
                <w:rFonts w:ascii="Times New Roman" w:hAnsi="Times New Roman" w:cs="Times New Roman"/>
                <w:snapToGrid w:val="0"/>
                <w:sz w:val="24"/>
                <w:szCs w:val="24"/>
                <w:lang w:val="en-US"/>
              </w:rPr>
              <w:t>4</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Yusuki</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Taishi</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Regional Technical Specialist, UN Regional Asian Pacific Center in Bangkok, Thailand</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spacing w:after="0" w:line="240" w:lineRule="auto"/>
              <w:ind w:left="0"/>
              <w:rPr>
                <w:rFonts w:ascii="Times New Roman" w:hAnsi="Times New Roman" w:cs="Times New Roman"/>
                <w:snapToGrid w:val="0"/>
                <w:sz w:val="24"/>
                <w:szCs w:val="24"/>
                <w:lang w:val="en-US"/>
              </w:rPr>
            </w:pPr>
            <w:r w:rsidRPr="00D92AF2">
              <w:rPr>
                <w:rFonts w:ascii="Times New Roman" w:hAnsi="Times New Roman" w:cs="Times New Roman"/>
                <w:snapToGrid w:val="0"/>
                <w:sz w:val="24"/>
                <w:szCs w:val="24"/>
                <w:lang w:val="en-US"/>
              </w:rPr>
              <w:t>45</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Mr. Abduvakkos Abdurahmanov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Head of the Environment and Energy Unit, UNDP CO </w:t>
            </w:r>
          </w:p>
        </w:tc>
      </w:tr>
      <w:tr w:rsidR="00C82E36" w:rsidRPr="002C516D"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spacing w:after="0" w:line="240" w:lineRule="auto"/>
              <w:ind w:left="0"/>
              <w:rPr>
                <w:rFonts w:ascii="Times New Roman" w:hAnsi="Times New Roman" w:cs="Times New Roman"/>
                <w:snapToGrid w:val="0"/>
                <w:sz w:val="24"/>
                <w:szCs w:val="24"/>
                <w:lang w:val="en-US"/>
              </w:rPr>
            </w:pPr>
            <w:r w:rsidRPr="00D92AF2">
              <w:rPr>
                <w:rFonts w:ascii="Times New Roman" w:hAnsi="Times New Roman" w:cs="Times New Roman"/>
                <w:snapToGrid w:val="0"/>
                <w:sz w:val="24"/>
                <w:szCs w:val="24"/>
              </w:rPr>
              <w:t>4</w:t>
            </w:r>
            <w:r w:rsidRPr="00D92AF2">
              <w:rPr>
                <w:rFonts w:ascii="Times New Roman" w:hAnsi="Times New Roman" w:cs="Times New Roman"/>
                <w:snapToGrid w:val="0"/>
                <w:sz w:val="24"/>
                <w:szCs w:val="24"/>
                <w:lang w:val="en-US"/>
              </w:rPr>
              <w:t>6</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Ms</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Rano</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Baykhanova</w:t>
            </w:r>
            <w:r w:rsidRPr="00D92AF2">
              <w:rPr>
                <w:rFonts w:ascii="Times New Roman" w:hAnsi="Times New Roman" w:cs="Times New Roman"/>
                <w:sz w:val="24"/>
                <w:szCs w:val="24"/>
              </w:rPr>
              <w:t xml:space="preserve"> </w:t>
            </w:r>
          </w:p>
          <w:p w:rsidR="00C82E36" w:rsidRPr="00D92AF2" w:rsidRDefault="00C82E36" w:rsidP="00D92AF2">
            <w:pPr>
              <w:spacing w:after="0" w:line="240" w:lineRule="auto"/>
              <w:rPr>
                <w:rFonts w:ascii="Times New Roman" w:hAnsi="Times New Roman" w:cs="Times New Roman"/>
                <w:sz w:val="24"/>
                <w:szCs w:val="24"/>
              </w:rPr>
            </w:pP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rPr>
                <w:rFonts w:ascii="Times New Roman" w:hAnsi="Times New Roman" w:cs="Times New Roman"/>
                <w:sz w:val="24"/>
                <w:szCs w:val="24"/>
                <w:lang w:val="en-US"/>
              </w:rPr>
            </w:pPr>
            <w:r w:rsidRPr="00D92AF2">
              <w:rPr>
                <w:rFonts w:ascii="Times New Roman" w:hAnsi="Times New Roman" w:cs="Times New Roman"/>
                <w:sz w:val="24"/>
                <w:szCs w:val="24"/>
                <w:lang w:val="en-US"/>
              </w:rPr>
              <w:t xml:space="preserve">Climate Change specialist, Environment and Energy Unit, UNDP CO </w:t>
            </w:r>
          </w:p>
        </w:tc>
      </w:tr>
      <w:tr w:rsidR="00C82E36" w:rsidRPr="002C516D" w:rsidTr="00C82E36">
        <w:trPr>
          <w:trHeight w:val="680"/>
          <w:jc w:val="center"/>
        </w:trPr>
        <w:tc>
          <w:tcPr>
            <w:tcW w:w="960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C82E36" w:rsidRPr="00D92AF2" w:rsidRDefault="00C82E36" w:rsidP="00D92AF2">
            <w:pPr>
              <w:spacing w:after="0" w:line="240" w:lineRule="auto"/>
              <w:jc w:val="center"/>
              <w:rPr>
                <w:rFonts w:ascii="Times New Roman" w:hAnsi="Times New Roman" w:cs="Times New Roman"/>
                <w:b/>
                <w:bCs/>
                <w:sz w:val="24"/>
                <w:szCs w:val="24"/>
                <w:lang w:val="en-US"/>
              </w:rPr>
            </w:pPr>
            <w:r w:rsidRPr="00D92AF2">
              <w:rPr>
                <w:rFonts w:ascii="Times New Roman" w:hAnsi="Times New Roman" w:cs="Times New Roman"/>
                <w:b/>
                <w:bCs/>
                <w:sz w:val="24"/>
                <w:szCs w:val="24"/>
                <w:lang w:val="en-US"/>
              </w:rPr>
              <w:t xml:space="preserve">UNDP/AF Project Implementation Team </w:t>
            </w:r>
          </w:p>
        </w:tc>
      </w:tr>
      <w:tr w:rsidR="00C82E36" w:rsidRPr="00D92AF2" w:rsidTr="00C82E36">
        <w:trPr>
          <w:jc w:val="center"/>
        </w:trPr>
        <w:tc>
          <w:tcPr>
            <w:tcW w:w="637"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pStyle w:val="ListParagraph"/>
              <w:spacing w:after="0" w:line="240" w:lineRule="auto"/>
              <w:ind w:left="0"/>
              <w:rPr>
                <w:rFonts w:ascii="Times New Roman" w:hAnsi="Times New Roman" w:cs="Times New Roman"/>
                <w:snapToGrid w:val="0"/>
                <w:sz w:val="24"/>
                <w:szCs w:val="24"/>
                <w:lang w:val="en-US"/>
              </w:rPr>
            </w:pPr>
            <w:r w:rsidRPr="00D92AF2">
              <w:rPr>
                <w:rFonts w:ascii="Times New Roman" w:hAnsi="Times New Roman" w:cs="Times New Roman"/>
                <w:snapToGrid w:val="0"/>
                <w:sz w:val="24"/>
                <w:szCs w:val="24"/>
                <w:lang w:val="en-US"/>
              </w:rPr>
              <w:t>47</w:t>
            </w:r>
          </w:p>
        </w:tc>
        <w:tc>
          <w:tcPr>
            <w:tcW w:w="3716" w:type="dxa"/>
            <w:tcBorders>
              <w:top w:val="single" w:sz="4" w:space="0" w:color="auto"/>
              <w:left w:val="single" w:sz="4" w:space="0" w:color="auto"/>
              <w:bottom w:val="single" w:sz="4" w:space="0" w:color="auto"/>
              <w:right w:val="single" w:sz="4" w:space="0" w:color="auto"/>
            </w:tcBorders>
          </w:tcPr>
          <w:p w:rsidR="00C82E36" w:rsidRPr="00D92AF2" w:rsidRDefault="00C82E36" w:rsidP="00D92AF2">
            <w:pPr>
              <w:spacing w:after="0" w:line="240" w:lineRule="auto"/>
              <w:rPr>
                <w:rFonts w:ascii="Times New Roman" w:hAnsi="Times New Roman" w:cs="Times New Roman"/>
                <w:sz w:val="24"/>
                <w:szCs w:val="24"/>
              </w:rPr>
            </w:pPr>
            <w:r w:rsidRPr="00D92AF2">
              <w:rPr>
                <w:rFonts w:ascii="Times New Roman" w:hAnsi="Times New Roman" w:cs="Times New Roman"/>
                <w:sz w:val="24"/>
                <w:szCs w:val="24"/>
                <w:lang w:val="en-US"/>
              </w:rPr>
              <w:t>Mr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Aleksandr</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Merkushkin</w:t>
            </w:r>
            <w:r w:rsidRPr="00D92AF2">
              <w:rPr>
                <w:rFonts w:ascii="Times New Roman" w:hAnsi="Times New Roman" w:cs="Times New Roman"/>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vAlign w:val="center"/>
          </w:tcPr>
          <w:p w:rsidR="00C82E36" w:rsidRPr="00D92AF2" w:rsidRDefault="00C82E36" w:rsidP="00D92AF2">
            <w:pPr>
              <w:spacing w:after="0" w:line="240" w:lineRule="auto"/>
              <w:jc w:val="both"/>
              <w:rPr>
                <w:rFonts w:ascii="Times New Roman" w:hAnsi="Times New Roman" w:cs="Times New Roman"/>
                <w:b/>
                <w:bCs/>
                <w:sz w:val="24"/>
                <w:szCs w:val="24"/>
              </w:rPr>
            </w:pPr>
            <w:r w:rsidRPr="00D92AF2">
              <w:rPr>
                <w:rFonts w:ascii="Times New Roman" w:hAnsi="Times New Roman" w:cs="Times New Roman"/>
                <w:sz w:val="24"/>
                <w:szCs w:val="24"/>
                <w:lang w:val="en-US"/>
              </w:rPr>
              <w:t>Project</w:t>
            </w:r>
            <w:r w:rsidRPr="00D92AF2">
              <w:rPr>
                <w:rFonts w:ascii="Times New Roman" w:hAnsi="Times New Roman" w:cs="Times New Roman"/>
                <w:sz w:val="24"/>
                <w:szCs w:val="24"/>
              </w:rPr>
              <w:t xml:space="preserve"> </w:t>
            </w:r>
            <w:r w:rsidRPr="00D92AF2">
              <w:rPr>
                <w:rFonts w:ascii="Times New Roman" w:hAnsi="Times New Roman" w:cs="Times New Roman"/>
                <w:sz w:val="24"/>
                <w:szCs w:val="24"/>
                <w:lang w:val="en-US"/>
              </w:rPr>
              <w:t>Manager</w:t>
            </w:r>
            <w:r w:rsidRPr="00D92AF2">
              <w:rPr>
                <w:rFonts w:ascii="Times New Roman" w:hAnsi="Times New Roman" w:cs="Times New Roman"/>
                <w:sz w:val="24"/>
                <w:szCs w:val="24"/>
              </w:rPr>
              <w:t xml:space="preserve"> </w:t>
            </w:r>
          </w:p>
        </w:tc>
      </w:tr>
    </w:tbl>
    <w:p w:rsidR="00C82E36" w:rsidRPr="00D92AF2" w:rsidRDefault="00C82E36" w:rsidP="00D92AF2">
      <w:pPr>
        <w:spacing w:before="120" w:after="120" w:line="240" w:lineRule="auto"/>
        <w:jc w:val="center"/>
        <w:rPr>
          <w:rFonts w:ascii="Times New Roman" w:hAnsi="Times New Roman" w:cs="Times New Roman"/>
          <w:b/>
          <w:bCs/>
          <w:sz w:val="24"/>
          <w:szCs w:val="24"/>
          <w:lang w:val="en-US"/>
        </w:rPr>
      </w:pPr>
      <w:r>
        <w:rPr>
          <w:rFonts w:ascii="Calibri" w:hAnsi="Calibri" w:cs="Calibri"/>
          <w:b/>
          <w:lang w:val="en-GB"/>
        </w:rPr>
        <w:br w:type="page"/>
      </w:r>
      <w:r w:rsidRPr="00D92AF2">
        <w:rPr>
          <w:rFonts w:ascii="Times New Roman" w:hAnsi="Times New Roman" w:cs="Times New Roman"/>
          <w:b/>
          <w:bCs/>
          <w:sz w:val="24"/>
          <w:szCs w:val="24"/>
          <w:lang w:val="en-US"/>
        </w:rPr>
        <w:t>RESOLUTION</w:t>
      </w:r>
    </w:p>
    <w:p w:rsidR="00C82E36" w:rsidRPr="00D92AF2" w:rsidRDefault="00C82E36" w:rsidP="00D92AF2">
      <w:pPr>
        <w:spacing w:before="120" w:after="120" w:line="240" w:lineRule="auto"/>
        <w:jc w:val="center"/>
        <w:rPr>
          <w:rFonts w:ascii="Times New Roman" w:hAnsi="Times New Roman" w:cs="Times New Roman"/>
          <w:b/>
          <w:bCs/>
          <w:sz w:val="24"/>
          <w:szCs w:val="24"/>
          <w:lang w:val="en-US"/>
        </w:rPr>
      </w:pPr>
      <w:r w:rsidRPr="00D92AF2">
        <w:rPr>
          <w:rFonts w:ascii="Times New Roman" w:hAnsi="Times New Roman" w:cs="Times New Roman"/>
          <w:b/>
          <w:bCs/>
          <w:sz w:val="24"/>
          <w:szCs w:val="24"/>
          <w:lang w:val="en-US"/>
        </w:rPr>
        <w:t>of the Inception Workshop meeting</w:t>
      </w:r>
    </w:p>
    <w:p w:rsidR="00C82E36" w:rsidRPr="00D92AF2" w:rsidRDefault="00C82E36" w:rsidP="005D02EB">
      <w:pPr>
        <w:spacing w:after="0" w:line="240" w:lineRule="auto"/>
        <w:jc w:val="center"/>
        <w:rPr>
          <w:rFonts w:ascii="Times New Roman" w:hAnsi="Times New Roman" w:cs="Times New Roman"/>
          <w:b/>
          <w:bCs/>
          <w:sz w:val="24"/>
          <w:szCs w:val="24"/>
          <w:lang w:val="en-US"/>
        </w:rPr>
      </w:pPr>
      <w:r w:rsidRPr="00D92AF2">
        <w:rPr>
          <w:rFonts w:ascii="Times New Roman" w:hAnsi="Times New Roman" w:cs="Times New Roman"/>
          <w:b/>
          <w:bCs/>
          <w:sz w:val="24"/>
          <w:szCs w:val="24"/>
          <w:lang w:val="en-US"/>
        </w:rPr>
        <w:t>conducted within the Joint Project of the Government of Uzbekistan, United National Development Programme (UNDP) and Adaptation Fund (AF)</w:t>
      </w:r>
    </w:p>
    <w:p w:rsidR="00C82E36" w:rsidRPr="00D92AF2" w:rsidRDefault="00C82E36" w:rsidP="005D02EB">
      <w:pPr>
        <w:spacing w:after="0" w:line="240" w:lineRule="auto"/>
        <w:jc w:val="center"/>
        <w:rPr>
          <w:rFonts w:ascii="Times New Roman" w:hAnsi="Times New Roman" w:cs="Times New Roman"/>
          <w:b/>
          <w:bCs/>
          <w:sz w:val="24"/>
          <w:szCs w:val="24"/>
          <w:lang w:val="en-US"/>
        </w:rPr>
      </w:pPr>
      <w:r w:rsidRPr="00D92AF2">
        <w:rPr>
          <w:rFonts w:ascii="Times New Roman" w:hAnsi="Times New Roman" w:cs="Times New Roman"/>
          <w:b/>
          <w:bCs/>
          <w:sz w:val="24"/>
          <w:szCs w:val="24"/>
          <w:lang w:val="en-US"/>
        </w:rPr>
        <w:t xml:space="preserve">«Developing climate resilience of farming communities in the drought prone parts of Uzbekistan» Joint Project of the Government of Uzbekistan, UNDP and AF </w:t>
      </w:r>
    </w:p>
    <w:p w:rsidR="00C82E36" w:rsidRPr="00D92AF2" w:rsidRDefault="00C82E36" w:rsidP="00D92AF2">
      <w:pPr>
        <w:spacing w:before="120" w:after="120" w:line="240" w:lineRule="auto"/>
        <w:jc w:val="center"/>
        <w:rPr>
          <w:rFonts w:ascii="Times New Roman" w:hAnsi="Times New Roman" w:cs="Times New Roman"/>
          <w:sz w:val="24"/>
          <w:szCs w:val="24"/>
          <w:lang w:val="en-US"/>
        </w:rPr>
      </w:pPr>
      <w:r w:rsidRPr="00D92AF2">
        <w:rPr>
          <w:rFonts w:ascii="Times New Roman" w:hAnsi="Times New Roman" w:cs="Times New Roman"/>
          <w:sz w:val="24"/>
          <w:szCs w:val="24"/>
          <w:lang w:val="en-US"/>
        </w:rPr>
        <w:t>Nukus, 27 October, 2014</w:t>
      </w:r>
    </w:p>
    <w:p w:rsidR="00C82E36" w:rsidRPr="005D02EB" w:rsidRDefault="00C82E36" w:rsidP="002B4AC6">
      <w:pPr>
        <w:pStyle w:val="ListParagraph"/>
        <w:widowControl w:val="0"/>
        <w:numPr>
          <w:ilvl w:val="0"/>
          <w:numId w:val="58"/>
        </w:numPr>
        <w:spacing w:before="120" w:after="120" w:line="240" w:lineRule="auto"/>
        <w:jc w:val="both"/>
        <w:rPr>
          <w:rFonts w:ascii="Times New Roman" w:hAnsi="Times New Roman" w:cs="Times New Roman"/>
          <w:sz w:val="24"/>
          <w:szCs w:val="24"/>
          <w:lang w:val="en-US"/>
        </w:rPr>
      </w:pPr>
      <w:r w:rsidRPr="005D02EB">
        <w:rPr>
          <w:rFonts w:ascii="Times New Roman" w:hAnsi="Times New Roman" w:cs="Times New Roman"/>
          <w:sz w:val="24"/>
          <w:szCs w:val="24"/>
          <w:lang w:val="en-US"/>
        </w:rPr>
        <w:t>Noted that Project Manager is entrusted with ensuring agreement and approval of the Resolution on decisions of the Inception Workshop by all members of the Inter-Agency Working Group by 15 November, 2014 as well its inclusion into the project Inception Report to be drafted by 22 November, 2014;</w:t>
      </w:r>
    </w:p>
    <w:p w:rsidR="00C82E36" w:rsidRPr="005D02EB" w:rsidRDefault="00C82E36" w:rsidP="002B4AC6">
      <w:pPr>
        <w:pStyle w:val="ListParagraph"/>
        <w:widowControl w:val="0"/>
        <w:numPr>
          <w:ilvl w:val="0"/>
          <w:numId w:val="58"/>
        </w:numPr>
        <w:spacing w:before="120" w:after="120" w:line="240" w:lineRule="auto"/>
        <w:jc w:val="both"/>
        <w:rPr>
          <w:rFonts w:ascii="Times New Roman" w:hAnsi="Times New Roman" w:cs="Times New Roman"/>
          <w:sz w:val="24"/>
          <w:szCs w:val="24"/>
          <w:lang w:val="en-US"/>
        </w:rPr>
      </w:pPr>
      <w:r w:rsidRPr="005D02EB">
        <w:rPr>
          <w:rFonts w:ascii="Times New Roman" w:hAnsi="Times New Roman" w:cs="Times New Roman"/>
          <w:sz w:val="24"/>
          <w:szCs w:val="24"/>
          <w:lang w:val="en-US"/>
        </w:rPr>
        <w:t xml:space="preserve">Noted that Project Manager is responsible for development of the Inception Report with support of the UNDP Country Office by 22 November, 2014; and Report shall include the Work Plan and Budget for 2015 developed with consideration of the current situation and changing of calendar timelines set up for annual targets due to the delay in project implementation start-up due to the passing the national procedures on approval of the grant-based projects funded by the international donor organizations set up by the Government; </w:t>
      </w:r>
    </w:p>
    <w:p w:rsidR="00C82E36" w:rsidRPr="005D02EB" w:rsidRDefault="00C82E36" w:rsidP="002B4AC6">
      <w:pPr>
        <w:pStyle w:val="ListParagraph"/>
        <w:widowControl w:val="0"/>
        <w:numPr>
          <w:ilvl w:val="0"/>
          <w:numId w:val="58"/>
        </w:numPr>
        <w:spacing w:before="120" w:after="120" w:line="240" w:lineRule="auto"/>
        <w:jc w:val="both"/>
        <w:rPr>
          <w:rFonts w:ascii="Times New Roman" w:hAnsi="Times New Roman" w:cs="Times New Roman"/>
          <w:sz w:val="24"/>
          <w:szCs w:val="24"/>
          <w:lang w:val="en-US"/>
        </w:rPr>
      </w:pPr>
      <w:r w:rsidRPr="005D02EB">
        <w:rPr>
          <w:rFonts w:ascii="Times New Roman" w:hAnsi="Times New Roman" w:cs="Times New Roman"/>
          <w:sz w:val="24"/>
          <w:szCs w:val="24"/>
          <w:lang w:val="en-US"/>
        </w:rPr>
        <w:t>The Project Manager shall be responsible for the preparation and coordination of the work plan and budget for 2015 with the National Project Coordinator (NPC) and the UNDP Resident Representative, as well as for the approval of these documents at the first Project Board meeting (first half of December 2014);</w:t>
      </w:r>
    </w:p>
    <w:p w:rsidR="00C82E36" w:rsidRPr="005D02EB" w:rsidRDefault="00C82E36" w:rsidP="002B4AC6">
      <w:pPr>
        <w:pStyle w:val="ListParagraph"/>
        <w:widowControl w:val="0"/>
        <w:numPr>
          <w:ilvl w:val="0"/>
          <w:numId w:val="58"/>
        </w:numPr>
        <w:spacing w:before="120" w:after="120" w:line="240" w:lineRule="auto"/>
        <w:jc w:val="both"/>
        <w:rPr>
          <w:rFonts w:ascii="Times New Roman" w:hAnsi="Times New Roman" w:cs="Times New Roman"/>
          <w:sz w:val="24"/>
          <w:szCs w:val="24"/>
          <w:lang w:val="en-US"/>
        </w:rPr>
      </w:pPr>
      <w:r w:rsidRPr="005D02EB">
        <w:rPr>
          <w:rFonts w:ascii="Times New Roman" w:hAnsi="Times New Roman" w:cs="Times New Roman"/>
          <w:sz w:val="24"/>
          <w:szCs w:val="24"/>
          <w:lang w:val="en-US"/>
        </w:rPr>
        <w:t>Proposals related to the work schedule of the Interagency Working Group shall be well noted; the National Implementing Agency (Uzhydromet) shall be responsible for the coordination of the work schedule with the Ministry of Finance of Uzbekistan;</w:t>
      </w:r>
    </w:p>
    <w:p w:rsidR="00C82E36" w:rsidRPr="005D02EB" w:rsidRDefault="00C82E36" w:rsidP="002B4AC6">
      <w:pPr>
        <w:pStyle w:val="ListParagraph"/>
        <w:widowControl w:val="0"/>
        <w:numPr>
          <w:ilvl w:val="0"/>
          <w:numId w:val="58"/>
        </w:numPr>
        <w:spacing w:before="120" w:after="120" w:line="240" w:lineRule="auto"/>
        <w:jc w:val="both"/>
        <w:rPr>
          <w:rFonts w:ascii="Times New Roman" w:hAnsi="Times New Roman" w:cs="Times New Roman"/>
          <w:sz w:val="24"/>
          <w:szCs w:val="24"/>
          <w:lang w:val="en-US"/>
        </w:rPr>
      </w:pPr>
      <w:r w:rsidRPr="005D02EB">
        <w:rPr>
          <w:rFonts w:ascii="Times New Roman" w:hAnsi="Times New Roman" w:cs="Times New Roman"/>
          <w:sz w:val="24"/>
          <w:szCs w:val="24"/>
          <w:lang w:val="en-US"/>
        </w:rPr>
        <w:t>Project Board members shall provide their comments and proposals on the draft Resolution to be adopted by the Inception Workshop, as well as on the draft Project Inception Phase Report within 10 days after receipt of such;</w:t>
      </w:r>
    </w:p>
    <w:p w:rsidR="00C82E36" w:rsidRPr="005D02EB" w:rsidRDefault="00C82E36" w:rsidP="002B4AC6">
      <w:pPr>
        <w:pStyle w:val="ListParagraph"/>
        <w:widowControl w:val="0"/>
        <w:numPr>
          <w:ilvl w:val="0"/>
          <w:numId w:val="58"/>
        </w:numPr>
        <w:spacing w:before="120" w:after="120" w:line="240" w:lineRule="auto"/>
        <w:jc w:val="both"/>
        <w:rPr>
          <w:rFonts w:ascii="Times New Roman" w:hAnsi="Times New Roman" w:cs="Times New Roman"/>
          <w:sz w:val="24"/>
          <w:szCs w:val="24"/>
          <w:lang w:val="en-US"/>
        </w:rPr>
      </w:pPr>
      <w:r w:rsidRPr="005D02EB">
        <w:rPr>
          <w:rFonts w:ascii="Times New Roman" w:hAnsi="Times New Roman" w:cs="Times New Roman"/>
          <w:sz w:val="24"/>
          <w:szCs w:val="24"/>
          <w:lang w:val="en-US"/>
        </w:rPr>
        <w:t>Project Board meetings shall be organized at least once a year. The first Project Board meeting shall be held in the first half of December 2014. The exact dates of the meeting shall be communicated later in due course.</w:t>
      </w:r>
    </w:p>
    <w:tbl>
      <w:tblPr>
        <w:tblW w:w="9038" w:type="dxa"/>
        <w:tblInd w:w="426" w:type="dxa"/>
        <w:tblLayout w:type="fixed"/>
        <w:tblLook w:val="00A0" w:firstRow="1" w:lastRow="0" w:firstColumn="1" w:lastColumn="0" w:noHBand="0" w:noVBand="0"/>
      </w:tblPr>
      <w:tblGrid>
        <w:gridCol w:w="5637"/>
        <w:gridCol w:w="3401"/>
      </w:tblGrid>
      <w:tr w:rsidR="00CF21AD" w:rsidRPr="00CF21AD" w:rsidTr="00B84922">
        <w:tc>
          <w:tcPr>
            <w:tcW w:w="5637" w:type="dxa"/>
          </w:tcPr>
          <w:p w:rsidR="00CF21AD" w:rsidRDefault="00CF21AD"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r w:rsidRPr="00CF21AD">
              <w:rPr>
                <w:rFonts w:ascii="Times New Roman" w:hAnsi="Times New Roman" w:cs="Times New Roman"/>
                <w:i/>
                <w:iCs/>
                <w:sz w:val="24"/>
                <w:szCs w:val="24"/>
                <w:lang w:val="en-US" w:eastAsia="ar-SA"/>
              </w:rPr>
              <w:t>Approved by:</w:t>
            </w:r>
          </w:p>
          <w:p w:rsidR="00CF21AD" w:rsidRPr="00CF21AD" w:rsidRDefault="00CF21AD" w:rsidP="00EE2503">
            <w:pPr>
              <w:suppressAutoHyphens/>
              <w:overflowPunct w:val="0"/>
              <w:autoSpaceDE w:val="0"/>
              <w:spacing w:after="0" w:line="240" w:lineRule="auto"/>
              <w:textAlignment w:val="baseline"/>
              <w:rPr>
                <w:rFonts w:ascii="Times New Roman" w:hAnsi="Times New Roman" w:cs="Times New Roman"/>
                <w:b/>
                <w:sz w:val="24"/>
                <w:szCs w:val="24"/>
                <w:lang w:val="en-US" w:eastAsia="ar-SA"/>
              </w:rPr>
            </w:pPr>
            <w:r w:rsidRPr="00CF21AD">
              <w:rPr>
                <w:rFonts w:ascii="Times New Roman" w:hAnsi="Times New Roman" w:cs="Times New Roman"/>
                <w:b/>
                <w:sz w:val="24"/>
                <w:szCs w:val="24"/>
                <w:lang w:val="en-US" w:eastAsia="ar-SA"/>
              </w:rPr>
              <w:t>Stefan Priesner</w:t>
            </w:r>
          </w:p>
          <w:p w:rsidR="00CF21AD" w:rsidRPr="00CF21AD" w:rsidRDefault="00CF21AD" w:rsidP="00EE2503">
            <w:pPr>
              <w:suppressAutoHyphens/>
              <w:overflowPunct w:val="0"/>
              <w:autoSpaceDE w:val="0"/>
              <w:spacing w:after="0" w:line="240" w:lineRule="auto"/>
              <w:textAlignment w:val="baseline"/>
              <w:rPr>
                <w:rFonts w:ascii="Times New Roman" w:hAnsi="Times New Roman" w:cs="Times New Roman"/>
                <w:sz w:val="24"/>
                <w:szCs w:val="24"/>
                <w:lang w:val="en-US" w:eastAsia="ar-SA"/>
              </w:rPr>
            </w:pPr>
            <w:r w:rsidRPr="00CF21AD">
              <w:rPr>
                <w:rFonts w:ascii="Times New Roman" w:hAnsi="Times New Roman" w:cs="Times New Roman"/>
                <w:sz w:val="24"/>
                <w:szCs w:val="24"/>
                <w:lang w:val="en-US" w:eastAsia="ar-SA"/>
              </w:rPr>
              <w:t xml:space="preserve">UNDP Resident Representative in Uzbekistan </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tc>
        <w:tc>
          <w:tcPr>
            <w:tcW w:w="3401" w:type="dxa"/>
          </w:tcPr>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CF21AD">
              <w:rPr>
                <w:rFonts w:ascii="Times New Roman" w:hAnsi="Times New Roman" w:cs="Times New Roman"/>
                <w:sz w:val="24"/>
                <w:szCs w:val="24"/>
                <w:lang w:eastAsia="ar-SA"/>
              </w:rPr>
              <w:t>________________________</w:t>
            </w:r>
          </w:p>
          <w:p w:rsidR="00CF21AD" w:rsidRPr="00CF21AD" w:rsidRDefault="00CF21AD" w:rsidP="00EE2503">
            <w:pPr>
              <w:suppressAutoHyphens/>
              <w:overflowPunct w:val="0"/>
              <w:autoSpaceDE w:val="0"/>
              <w:spacing w:after="0" w:line="240" w:lineRule="auto"/>
              <w:textAlignment w:val="baseline"/>
              <w:rPr>
                <w:rFonts w:ascii="Times New Roman" w:hAnsi="Times New Roman" w:cs="Times New Roman"/>
                <w:sz w:val="24"/>
                <w:szCs w:val="24"/>
                <w:lang w:eastAsia="ar-SA"/>
              </w:rPr>
            </w:pPr>
            <w:r w:rsidRPr="00CF21AD">
              <w:rPr>
                <w:rFonts w:ascii="Times New Roman" w:hAnsi="Times New Roman" w:cs="Times New Roman"/>
                <w:sz w:val="24"/>
                <w:szCs w:val="24"/>
                <w:lang w:eastAsia="ar-SA"/>
              </w:rPr>
              <w:t>(</w:t>
            </w:r>
            <w:r w:rsidRPr="00CF21AD">
              <w:rPr>
                <w:rFonts w:ascii="Times New Roman" w:hAnsi="Times New Roman" w:cs="Times New Roman"/>
                <w:sz w:val="24"/>
                <w:szCs w:val="24"/>
                <w:lang w:val="en-US" w:eastAsia="ar-SA"/>
              </w:rPr>
              <w:t>signature</w:t>
            </w:r>
            <w:r w:rsidRPr="00CF21AD">
              <w:rPr>
                <w:rFonts w:ascii="Times New Roman" w:hAnsi="Times New Roman" w:cs="Times New Roman"/>
                <w:sz w:val="24"/>
                <w:szCs w:val="24"/>
                <w:lang w:eastAsia="ar-SA"/>
              </w:rPr>
              <w:t>)                  (</w:t>
            </w:r>
            <w:r w:rsidRPr="00CF21AD">
              <w:rPr>
                <w:rFonts w:ascii="Times New Roman" w:hAnsi="Times New Roman" w:cs="Times New Roman"/>
                <w:sz w:val="24"/>
                <w:szCs w:val="24"/>
                <w:lang w:val="en-US" w:eastAsia="ar-SA"/>
              </w:rPr>
              <w:t>date</w:t>
            </w:r>
            <w:r w:rsidRPr="00CF21AD">
              <w:rPr>
                <w:rFonts w:ascii="Times New Roman" w:hAnsi="Times New Roman" w:cs="Times New Roman"/>
                <w:sz w:val="24"/>
                <w:szCs w:val="24"/>
                <w:lang w:eastAsia="ar-SA"/>
              </w:rPr>
              <w:t>)</w:t>
            </w:r>
          </w:p>
        </w:tc>
      </w:tr>
      <w:tr w:rsidR="00CF21AD" w:rsidRPr="00CF21AD" w:rsidTr="00B84922">
        <w:tc>
          <w:tcPr>
            <w:tcW w:w="5637" w:type="dxa"/>
          </w:tcPr>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r w:rsidRPr="00CF21AD">
              <w:rPr>
                <w:rFonts w:ascii="Times New Roman" w:hAnsi="Times New Roman" w:cs="Times New Roman"/>
                <w:i/>
                <w:iCs/>
                <w:sz w:val="24"/>
                <w:szCs w:val="24"/>
                <w:lang w:val="en-US" w:eastAsia="ar-SA"/>
              </w:rPr>
              <w:t>Approved by:</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b/>
                <w:sz w:val="24"/>
                <w:szCs w:val="24"/>
                <w:lang w:val="en-US" w:eastAsia="ar-SA"/>
              </w:rPr>
            </w:pPr>
            <w:r w:rsidRPr="00CF21AD">
              <w:rPr>
                <w:rFonts w:ascii="Times New Roman" w:hAnsi="Times New Roman" w:cs="Times New Roman"/>
                <w:b/>
                <w:bCs/>
                <w:iCs/>
                <w:snapToGrid w:val="0"/>
                <w:sz w:val="24"/>
                <w:szCs w:val="24"/>
                <w:lang w:val="en-US"/>
              </w:rPr>
              <w:t>Bakhriddin</w:t>
            </w:r>
            <w:r w:rsidRPr="00CF21AD">
              <w:rPr>
                <w:rFonts w:ascii="Times New Roman" w:hAnsi="Times New Roman" w:cs="Times New Roman"/>
                <w:b/>
                <w:sz w:val="24"/>
                <w:szCs w:val="24"/>
                <w:lang w:val="en-US"/>
              </w:rPr>
              <w:t xml:space="preserve"> Nishonov</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CF21AD">
              <w:rPr>
                <w:rFonts w:ascii="Times New Roman" w:hAnsi="Times New Roman" w:cs="Times New Roman"/>
                <w:sz w:val="24"/>
                <w:szCs w:val="24"/>
                <w:lang w:val="en-US" w:eastAsia="ar-SA"/>
              </w:rPr>
              <w:t>First Deputy General Director</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CF21AD">
              <w:rPr>
                <w:rFonts w:ascii="Times New Roman" w:hAnsi="Times New Roman" w:cs="Times New Roman"/>
                <w:sz w:val="24"/>
                <w:szCs w:val="24"/>
                <w:lang w:val="en-US" w:eastAsia="ar-SA"/>
              </w:rPr>
              <w:t>Uzhydromet</w:t>
            </w:r>
          </w:p>
        </w:tc>
        <w:tc>
          <w:tcPr>
            <w:tcW w:w="3401" w:type="dxa"/>
          </w:tcPr>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CF21AD">
              <w:rPr>
                <w:rFonts w:ascii="Times New Roman" w:hAnsi="Times New Roman" w:cs="Times New Roman"/>
                <w:sz w:val="24"/>
                <w:szCs w:val="24"/>
                <w:lang w:eastAsia="ar-SA"/>
              </w:rPr>
              <w:t>________________________</w:t>
            </w:r>
          </w:p>
          <w:p w:rsidR="00CF21AD" w:rsidRPr="00CF21AD" w:rsidRDefault="00CF21AD" w:rsidP="00EE2503">
            <w:pPr>
              <w:suppressAutoHyphens/>
              <w:overflowPunct w:val="0"/>
              <w:autoSpaceDE w:val="0"/>
              <w:spacing w:after="0" w:line="240" w:lineRule="auto"/>
              <w:textAlignment w:val="baseline"/>
              <w:rPr>
                <w:rFonts w:ascii="Times New Roman" w:hAnsi="Times New Roman" w:cs="Times New Roman"/>
                <w:sz w:val="24"/>
                <w:szCs w:val="24"/>
                <w:lang w:eastAsia="ar-SA"/>
              </w:rPr>
            </w:pPr>
            <w:r w:rsidRPr="00CF21AD">
              <w:rPr>
                <w:rFonts w:ascii="Times New Roman" w:hAnsi="Times New Roman" w:cs="Times New Roman"/>
                <w:sz w:val="24"/>
                <w:szCs w:val="24"/>
                <w:lang w:eastAsia="ar-SA"/>
              </w:rPr>
              <w:t>(</w:t>
            </w:r>
            <w:r w:rsidRPr="00CF21AD">
              <w:rPr>
                <w:rFonts w:ascii="Times New Roman" w:hAnsi="Times New Roman" w:cs="Times New Roman"/>
                <w:sz w:val="24"/>
                <w:szCs w:val="24"/>
                <w:lang w:val="en-US" w:eastAsia="ar-SA"/>
              </w:rPr>
              <w:t>signature</w:t>
            </w:r>
            <w:r w:rsidRPr="00CF21AD">
              <w:rPr>
                <w:rFonts w:ascii="Times New Roman" w:hAnsi="Times New Roman" w:cs="Times New Roman"/>
                <w:sz w:val="24"/>
                <w:szCs w:val="24"/>
                <w:lang w:eastAsia="ar-SA"/>
              </w:rPr>
              <w:t>)                  (</w:t>
            </w:r>
            <w:r w:rsidRPr="00CF21AD">
              <w:rPr>
                <w:rFonts w:ascii="Times New Roman" w:hAnsi="Times New Roman" w:cs="Times New Roman"/>
                <w:sz w:val="24"/>
                <w:szCs w:val="24"/>
                <w:lang w:val="en-US" w:eastAsia="ar-SA"/>
              </w:rPr>
              <w:t>date</w:t>
            </w:r>
            <w:r w:rsidRPr="00CF21AD">
              <w:rPr>
                <w:rFonts w:ascii="Times New Roman" w:hAnsi="Times New Roman" w:cs="Times New Roman"/>
                <w:sz w:val="24"/>
                <w:szCs w:val="24"/>
                <w:lang w:eastAsia="ar-SA"/>
              </w:rPr>
              <w:t>)</w:t>
            </w:r>
          </w:p>
        </w:tc>
      </w:tr>
      <w:tr w:rsidR="00CF21AD" w:rsidRPr="00CF21AD" w:rsidTr="00B84922">
        <w:tc>
          <w:tcPr>
            <w:tcW w:w="5637" w:type="dxa"/>
          </w:tcPr>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r w:rsidRPr="00CF21AD">
              <w:rPr>
                <w:rFonts w:ascii="Times New Roman" w:hAnsi="Times New Roman" w:cs="Times New Roman"/>
                <w:i/>
                <w:iCs/>
                <w:sz w:val="24"/>
                <w:szCs w:val="24"/>
                <w:lang w:val="en-US" w:eastAsia="ar-SA"/>
              </w:rPr>
              <w:t>Cleared by:</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b/>
                <w:sz w:val="24"/>
                <w:szCs w:val="24"/>
                <w:lang w:val="en-US" w:eastAsia="ar-SA"/>
              </w:rPr>
            </w:pPr>
            <w:r w:rsidRPr="00CF21AD">
              <w:rPr>
                <w:rFonts w:ascii="Times New Roman" w:hAnsi="Times New Roman" w:cs="Times New Roman"/>
                <w:b/>
                <w:sz w:val="24"/>
                <w:szCs w:val="24"/>
                <w:lang w:val="en-US" w:eastAsia="ar-SA"/>
              </w:rPr>
              <w:t>Abduvakkos Abdurahmanov</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CF21AD">
              <w:rPr>
                <w:rFonts w:ascii="Times New Roman" w:hAnsi="Times New Roman" w:cs="Times New Roman"/>
                <w:sz w:val="24"/>
                <w:szCs w:val="24"/>
                <w:lang w:val="en-US" w:eastAsia="ar-SA"/>
              </w:rPr>
              <w:t xml:space="preserve">Head of the UNDP Environment and Energy Unit </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CF21AD">
              <w:rPr>
                <w:rFonts w:ascii="Times New Roman" w:hAnsi="Times New Roman" w:cs="Times New Roman"/>
                <w:sz w:val="24"/>
                <w:szCs w:val="24"/>
                <w:lang w:val="en-US" w:eastAsia="ar-SA"/>
              </w:rPr>
              <w:t>UNDP Uzbekistan</w:t>
            </w:r>
          </w:p>
        </w:tc>
        <w:tc>
          <w:tcPr>
            <w:tcW w:w="3401" w:type="dxa"/>
          </w:tcPr>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CF21AD">
              <w:rPr>
                <w:rFonts w:ascii="Times New Roman" w:hAnsi="Times New Roman" w:cs="Times New Roman"/>
                <w:sz w:val="24"/>
                <w:szCs w:val="24"/>
                <w:lang w:eastAsia="ar-SA"/>
              </w:rPr>
              <w:t>________________________</w:t>
            </w:r>
          </w:p>
          <w:p w:rsidR="00CF21AD" w:rsidRPr="00CF21AD" w:rsidRDefault="00CF21AD" w:rsidP="00EE2503">
            <w:pPr>
              <w:suppressAutoHyphens/>
              <w:overflowPunct w:val="0"/>
              <w:autoSpaceDE w:val="0"/>
              <w:spacing w:after="0" w:line="240" w:lineRule="auto"/>
              <w:textAlignment w:val="baseline"/>
              <w:rPr>
                <w:rFonts w:ascii="Times New Roman" w:hAnsi="Times New Roman" w:cs="Times New Roman"/>
                <w:sz w:val="24"/>
                <w:szCs w:val="24"/>
                <w:lang w:eastAsia="ar-SA"/>
              </w:rPr>
            </w:pPr>
            <w:r w:rsidRPr="00CF21AD">
              <w:rPr>
                <w:rFonts w:ascii="Times New Roman" w:hAnsi="Times New Roman" w:cs="Times New Roman"/>
                <w:sz w:val="24"/>
                <w:szCs w:val="24"/>
                <w:lang w:eastAsia="ar-SA"/>
              </w:rPr>
              <w:t>(</w:t>
            </w:r>
            <w:r w:rsidRPr="00CF21AD">
              <w:rPr>
                <w:rFonts w:ascii="Times New Roman" w:hAnsi="Times New Roman" w:cs="Times New Roman"/>
                <w:sz w:val="24"/>
                <w:szCs w:val="24"/>
                <w:lang w:val="en-US" w:eastAsia="ar-SA"/>
              </w:rPr>
              <w:t>signature</w:t>
            </w:r>
            <w:r w:rsidRPr="00CF21AD">
              <w:rPr>
                <w:rFonts w:ascii="Times New Roman" w:hAnsi="Times New Roman" w:cs="Times New Roman"/>
                <w:sz w:val="24"/>
                <w:szCs w:val="24"/>
                <w:lang w:eastAsia="ar-SA"/>
              </w:rPr>
              <w:t>)                  (</w:t>
            </w:r>
            <w:r w:rsidRPr="00CF21AD">
              <w:rPr>
                <w:rFonts w:ascii="Times New Roman" w:hAnsi="Times New Roman" w:cs="Times New Roman"/>
                <w:sz w:val="24"/>
                <w:szCs w:val="24"/>
                <w:lang w:val="en-US" w:eastAsia="ar-SA"/>
              </w:rPr>
              <w:t>date</w:t>
            </w:r>
            <w:r w:rsidRPr="00CF21AD">
              <w:rPr>
                <w:rFonts w:ascii="Times New Roman" w:hAnsi="Times New Roman" w:cs="Times New Roman"/>
                <w:sz w:val="24"/>
                <w:szCs w:val="24"/>
                <w:lang w:eastAsia="ar-SA"/>
              </w:rPr>
              <w:t>)</w:t>
            </w:r>
          </w:p>
        </w:tc>
      </w:tr>
      <w:tr w:rsidR="00CF21AD" w:rsidRPr="00CF21AD" w:rsidTr="00B84922">
        <w:tc>
          <w:tcPr>
            <w:tcW w:w="5637" w:type="dxa"/>
          </w:tcPr>
          <w:p w:rsidR="00CF21AD" w:rsidRDefault="00CF21AD"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i/>
                <w:iCs/>
                <w:sz w:val="24"/>
                <w:szCs w:val="24"/>
                <w:lang w:val="en-US" w:eastAsia="ar-SA"/>
              </w:rPr>
            </w:pPr>
            <w:r w:rsidRPr="00CF21AD">
              <w:rPr>
                <w:rFonts w:ascii="Times New Roman" w:hAnsi="Times New Roman" w:cs="Times New Roman"/>
                <w:i/>
                <w:iCs/>
                <w:sz w:val="24"/>
                <w:szCs w:val="24"/>
                <w:lang w:val="en-US" w:eastAsia="ar-SA"/>
              </w:rPr>
              <w:t>Prepared by:</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b/>
                <w:sz w:val="24"/>
                <w:szCs w:val="24"/>
                <w:lang w:val="en-US" w:eastAsia="ar-SA"/>
              </w:rPr>
            </w:pPr>
            <w:r w:rsidRPr="00CF21AD">
              <w:rPr>
                <w:rFonts w:ascii="Times New Roman" w:hAnsi="Times New Roman" w:cs="Times New Roman"/>
                <w:b/>
                <w:sz w:val="24"/>
                <w:szCs w:val="24"/>
                <w:lang w:val="en-US" w:eastAsia="ar-SA"/>
              </w:rPr>
              <w:t>Aleksandr Merkushkin</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r w:rsidRPr="00CF21AD">
              <w:rPr>
                <w:rFonts w:ascii="Times New Roman" w:hAnsi="Times New Roman" w:cs="Times New Roman"/>
                <w:sz w:val="24"/>
                <w:szCs w:val="24"/>
                <w:lang w:val="en-US" w:eastAsia="ar-SA"/>
              </w:rPr>
              <w:t>Project Manager</w:t>
            </w:r>
          </w:p>
        </w:tc>
        <w:tc>
          <w:tcPr>
            <w:tcW w:w="3401" w:type="dxa"/>
          </w:tcPr>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val="en-US" w:eastAsia="ar-SA"/>
              </w:rPr>
            </w:pP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CF21AD">
              <w:rPr>
                <w:rFonts w:ascii="Times New Roman" w:hAnsi="Times New Roman" w:cs="Times New Roman"/>
                <w:sz w:val="24"/>
                <w:szCs w:val="24"/>
                <w:lang w:eastAsia="ar-SA"/>
              </w:rPr>
              <w:t>________________________</w:t>
            </w:r>
          </w:p>
          <w:p w:rsidR="00CF21AD" w:rsidRPr="00CF21AD" w:rsidRDefault="00CF21AD" w:rsidP="00EE2503">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CF21AD">
              <w:rPr>
                <w:rFonts w:ascii="Times New Roman" w:hAnsi="Times New Roman" w:cs="Times New Roman"/>
                <w:sz w:val="24"/>
                <w:szCs w:val="24"/>
                <w:lang w:eastAsia="ar-SA"/>
              </w:rPr>
              <w:t>(</w:t>
            </w:r>
            <w:r w:rsidRPr="00CF21AD">
              <w:rPr>
                <w:rFonts w:ascii="Times New Roman" w:hAnsi="Times New Roman" w:cs="Times New Roman"/>
                <w:sz w:val="24"/>
                <w:szCs w:val="24"/>
                <w:lang w:val="en-US" w:eastAsia="ar-SA"/>
              </w:rPr>
              <w:t>signature</w:t>
            </w:r>
            <w:r w:rsidRPr="00CF21AD">
              <w:rPr>
                <w:rFonts w:ascii="Times New Roman" w:hAnsi="Times New Roman" w:cs="Times New Roman"/>
                <w:sz w:val="24"/>
                <w:szCs w:val="24"/>
                <w:lang w:eastAsia="ar-SA"/>
              </w:rPr>
              <w:t>)                  (</w:t>
            </w:r>
            <w:r w:rsidRPr="00CF21AD">
              <w:rPr>
                <w:rFonts w:ascii="Times New Roman" w:hAnsi="Times New Roman" w:cs="Times New Roman"/>
                <w:sz w:val="24"/>
                <w:szCs w:val="24"/>
                <w:lang w:val="en-US" w:eastAsia="ar-SA"/>
              </w:rPr>
              <w:t>date</w:t>
            </w:r>
            <w:r w:rsidRPr="00CF21AD">
              <w:rPr>
                <w:rFonts w:ascii="Times New Roman" w:hAnsi="Times New Roman" w:cs="Times New Roman"/>
                <w:sz w:val="24"/>
                <w:szCs w:val="24"/>
                <w:lang w:eastAsia="ar-SA"/>
              </w:rPr>
              <w:t>)</w:t>
            </w:r>
          </w:p>
        </w:tc>
      </w:tr>
    </w:tbl>
    <w:p w:rsidR="00D779B5" w:rsidRPr="00D96E33" w:rsidRDefault="00D96E33" w:rsidP="00D779B5">
      <w:pPr>
        <w:spacing w:after="0" w:line="240" w:lineRule="auto"/>
        <w:rPr>
          <w:rFonts w:ascii="Times New Roman" w:hAnsi="Times New Roman" w:cs="Times New Roman"/>
          <w:b/>
          <w:sz w:val="24"/>
          <w:szCs w:val="24"/>
          <w:lang w:val="en-US"/>
        </w:rPr>
      </w:pPr>
      <w:r w:rsidRPr="00D96E33">
        <w:rPr>
          <w:rFonts w:ascii="Times New Roman" w:hAnsi="Times New Roman" w:cs="Times New Roman"/>
          <w:b/>
          <w:sz w:val="24"/>
          <w:szCs w:val="24"/>
          <w:lang w:val="en-US"/>
        </w:rPr>
        <w:t xml:space="preserve">Annex </w:t>
      </w:r>
      <w:r w:rsidR="005D02EB">
        <w:rPr>
          <w:rFonts w:ascii="Times New Roman" w:hAnsi="Times New Roman" w:cs="Times New Roman"/>
          <w:b/>
          <w:sz w:val="24"/>
          <w:szCs w:val="24"/>
          <w:lang w:val="en-US"/>
        </w:rPr>
        <w:t>3</w:t>
      </w:r>
      <w:r>
        <w:rPr>
          <w:rFonts w:ascii="Times New Roman" w:hAnsi="Times New Roman" w:cs="Times New Roman"/>
          <w:b/>
          <w:sz w:val="24"/>
          <w:szCs w:val="24"/>
          <w:lang w:val="en-US"/>
        </w:rPr>
        <w:tab/>
        <w:t>Back To Office Report</w:t>
      </w:r>
      <w:r w:rsidR="00FC5BF0">
        <w:rPr>
          <w:rFonts w:ascii="Times New Roman" w:hAnsi="Times New Roman" w:cs="Times New Roman"/>
          <w:b/>
          <w:sz w:val="24"/>
          <w:szCs w:val="24"/>
          <w:lang w:val="en-US"/>
        </w:rPr>
        <w:t xml:space="preserve"> of Mission to Uzbekistan</w:t>
      </w:r>
    </w:p>
    <w:p w:rsidR="00D96E33" w:rsidRDefault="00D96E33" w:rsidP="00D779B5">
      <w:pPr>
        <w:spacing w:after="0" w:line="240" w:lineRule="auto"/>
        <w:rPr>
          <w:rFonts w:ascii="Times New Roman" w:hAnsi="Times New Roman" w:cs="Times New Roman"/>
          <w:sz w:val="24"/>
          <w:szCs w:val="24"/>
          <w:lang w:val="en-US"/>
        </w:rPr>
      </w:pPr>
    </w:p>
    <w:tbl>
      <w:tblPr>
        <w:tblW w:w="945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4242"/>
        <w:gridCol w:w="78"/>
        <w:gridCol w:w="2048"/>
        <w:gridCol w:w="2362"/>
      </w:tblGrid>
      <w:tr w:rsidR="00D96E33" w:rsidRPr="002C516D" w:rsidTr="00B84922">
        <w:tc>
          <w:tcPr>
            <w:tcW w:w="720" w:type="dxa"/>
            <w:tcBorders>
              <w:top w:val="double" w:sz="4" w:space="0" w:color="auto"/>
              <w:left w:val="double" w:sz="4" w:space="0" w:color="auto"/>
              <w:bottom w:val="nil"/>
              <w:right w:val="nil"/>
            </w:tcBorders>
            <w:shd w:val="clear" w:color="auto" w:fill="E0E0E0"/>
          </w:tcPr>
          <w:p w:rsidR="00D96E33" w:rsidRPr="009E7841" w:rsidRDefault="00D96E33" w:rsidP="00D96E33">
            <w:pPr>
              <w:spacing w:after="0" w:line="240" w:lineRule="auto"/>
              <w:rPr>
                <w:rFonts w:ascii="Arial Narrow" w:hAnsi="Arial Narrow" w:cs="Arial"/>
                <w:color w:val="FF6600"/>
                <w:sz w:val="20"/>
                <w:szCs w:val="20"/>
                <w:lang w:val="en-US"/>
              </w:rPr>
            </w:pPr>
          </w:p>
          <w:p w:rsidR="00D96E33" w:rsidRPr="00D27DF3" w:rsidRDefault="00D96E33" w:rsidP="00D96E33">
            <w:pPr>
              <w:spacing w:after="0" w:line="240" w:lineRule="auto"/>
              <w:rPr>
                <w:rFonts w:ascii="Arial Narrow" w:hAnsi="Arial Narrow" w:cs="Arial"/>
                <w:color w:val="FF6600"/>
                <w:sz w:val="20"/>
                <w:szCs w:val="20"/>
              </w:rPr>
            </w:pPr>
            <w:r>
              <w:rPr>
                <w:rFonts w:ascii="Arial Narrow" w:hAnsi="Arial Narrow" w:cs="Arial"/>
                <w:noProof/>
                <w:color w:val="FF6600"/>
                <w:sz w:val="20"/>
                <w:szCs w:val="20"/>
                <w:lang w:val="en-US" w:bidi="th-TH"/>
              </w:rPr>
              <w:drawing>
                <wp:inline distT="0" distB="0" distL="0" distR="0" wp14:anchorId="36501548" wp14:editId="394D3E67">
                  <wp:extent cx="368300" cy="762000"/>
                  <wp:effectExtent l="0" t="0" r="0" b="0"/>
                  <wp:docPr id="4" name="Picture 4"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8300" cy="762000"/>
                          </a:xfrm>
                          <a:prstGeom prst="rect">
                            <a:avLst/>
                          </a:prstGeom>
                          <a:noFill/>
                          <a:ln>
                            <a:noFill/>
                          </a:ln>
                        </pic:spPr>
                      </pic:pic>
                    </a:graphicData>
                  </a:graphic>
                </wp:inline>
              </w:drawing>
            </w:r>
          </w:p>
        </w:tc>
        <w:tc>
          <w:tcPr>
            <w:tcW w:w="4320" w:type="dxa"/>
            <w:gridSpan w:val="2"/>
            <w:tcBorders>
              <w:left w:val="nil"/>
            </w:tcBorders>
            <w:shd w:val="clear" w:color="auto" w:fill="E0E0E0"/>
          </w:tcPr>
          <w:p w:rsidR="00D96E33" w:rsidRPr="000E6AF6" w:rsidRDefault="00D96E33" w:rsidP="00D96E33">
            <w:pPr>
              <w:spacing w:after="0" w:line="240" w:lineRule="auto"/>
              <w:rPr>
                <w:rFonts w:ascii="Arial Narrow" w:hAnsi="Arial Narrow" w:cs="Arial"/>
                <w:b/>
                <w:bCs/>
                <w:color w:val="FF6600"/>
                <w:sz w:val="20"/>
                <w:szCs w:val="20"/>
              </w:rPr>
            </w:pPr>
          </w:p>
          <w:p w:rsidR="00D96E33" w:rsidRPr="00D96E33" w:rsidRDefault="00D96E33" w:rsidP="00D96E33">
            <w:pPr>
              <w:spacing w:after="0" w:line="240" w:lineRule="auto"/>
              <w:rPr>
                <w:rFonts w:ascii="Verdana" w:hAnsi="Verdana"/>
                <w:b/>
                <w:bCs/>
                <w:color w:val="000080"/>
                <w:sz w:val="20"/>
                <w:szCs w:val="20"/>
                <w:lang w:val="en-US"/>
              </w:rPr>
            </w:pPr>
            <w:r w:rsidRPr="00D96E33">
              <w:rPr>
                <w:rFonts w:ascii="Verdana" w:hAnsi="Verdana"/>
                <w:b/>
                <w:bCs/>
                <w:color w:val="000080"/>
                <w:sz w:val="20"/>
                <w:szCs w:val="20"/>
                <w:lang w:val="en-US"/>
              </w:rPr>
              <w:t>United Nations Development Programme</w:t>
            </w:r>
          </w:p>
          <w:p w:rsidR="00D96E33" w:rsidRPr="000E6AF6" w:rsidRDefault="00D96E33" w:rsidP="00D96E33">
            <w:pPr>
              <w:spacing w:after="0" w:line="240" w:lineRule="auto"/>
              <w:rPr>
                <w:rFonts w:ascii="Arial Narrow" w:hAnsi="Arial Narrow" w:cs="Arial"/>
                <w:b/>
                <w:bCs/>
                <w:color w:val="FF6600"/>
                <w:sz w:val="20"/>
                <w:szCs w:val="20"/>
                <w:lang w:val="it-IT"/>
              </w:rPr>
            </w:pPr>
            <w:r w:rsidRPr="000E6AF6">
              <w:rPr>
                <w:rFonts w:ascii="Verdana" w:hAnsi="Verdana"/>
                <w:b/>
                <w:bCs/>
                <w:color w:val="000080"/>
                <w:sz w:val="20"/>
                <w:szCs w:val="20"/>
                <w:lang w:val="it-IT"/>
              </w:rPr>
              <w:t>Asia Pacific Regional Center in Bangkok (APRC)</w:t>
            </w:r>
          </w:p>
        </w:tc>
        <w:tc>
          <w:tcPr>
            <w:tcW w:w="4410" w:type="dxa"/>
            <w:gridSpan w:val="2"/>
            <w:shd w:val="clear" w:color="auto" w:fill="E0E0E0"/>
          </w:tcPr>
          <w:p w:rsidR="00D96E33" w:rsidRPr="000E6AF6" w:rsidRDefault="00D96E33" w:rsidP="00D96E33">
            <w:pPr>
              <w:spacing w:after="0" w:line="240" w:lineRule="auto"/>
              <w:rPr>
                <w:rFonts w:ascii="Arial Narrow" w:hAnsi="Arial Narrow" w:cs="Arial"/>
                <w:b/>
                <w:bCs/>
                <w:color w:val="000080"/>
                <w:sz w:val="20"/>
                <w:szCs w:val="20"/>
                <w:lang w:val="it-IT"/>
              </w:rPr>
            </w:pPr>
          </w:p>
          <w:p w:rsidR="00D96E33" w:rsidRPr="00D96E33" w:rsidRDefault="00D96E33" w:rsidP="00D96E33">
            <w:pPr>
              <w:spacing w:after="0" w:line="240" w:lineRule="auto"/>
              <w:ind w:left="72"/>
              <w:rPr>
                <w:rFonts w:ascii="Verdana" w:hAnsi="Verdana"/>
                <w:b/>
                <w:bCs/>
                <w:color w:val="000080"/>
                <w:sz w:val="20"/>
                <w:szCs w:val="20"/>
                <w:lang w:val="en-US"/>
              </w:rPr>
            </w:pPr>
            <w:r w:rsidRPr="00D96E33">
              <w:rPr>
                <w:rFonts w:ascii="Verdana" w:hAnsi="Verdana"/>
                <w:b/>
                <w:bCs/>
                <w:color w:val="000080"/>
                <w:sz w:val="20"/>
                <w:szCs w:val="20"/>
                <w:lang w:val="en-US"/>
              </w:rPr>
              <w:t>BACK TO OFFICE REPORT (BTOR)</w:t>
            </w:r>
          </w:p>
          <w:p w:rsidR="00D96E33" w:rsidRPr="00D96E33" w:rsidRDefault="00D96E33" w:rsidP="00D96E33">
            <w:pPr>
              <w:spacing w:after="0" w:line="240" w:lineRule="auto"/>
              <w:ind w:left="72"/>
              <w:rPr>
                <w:rFonts w:ascii="Arial Narrow" w:hAnsi="Arial Narrow" w:cs="Arial"/>
                <w:b/>
                <w:bCs/>
                <w:color w:val="000080"/>
                <w:sz w:val="20"/>
                <w:szCs w:val="20"/>
                <w:lang w:val="en-US"/>
              </w:rPr>
            </w:pPr>
            <w:r w:rsidRPr="00D96E33">
              <w:rPr>
                <w:rFonts w:ascii="Arial Narrow" w:hAnsi="Arial Narrow" w:cs="Arial"/>
                <w:b/>
                <w:bCs/>
                <w:color w:val="000080"/>
                <w:sz w:val="20"/>
                <w:szCs w:val="20"/>
                <w:lang w:val="en-US"/>
              </w:rPr>
              <w:t>Uzbekistan</w:t>
            </w:r>
          </w:p>
          <w:p w:rsidR="00D96E33" w:rsidRPr="00D96E33" w:rsidRDefault="00D96E33" w:rsidP="00D96E33">
            <w:pPr>
              <w:spacing w:after="0" w:line="240" w:lineRule="auto"/>
              <w:ind w:left="72"/>
              <w:rPr>
                <w:rFonts w:ascii="Arial Narrow" w:hAnsi="Arial Narrow" w:cs="Arial"/>
                <w:b/>
                <w:bCs/>
                <w:color w:val="000080"/>
                <w:sz w:val="20"/>
                <w:szCs w:val="20"/>
                <w:lang w:val="en-US"/>
              </w:rPr>
            </w:pPr>
          </w:p>
          <w:p w:rsidR="00D96E33" w:rsidRPr="00D96E33" w:rsidRDefault="00D96E33" w:rsidP="00D96E33">
            <w:pPr>
              <w:spacing w:after="0" w:line="240" w:lineRule="auto"/>
              <w:ind w:left="72"/>
              <w:rPr>
                <w:rFonts w:ascii="Arial Narrow" w:hAnsi="Arial Narrow" w:cs="Arial"/>
                <w:b/>
                <w:bCs/>
                <w:color w:val="000080"/>
                <w:sz w:val="20"/>
                <w:szCs w:val="20"/>
                <w:lang w:val="en-US"/>
              </w:rPr>
            </w:pPr>
            <w:r w:rsidRPr="00D96E33">
              <w:rPr>
                <w:rFonts w:ascii="Arial Narrow" w:hAnsi="Arial Narrow" w:cs="Arial"/>
                <w:b/>
                <w:bCs/>
                <w:color w:val="000080"/>
                <w:sz w:val="20"/>
                <w:szCs w:val="20"/>
                <w:lang w:val="en-US"/>
              </w:rPr>
              <w:t>Submitted by:   Yusuke Taishi</w:t>
            </w:r>
          </w:p>
          <w:p w:rsidR="00D96E33" w:rsidRPr="00D96E33" w:rsidRDefault="00D96E33" w:rsidP="00D96E33">
            <w:pPr>
              <w:spacing w:after="0" w:line="240" w:lineRule="auto"/>
              <w:ind w:left="72"/>
              <w:rPr>
                <w:rFonts w:ascii="Arial Narrow" w:hAnsi="Arial Narrow" w:cs="Arial"/>
                <w:b/>
                <w:bCs/>
                <w:color w:val="3366FF"/>
                <w:sz w:val="20"/>
                <w:szCs w:val="20"/>
                <w:lang w:val="en-US"/>
              </w:rPr>
            </w:pPr>
            <w:r w:rsidRPr="00D96E33">
              <w:rPr>
                <w:rFonts w:ascii="Arial Narrow" w:hAnsi="Arial Narrow" w:cs="Arial"/>
                <w:b/>
                <w:bCs/>
                <w:color w:val="000080"/>
                <w:sz w:val="20"/>
                <w:szCs w:val="20"/>
                <w:lang w:val="en-US"/>
              </w:rPr>
              <w:t>Date Submitted:  08/11/2014</w:t>
            </w:r>
          </w:p>
          <w:p w:rsidR="00D96E33" w:rsidRPr="00D96E33" w:rsidRDefault="00D96E33" w:rsidP="00D96E33">
            <w:pPr>
              <w:spacing w:after="0" w:line="240" w:lineRule="auto"/>
              <w:ind w:left="72"/>
              <w:rPr>
                <w:rFonts w:ascii="Arial Narrow" w:hAnsi="Arial Narrow" w:cs="Arial"/>
                <w:b/>
                <w:bCs/>
                <w:color w:val="3366FF"/>
                <w:sz w:val="20"/>
                <w:szCs w:val="20"/>
                <w:lang w:val="en-US"/>
              </w:rPr>
            </w:pPr>
          </w:p>
        </w:tc>
      </w:tr>
      <w:tr w:rsidR="00D96E33" w:rsidRPr="002C516D" w:rsidTr="00B84922">
        <w:tc>
          <w:tcPr>
            <w:tcW w:w="9450" w:type="dxa"/>
            <w:gridSpan w:val="5"/>
          </w:tcPr>
          <w:p w:rsidR="00D96E33" w:rsidRPr="00D96E33" w:rsidRDefault="00D96E33" w:rsidP="00D96E33">
            <w:pPr>
              <w:spacing w:after="0" w:line="240" w:lineRule="auto"/>
              <w:rPr>
                <w:rFonts w:ascii="Arial Narrow" w:hAnsi="Arial Narrow" w:cs="Arial"/>
                <w:b/>
                <w:bCs/>
                <w:sz w:val="20"/>
                <w:szCs w:val="20"/>
                <w:lang w:val="en-US"/>
              </w:rPr>
            </w:pPr>
            <w:r w:rsidRPr="00D96E33">
              <w:rPr>
                <w:rFonts w:ascii="Arial Narrow" w:hAnsi="Arial Narrow" w:cs="Arial"/>
                <w:b/>
                <w:bCs/>
                <w:color w:val="000080"/>
                <w:sz w:val="20"/>
                <w:szCs w:val="20"/>
                <w:lang w:val="en-US"/>
              </w:rPr>
              <w:t xml:space="preserve">1.  Practice Area:   </w:t>
            </w:r>
            <w:r w:rsidRPr="00D96E33">
              <w:rPr>
                <w:rFonts w:ascii="Arial Narrow" w:hAnsi="Arial Narrow" w:cs="Arial"/>
                <w:b/>
                <w:bCs/>
                <w:sz w:val="20"/>
                <w:szCs w:val="20"/>
                <w:lang w:val="en-US"/>
              </w:rPr>
              <w:t>UNDP/BDP/EEG</w:t>
            </w:r>
          </w:p>
          <w:p w:rsidR="00D96E33" w:rsidRPr="00D96E33" w:rsidRDefault="00D96E33" w:rsidP="00D96E33">
            <w:pPr>
              <w:spacing w:after="0" w:line="240" w:lineRule="auto"/>
              <w:rPr>
                <w:rFonts w:ascii="Arial Narrow" w:hAnsi="Arial Narrow" w:cs="Arial"/>
                <w:b/>
                <w:bCs/>
                <w:color w:val="000080"/>
                <w:sz w:val="20"/>
                <w:szCs w:val="20"/>
                <w:lang w:val="en-US"/>
              </w:rPr>
            </w:pPr>
            <w:r w:rsidRPr="00D96E33">
              <w:rPr>
                <w:rFonts w:ascii="Arial Narrow" w:hAnsi="Arial Narrow" w:cs="Arial"/>
                <w:b/>
                <w:bCs/>
                <w:color w:val="000080"/>
                <w:sz w:val="20"/>
                <w:szCs w:val="20"/>
                <w:lang w:val="en-US"/>
              </w:rPr>
              <w:t xml:space="preserve">2.  Service Line: </w:t>
            </w:r>
            <w:r w:rsidRPr="00D96E33">
              <w:rPr>
                <w:rFonts w:ascii="Arial Narrow" w:hAnsi="Arial Narrow" w:cs="Arial"/>
                <w:b/>
                <w:bCs/>
                <w:sz w:val="20"/>
                <w:szCs w:val="20"/>
                <w:lang w:val="en-US"/>
              </w:rPr>
              <w:t>Climate Change Adaptation</w:t>
            </w:r>
            <w:r w:rsidRPr="00D96E33">
              <w:rPr>
                <w:rFonts w:ascii="Arial Narrow" w:hAnsi="Arial Narrow" w:cs="Arial"/>
                <w:b/>
                <w:bCs/>
                <w:color w:val="000080"/>
                <w:sz w:val="20"/>
                <w:szCs w:val="20"/>
                <w:lang w:val="en-US"/>
              </w:rPr>
              <w:t xml:space="preserve"> </w:t>
            </w:r>
          </w:p>
        </w:tc>
      </w:tr>
      <w:tr w:rsidR="00D96E33" w:rsidRPr="002C516D" w:rsidTr="00B84922">
        <w:tc>
          <w:tcPr>
            <w:tcW w:w="9450" w:type="dxa"/>
            <w:gridSpan w:val="5"/>
          </w:tcPr>
          <w:p w:rsidR="00D96E33" w:rsidRPr="00D96E33" w:rsidRDefault="00D96E33" w:rsidP="002B4AC6">
            <w:pPr>
              <w:numPr>
                <w:ilvl w:val="0"/>
                <w:numId w:val="51"/>
              </w:numPr>
              <w:tabs>
                <w:tab w:val="clear" w:pos="720"/>
                <w:tab w:val="num" w:pos="252"/>
              </w:tabs>
              <w:spacing w:after="0" w:line="240" w:lineRule="auto"/>
              <w:ind w:hanging="720"/>
              <w:rPr>
                <w:rFonts w:ascii="Arial Narrow" w:hAnsi="Arial Narrow" w:cs="Arial"/>
                <w:b/>
                <w:bCs/>
                <w:color w:val="000080"/>
                <w:sz w:val="20"/>
                <w:szCs w:val="20"/>
                <w:lang w:val="en-US"/>
              </w:rPr>
            </w:pPr>
            <w:r w:rsidRPr="00D96E33">
              <w:rPr>
                <w:rFonts w:ascii="Arial Narrow" w:hAnsi="Arial Narrow" w:cs="Arial"/>
                <w:b/>
                <w:bCs/>
                <w:color w:val="000080"/>
                <w:sz w:val="20"/>
                <w:szCs w:val="20"/>
                <w:lang w:val="en-US"/>
              </w:rPr>
              <w:t xml:space="preserve">Mission Period (incl. of travel days):  </w:t>
            </w:r>
            <w:r w:rsidRPr="00D96E33">
              <w:rPr>
                <w:rFonts w:ascii="Arial Narrow" w:hAnsi="Arial Narrow" w:cs="Arial"/>
                <w:b/>
                <w:bCs/>
                <w:sz w:val="20"/>
                <w:szCs w:val="20"/>
                <w:lang w:val="en-US"/>
              </w:rPr>
              <w:t>19-29 October 2014</w:t>
            </w:r>
          </w:p>
        </w:tc>
      </w:tr>
      <w:tr w:rsidR="00D96E33" w:rsidRPr="00D27DF3" w:rsidTr="00B84922">
        <w:tc>
          <w:tcPr>
            <w:tcW w:w="4962" w:type="dxa"/>
            <w:gridSpan w:val="2"/>
          </w:tcPr>
          <w:p w:rsidR="00D96E33" w:rsidRPr="00D96E33" w:rsidRDefault="00D96E33" w:rsidP="00D96E33">
            <w:pPr>
              <w:spacing w:after="0" w:line="240" w:lineRule="auto"/>
              <w:rPr>
                <w:rFonts w:ascii="Arial Narrow" w:hAnsi="Arial Narrow" w:cs="Arial"/>
                <w:b/>
                <w:bCs/>
                <w:color w:val="000080"/>
                <w:sz w:val="20"/>
                <w:szCs w:val="20"/>
                <w:lang w:val="en-US"/>
              </w:rPr>
            </w:pPr>
            <w:r w:rsidRPr="00D96E33">
              <w:rPr>
                <w:rFonts w:ascii="Arial Narrow" w:hAnsi="Arial Narrow" w:cs="Arial"/>
                <w:b/>
                <w:bCs/>
                <w:color w:val="000080"/>
                <w:sz w:val="20"/>
                <w:szCs w:val="20"/>
                <w:lang w:val="en-US"/>
              </w:rPr>
              <w:t>4.  Type of Service/Mission</w:t>
            </w:r>
          </w:p>
          <w:p w:rsidR="00D96E33" w:rsidRPr="00D96E33" w:rsidRDefault="00D96E33" w:rsidP="00D96E33">
            <w:pPr>
              <w:spacing w:after="0" w:line="240" w:lineRule="auto"/>
              <w:rPr>
                <w:rFonts w:ascii="Arial Narrow" w:hAnsi="Arial Narrow" w:cs="Arial"/>
                <w:b/>
                <w:bCs/>
                <w:color w:val="000080"/>
                <w:sz w:val="20"/>
                <w:szCs w:val="20"/>
                <w:lang w:val="en-US"/>
              </w:rPr>
            </w:pPr>
            <w:r w:rsidRPr="00D96E33">
              <w:rPr>
                <w:rFonts w:ascii="Arial Narrow" w:hAnsi="Arial Narrow" w:cs="Arial"/>
                <w:b/>
                <w:bCs/>
                <w:color w:val="000080"/>
                <w:sz w:val="20"/>
                <w:szCs w:val="20"/>
                <w:lang w:val="en-US"/>
              </w:rPr>
              <w:t xml:space="preserve">    </w:t>
            </w:r>
          </w:p>
          <w:p w:rsidR="00D96E33" w:rsidRPr="00D96E33" w:rsidRDefault="00D96E33" w:rsidP="00D96E33">
            <w:pPr>
              <w:spacing w:after="0" w:line="240" w:lineRule="auto"/>
              <w:rPr>
                <w:rFonts w:ascii="Arial Narrow" w:hAnsi="Arial Narrow" w:cs="Arial"/>
                <w:b/>
                <w:bCs/>
                <w:sz w:val="20"/>
                <w:szCs w:val="20"/>
                <w:lang w:val="en-US"/>
              </w:rPr>
            </w:pPr>
            <w:r w:rsidRPr="00D96E33">
              <w:rPr>
                <w:rFonts w:ascii="Arial Narrow" w:hAnsi="Arial Narrow" w:cs="Arial"/>
                <w:b/>
                <w:bCs/>
                <w:sz w:val="20"/>
                <w:szCs w:val="20"/>
                <w:lang w:val="en-US"/>
              </w:rPr>
              <w:t>Implementation support for the Adaptation Fund project</w:t>
            </w:r>
          </w:p>
          <w:p w:rsidR="00D96E33" w:rsidRPr="00D96E33" w:rsidRDefault="00D96E33" w:rsidP="00D96E33">
            <w:pPr>
              <w:spacing w:after="0" w:line="240" w:lineRule="auto"/>
              <w:rPr>
                <w:rFonts w:ascii="Arial Narrow" w:hAnsi="Arial Narrow" w:cs="Arial"/>
                <w:b/>
                <w:bCs/>
                <w:sz w:val="20"/>
                <w:szCs w:val="20"/>
                <w:lang w:val="en-US"/>
              </w:rPr>
            </w:pPr>
          </w:p>
        </w:tc>
        <w:tc>
          <w:tcPr>
            <w:tcW w:w="4488" w:type="dxa"/>
            <w:gridSpan w:val="3"/>
          </w:tcPr>
          <w:p w:rsidR="00D96E33" w:rsidRPr="000E6AF6" w:rsidRDefault="00D96E33" w:rsidP="00D96E33">
            <w:pPr>
              <w:spacing w:after="0" w:line="240" w:lineRule="auto"/>
              <w:rPr>
                <w:rFonts w:ascii="Arial Narrow" w:hAnsi="Arial Narrow" w:cs="Arial"/>
                <w:b/>
                <w:bCs/>
                <w:color w:val="000080"/>
                <w:sz w:val="20"/>
                <w:szCs w:val="20"/>
              </w:rPr>
            </w:pPr>
            <w:r w:rsidRPr="000E6AF6">
              <w:rPr>
                <w:rFonts w:ascii="Arial Narrow" w:hAnsi="Arial Narrow" w:cs="Arial"/>
                <w:b/>
                <w:bCs/>
                <w:color w:val="000080"/>
                <w:sz w:val="20"/>
                <w:szCs w:val="20"/>
              </w:rPr>
              <w:t>5.  Client(s)</w:t>
            </w:r>
          </w:p>
          <w:p w:rsidR="00D96E33" w:rsidRPr="000E6AF6" w:rsidRDefault="00D96E33" w:rsidP="00D96E33">
            <w:pPr>
              <w:spacing w:after="0" w:line="240" w:lineRule="auto"/>
              <w:rPr>
                <w:rFonts w:ascii="Arial Narrow" w:hAnsi="Arial Narrow" w:cs="Arial"/>
                <w:b/>
                <w:bCs/>
                <w:sz w:val="20"/>
                <w:szCs w:val="20"/>
              </w:rPr>
            </w:pPr>
          </w:p>
          <w:p w:rsidR="00D96E33" w:rsidRDefault="00D96E33" w:rsidP="00D96E33">
            <w:pPr>
              <w:spacing w:after="0" w:line="240" w:lineRule="auto"/>
              <w:rPr>
                <w:rFonts w:ascii="Arial Narrow" w:hAnsi="Arial Narrow" w:cs="Arial"/>
                <w:b/>
                <w:bCs/>
                <w:sz w:val="20"/>
                <w:szCs w:val="20"/>
              </w:rPr>
            </w:pPr>
            <w:r w:rsidRPr="000E6AF6">
              <w:rPr>
                <w:rFonts w:ascii="Arial Narrow" w:hAnsi="Arial Narrow" w:cs="Arial"/>
                <w:b/>
                <w:bCs/>
                <w:sz w:val="20"/>
                <w:szCs w:val="20"/>
              </w:rPr>
              <w:t xml:space="preserve">UNDP </w:t>
            </w:r>
            <w:r>
              <w:rPr>
                <w:rFonts w:ascii="Arial Narrow" w:hAnsi="Arial Narrow" w:cs="Arial"/>
                <w:b/>
                <w:bCs/>
                <w:sz w:val="20"/>
                <w:szCs w:val="20"/>
              </w:rPr>
              <w:t>Uzbekistan; Uzhydromet</w:t>
            </w:r>
          </w:p>
          <w:p w:rsidR="00D96E33" w:rsidRPr="000E6AF6" w:rsidRDefault="00D96E33" w:rsidP="00D96E33">
            <w:pPr>
              <w:spacing w:after="0" w:line="240" w:lineRule="auto"/>
              <w:rPr>
                <w:rFonts w:ascii="Arial Narrow" w:hAnsi="Arial Narrow" w:cs="Arial"/>
                <w:b/>
                <w:bCs/>
                <w:sz w:val="20"/>
                <w:szCs w:val="20"/>
              </w:rPr>
            </w:pPr>
          </w:p>
        </w:tc>
      </w:tr>
      <w:tr w:rsidR="00D96E33" w:rsidRPr="00D27DF3" w:rsidTr="00B84922">
        <w:tc>
          <w:tcPr>
            <w:tcW w:w="4962" w:type="dxa"/>
            <w:gridSpan w:val="2"/>
          </w:tcPr>
          <w:p w:rsidR="00D96E33" w:rsidRPr="00D96E33" w:rsidRDefault="00D96E33" w:rsidP="00D96E33">
            <w:pPr>
              <w:spacing w:after="0" w:line="240" w:lineRule="auto"/>
              <w:rPr>
                <w:rFonts w:ascii="Arial Narrow" w:hAnsi="Arial Narrow" w:cs="Arial"/>
                <w:b/>
                <w:bCs/>
                <w:color w:val="000080"/>
                <w:sz w:val="20"/>
                <w:szCs w:val="20"/>
                <w:lang w:val="en-US"/>
              </w:rPr>
            </w:pPr>
            <w:r w:rsidRPr="00D96E33">
              <w:rPr>
                <w:rFonts w:ascii="Arial Narrow" w:hAnsi="Arial Narrow" w:cs="Arial"/>
                <w:b/>
                <w:bCs/>
                <w:color w:val="000080"/>
                <w:sz w:val="20"/>
                <w:szCs w:val="20"/>
                <w:lang w:val="en-US"/>
              </w:rPr>
              <w:t xml:space="preserve">6.  Purpose of Mission  </w:t>
            </w:r>
          </w:p>
          <w:p w:rsidR="00D96E33" w:rsidRPr="00D96E33" w:rsidRDefault="00D96E33" w:rsidP="00D96E33">
            <w:pPr>
              <w:spacing w:after="0" w:line="240" w:lineRule="auto"/>
              <w:rPr>
                <w:rFonts w:ascii="Arial Narrow" w:hAnsi="Arial Narrow" w:cs="Arial"/>
                <w:b/>
                <w:bCs/>
                <w:color w:val="000080"/>
                <w:sz w:val="20"/>
                <w:szCs w:val="20"/>
                <w:lang w:val="en-US"/>
              </w:rPr>
            </w:pPr>
          </w:p>
          <w:p w:rsidR="00D96E33" w:rsidRPr="003F6B4C" w:rsidRDefault="00D96E33" w:rsidP="00D96E33">
            <w:pPr>
              <w:spacing w:after="0" w:line="240" w:lineRule="auto"/>
              <w:rPr>
                <w:rFonts w:ascii="Arial Narrow" w:hAnsi="Arial Narrow"/>
                <w:b/>
                <w:bCs/>
                <w:sz w:val="20"/>
                <w:szCs w:val="20"/>
                <w:lang w:val="en-GB"/>
              </w:rPr>
            </w:pPr>
            <w:r w:rsidRPr="00D96E33">
              <w:rPr>
                <w:rFonts w:ascii="Arial Narrow" w:hAnsi="Arial Narrow" w:cs="Arial"/>
                <w:b/>
                <w:bCs/>
                <w:sz w:val="20"/>
                <w:szCs w:val="20"/>
                <w:lang w:val="en-US"/>
              </w:rPr>
              <w:t>Attend the Inception Workshop for the Adaptation Fund project in Tashkent and Nukus</w:t>
            </w:r>
          </w:p>
          <w:p w:rsidR="00D96E33" w:rsidRPr="00785DB6" w:rsidRDefault="00D96E33" w:rsidP="00D96E33">
            <w:pPr>
              <w:pStyle w:val="ListParagraph"/>
              <w:spacing w:after="0" w:line="240" w:lineRule="auto"/>
              <w:ind w:left="0"/>
              <w:contextualSpacing w:val="0"/>
              <w:rPr>
                <w:rFonts w:ascii="Arial Narrow" w:hAnsi="Arial Narrow"/>
                <w:b/>
                <w:bCs/>
                <w:color w:val="002060"/>
                <w:sz w:val="20"/>
                <w:szCs w:val="20"/>
                <w:lang w:val="en-GB"/>
              </w:rPr>
            </w:pPr>
          </w:p>
        </w:tc>
        <w:tc>
          <w:tcPr>
            <w:tcW w:w="4488" w:type="dxa"/>
            <w:gridSpan w:val="3"/>
          </w:tcPr>
          <w:p w:rsidR="00D96E33" w:rsidRPr="00D96E33" w:rsidRDefault="00D96E33" w:rsidP="00D96E33">
            <w:pPr>
              <w:spacing w:after="0" w:line="240" w:lineRule="auto"/>
              <w:rPr>
                <w:rFonts w:ascii="Arial Narrow" w:hAnsi="Arial Narrow" w:cs="Arial"/>
                <w:b/>
                <w:bCs/>
                <w:color w:val="000080"/>
                <w:sz w:val="20"/>
                <w:szCs w:val="20"/>
                <w:lang w:val="en-US"/>
              </w:rPr>
            </w:pPr>
            <w:r w:rsidRPr="00D96E33">
              <w:rPr>
                <w:rFonts w:ascii="Arial Narrow" w:hAnsi="Arial Narrow" w:cs="Arial"/>
                <w:b/>
                <w:bCs/>
                <w:color w:val="000080"/>
                <w:sz w:val="20"/>
                <w:szCs w:val="20"/>
                <w:lang w:val="en-US"/>
              </w:rPr>
              <w:t>7.  Documents, Materials, Resources from Mission.</w:t>
            </w:r>
          </w:p>
          <w:p w:rsidR="00D96E33" w:rsidRPr="000E6AF6" w:rsidRDefault="00D96E33" w:rsidP="00D96E33">
            <w:pPr>
              <w:spacing w:after="0" w:line="240" w:lineRule="auto"/>
              <w:rPr>
                <w:rFonts w:ascii="Arial Narrow" w:hAnsi="Arial Narrow" w:cs="Arial"/>
                <w:b/>
                <w:bCs/>
                <w:color w:val="000080"/>
                <w:sz w:val="20"/>
                <w:szCs w:val="20"/>
              </w:rPr>
            </w:pPr>
            <w:r>
              <w:rPr>
                <w:rFonts w:ascii="Arial Narrow" w:hAnsi="Arial Narrow" w:cs="Arial"/>
                <w:b/>
                <w:bCs/>
                <w:color w:val="000080"/>
                <w:sz w:val="20"/>
                <w:szCs w:val="20"/>
              </w:rPr>
              <w:t>N/A</w:t>
            </w:r>
          </w:p>
        </w:tc>
      </w:tr>
      <w:tr w:rsidR="00D96E33" w:rsidRPr="002C516D" w:rsidTr="00B84922">
        <w:tc>
          <w:tcPr>
            <w:tcW w:w="4962" w:type="dxa"/>
            <w:gridSpan w:val="2"/>
          </w:tcPr>
          <w:p w:rsidR="00D96E33" w:rsidRPr="00D96E33" w:rsidRDefault="00D96E33" w:rsidP="00D96E33">
            <w:pPr>
              <w:spacing w:after="0" w:line="240" w:lineRule="auto"/>
              <w:rPr>
                <w:rFonts w:ascii="Arial Narrow" w:hAnsi="Arial Narrow" w:cs="Arial"/>
                <w:b/>
                <w:bCs/>
                <w:color w:val="000080"/>
                <w:sz w:val="20"/>
                <w:szCs w:val="20"/>
                <w:lang w:val="en-US"/>
              </w:rPr>
            </w:pPr>
            <w:r w:rsidRPr="00D96E33">
              <w:rPr>
                <w:rFonts w:ascii="Arial Narrow" w:hAnsi="Arial Narrow" w:cs="Arial"/>
                <w:b/>
                <w:bCs/>
                <w:color w:val="000080"/>
                <w:sz w:val="20"/>
                <w:szCs w:val="20"/>
                <w:lang w:val="en-US"/>
              </w:rPr>
              <w:t>8.  Mission Member(s)  (include consultants if any)</w:t>
            </w:r>
          </w:p>
          <w:p w:rsidR="00D96E33" w:rsidRPr="00D96E33" w:rsidRDefault="00D96E33" w:rsidP="00D96E33">
            <w:pPr>
              <w:spacing w:after="0" w:line="240" w:lineRule="auto"/>
              <w:rPr>
                <w:rFonts w:ascii="Arial Narrow" w:hAnsi="Arial Narrow" w:cs="Arial"/>
                <w:b/>
                <w:bCs/>
                <w:color w:val="003366"/>
                <w:sz w:val="20"/>
                <w:szCs w:val="20"/>
                <w:lang w:val="en-US"/>
              </w:rPr>
            </w:pPr>
          </w:p>
          <w:p w:rsidR="00D96E33" w:rsidRPr="00D96E33" w:rsidRDefault="00D96E33" w:rsidP="00D96E33">
            <w:pPr>
              <w:spacing w:after="0" w:line="240" w:lineRule="auto"/>
              <w:rPr>
                <w:rFonts w:ascii="Arial Narrow" w:hAnsi="Arial Narrow" w:cs="Arial"/>
                <w:b/>
                <w:bCs/>
                <w:color w:val="003366"/>
                <w:sz w:val="20"/>
                <w:szCs w:val="20"/>
                <w:lang w:val="en-US"/>
              </w:rPr>
            </w:pPr>
            <w:r w:rsidRPr="00D96E33">
              <w:rPr>
                <w:rFonts w:ascii="Arial Narrow" w:hAnsi="Arial Narrow" w:cs="Arial"/>
                <w:b/>
                <w:bCs/>
                <w:sz w:val="20"/>
                <w:szCs w:val="20"/>
                <w:lang w:val="en-US"/>
              </w:rPr>
              <w:t>Yusuke Taishi, Tel: +66 81 9493997</w:t>
            </w:r>
            <w:r w:rsidRPr="00D96E33">
              <w:rPr>
                <w:rFonts w:ascii="Arial Narrow" w:hAnsi="Arial Narrow" w:cs="Arial"/>
                <w:b/>
                <w:bCs/>
                <w:color w:val="003366"/>
                <w:sz w:val="20"/>
                <w:szCs w:val="20"/>
                <w:lang w:val="en-US"/>
              </w:rPr>
              <w:t xml:space="preserve"> (</w:t>
            </w:r>
            <w:hyperlink r:id="rId23" w:history="1">
              <w:r w:rsidRPr="00D96E33">
                <w:rPr>
                  <w:rStyle w:val="Hyperlink"/>
                  <w:rFonts w:ascii="Arial Narrow" w:hAnsi="Arial Narrow" w:cs="Arial"/>
                  <w:b/>
                  <w:bCs/>
                  <w:sz w:val="20"/>
                  <w:szCs w:val="20"/>
                  <w:lang w:val="en-US"/>
                </w:rPr>
                <w:t>yusuke.taishi@undp.org</w:t>
              </w:r>
            </w:hyperlink>
            <w:r w:rsidRPr="00D96E33">
              <w:rPr>
                <w:rFonts w:ascii="Arial Narrow" w:hAnsi="Arial Narrow" w:cs="Arial"/>
                <w:b/>
                <w:bCs/>
                <w:color w:val="003366"/>
                <w:sz w:val="20"/>
                <w:szCs w:val="20"/>
                <w:lang w:val="en-US"/>
              </w:rPr>
              <w:t>)</w:t>
            </w:r>
          </w:p>
          <w:p w:rsidR="00D96E33" w:rsidRPr="00D96E33" w:rsidRDefault="00D96E33" w:rsidP="00D96E33">
            <w:pPr>
              <w:spacing w:after="0" w:line="240" w:lineRule="auto"/>
              <w:rPr>
                <w:rFonts w:ascii="Arial Narrow" w:hAnsi="Arial Narrow" w:cs="Arial"/>
                <w:b/>
                <w:bCs/>
                <w:sz w:val="20"/>
                <w:szCs w:val="20"/>
                <w:lang w:val="en-US"/>
              </w:rPr>
            </w:pPr>
          </w:p>
        </w:tc>
        <w:tc>
          <w:tcPr>
            <w:tcW w:w="4488" w:type="dxa"/>
            <w:gridSpan w:val="3"/>
          </w:tcPr>
          <w:p w:rsidR="00D96E33" w:rsidRDefault="00D96E33" w:rsidP="002B4AC6">
            <w:pPr>
              <w:numPr>
                <w:ilvl w:val="0"/>
                <w:numId w:val="52"/>
              </w:numPr>
              <w:spacing w:after="0" w:line="240" w:lineRule="auto"/>
              <w:rPr>
                <w:rFonts w:ascii="Arial Narrow" w:hAnsi="Arial Narrow" w:cs="Arial"/>
                <w:b/>
                <w:bCs/>
                <w:color w:val="000080"/>
                <w:sz w:val="20"/>
                <w:szCs w:val="20"/>
              </w:rPr>
            </w:pPr>
            <w:r w:rsidRPr="000E6AF6">
              <w:rPr>
                <w:rFonts w:ascii="Arial Narrow" w:hAnsi="Arial Narrow" w:cs="Arial"/>
                <w:b/>
                <w:bCs/>
                <w:color w:val="000080"/>
                <w:sz w:val="20"/>
                <w:szCs w:val="20"/>
              </w:rPr>
              <w:t>Annexes</w:t>
            </w:r>
          </w:p>
          <w:p w:rsidR="00D96E33" w:rsidRPr="000E6AF6" w:rsidRDefault="00D96E33" w:rsidP="00D96E33">
            <w:pPr>
              <w:spacing w:after="0" w:line="240" w:lineRule="auto"/>
              <w:ind w:left="360"/>
              <w:rPr>
                <w:rFonts w:ascii="Arial Narrow" w:hAnsi="Arial Narrow" w:cs="Arial"/>
                <w:b/>
                <w:bCs/>
                <w:color w:val="000080"/>
                <w:sz w:val="20"/>
                <w:szCs w:val="20"/>
              </w:rPr>
            </w:pPr>
          </w:p>
          <w:p w:rsidR="00D96E33" w:rsidRDefault="00D96E33" w:rsidP="002B4AC6">
            <w:pPr>
              <w:numPr>
                <w:ilvl w:val="0"/>
                <w:numId w:val="53"/>
              </w:numPr>
              <w:spacing w:after="0" w:line="240" w:lineRule="auto"/>
              <w:rPr>
                <w:rFonts w:ascii="Arial Narrow" w:hAnsi="Arial Narrow" w:cs="Arial"/>
                <w:b/>
                <w:bCs/>
                <w:color w:val="000080"/>
                <w:sz w:val="20"/>
                <w:szCs w:val="20"/>
              </w:rPr>
            </w:pPr>
            <w:r>
              <w:rPr>
                <w:rFonts w:ascii="Arial Narrow" w:hAnsi="Arial Narrow" w:cs="Arial"/>
                <w:b/>
                <w:bCs/>
                <w:color w:val="000080"/>
                <w:sz w:val="20"/>
                <w:szCs w:val="20"/>
              </w:rPr>
              <w:t>Mission schedule</w:t>
            </w:r>
          </w:p>
          <w:p w:rsidR="00D96E33" w:rsidRPr="00D96E33" w:rsidRDefault="00D96E33" w:rsidP="002B4AC6">
            <w:pPr>
              <w:numPr>
                <w:ilvl w:val="0"/>
                <w:numId w:val="53"/>
              </w:numPr>
              <w:spacing w:after="0" w:line="240" w:lineRule="auto"/>
              <w:rPr>
                <w:rFonts w:ascii="Arial Narrow" w:hAnsi="Arial Narrow" w:cs="Arial"/>
                <w:b/>
                <w:bCs/>
                <w:color w:val="000080"/>
                <w:sz w:val="20"/>
                <w:szCs w:val="20"/>
                <w:lang w:val="en-US"/>
              </w:rPr>
            </w:pPr>
            <w:r w:rsidRPr="00D96E33">
              <w:rPr>
                <w:rFonts w:ascii="Arial Narrow" w:hAnsi="Arial Narrow" w:cs="Arial"/>
                <w:b/>
                <w:bCs/>
                <w:color w:val="000080"/>
                <w:sz w:val="20"/>
                <w:szCs w:val="20"/>
                <w:lang w:val="en-US"/>
              </w:rPr>
              <w:t>Presentation at the Inception Workshop (English version)</w:t>
            </w:r>
          </w:p>
          <w:p w:rsidR="00D96E33" w:rsidRPr="00D96E33" w:rsidRDefault="00D96E33" w:rsidP="00D96E33">
            <w:pPr>
              <w:spacing w:after="0" w:line="240" w:lineRule="auto"/>
              <w:rPr>
                <w:rFonts w:ascii="Arial Narrow" w:hAnsi="Arial Narrow" w:cs="Arial"/>
                <w:b/>
                <w:bCs/>
                <w:color w:val="000080"/>
                <w:sz w:val="20"/>
                <w:szCs w:val="20"/>
                <w:lang w:val="en-US"/>
              </w:rPr>
            </w:pPr>
          </w:p>
        </w:tc>
      </w:tr>
      <w:tr w:rsidR="00D96E33" w:rsidRPr="002C516D" w:rsidTr="00B84922">
        <w:tc>
          <w:tcPr>
            <w:tcW w:w="9450" w:type="dxa"/>
            <w:gridSpan w:val="5"/>
          </w:tcPr>
          <w:p w:rsidR="00D96E33" w:rsidRPr="00D96E33" w:rsidRDefault="00D96E33" w:rsidP="00D96E33">
            <w:pPr>
              <w:spacing w:before="120" w:after="120" w:line="240" w:lineRule="auto"/>
              <w:ind w:left="162"/>
              <w:jc w:val="both"/>
              <w:rPr>
                <w:rFonts w:ascii="Arial" w:hAnsi="Arial" w:cs="Arial"/>
                <w:b/>
                <w:bCs/>
                <w:color w:val="000080"/>
                <w:sz w:val="20"/>
                <w:szCs w:val="20"/>
                <w:lang w:val="en-US"/>
              </w:rPr>
            </w:pPr>
            <w:r w:rsidRPr="00D96E33">
              <w:rPr>
                <w:rFonts w:ascii="Arial" w:hAnsi="Arial" w:cs="Arial"/>
                <w:b/>
                <w:bCs/>
                <w:color w:val="000080"/>
                <w:sz w:val="20"/>
                <w:szCs w:val="20"/>
                <w:lang w:val="en-US"/>
              </w:rPr>
              <w:t xml:space="preserve">Brief Summary of the Mission: </w:t>
            </w:r>
          </w:p>
          <w:p w:rsidR="00D96E33" w:rsidRPr="00D96E33" w:rsidRDefault="00D96E33" w:rsidP="00D96E33">
            <w:pPr>
              <w:spacing w:before="120" w:after="120" w:line="240" w:lineRule="auto"/>
              <w:ind w:left="162"/>
              <w:jc w:val="both"/>
              <w:rPr>
                <w:rFonts w:ascii="Arial" w:hAnsi="Arial" w:cs="Arial"/>
                <w:bCs/>
                <w:sz w:val="20"/>
                <w:szCs w:val="20"/>
                <w:lang w:val="en-US"/>
              </w:rPr>
            </w:pPr>
            <w:r w:rsidRPr="00D96E33">
              <w:rPr>
                <w:rFonts w:ascii="Arial" w:hAnsi="Arial" w:cs="Arial"/>
                <w:bCs/>
                <w:sz w:val="20"/>
                <w:szCs w:val="20"/>
                <w:lang w:val="en-US"/>
              </w:rPr>
              <w:t>The Government of Uzbekistan organized an Inception Workshop for the Adaptation Fund project titled “</w:t>
            </w:r>
            <w:r w:rsidRPr="00D96E33">
              <w:rPr>
                <w:rFonts w:ascii="Arial" w:hAnsi="Arial" w:cs="Arial"/>
                <w:b/>
                <w:bCs/>
                <w:sz w:val="20"/>
                <w:szCs w:val="20"/>
                <w:lang w:val="en-US"/>
              </w:rPr>
              <w:t>Developing climate resilience of farming communities in the drought prone parts of Uzbekistan</w:t>
            </w:r>
            <w:r w:rsidRPr="00D96E33">
              <w:rPr>
                <w:rFonts w:ascii="Arial" w:hAnsi="Arial" w:cs="Arial"/>
                <w:bCs/>
                <w:sz w:val="20"/>
                <w:szCs w:val="20"/>
                <w:lang w:val="en-US"/>
              </w:rPr>
              <w:t xml:space="preserve">.” The UNDP-GEF staff facilitated an internal inception meeting (20-22 October) with UNDP CO staff and the National Project Manager. The national external inception workshop was organized on 22 October in Tashkent followed by the regional inception workshop on 27 October. A discussion was also held with the UNDP CO on future resource mobilization prospects for climate change adaptation progamming in Uzbekistan. </w:t>
            </w:r>
          </w:p>
          <w:p w:rsidR="00D96E33" w:rsidRPr="00D96E33" w:rsidRDefault="00D96E33" w:rsidP="00D96E33">
            <w:pPr>
              <w:spacing w:before="120" w:after="120" w:line="240" w:lineRule="auto"/>
              <w:ind w:left="162"/>
              <w:jc w:val="both"/>
              <w:rPr>
                <w:rFonts w:ascii="Arial" w:hAnsi="Arial" w:cs="Arial"/>
                <w:b/>
                <w:bCs/>
                <w:color w:val="000080"/>
                <w:sz w:val="20"/>
                <w:szCs w:val="20"/>
                <w:lang w:val="en-US"/>
              </w:rPr>
            </w:pPr>
            <w:r w:rsidRPr="00D96E33">
              <w:rPr>
                <w:rFonts w:ascii="Arial" w:hAnsi="Arial" w:cs="Arial"/>
                <w:b/>
                <w:bCs/>
                <w:color w:val="000080"/>
                <w:sz w:val="20"/>
                <w:szCs w:val="20"/>
                <w:lang w:val="en-US"/>
              </w:rPr>
              <w:t>Key findings/agreements</w:t>
            </w:r>
          </w:p>
          <w:p w:rsidR="00D96E33" w:rsidRPr="00D96E33" w:rsidRDefault="00D96E33" w:rsidP="00D96E33">
            <w:pPr>
              <w:spacing w:before="120" w:after="120" w:line="240" w:lineRule="auto"/>
              <w:ind w:left="162"/>
              <w:jc w:val="both"/>
              <w:rPr>
                <w:rFonts w:ascii="Arial" w:hAnsi="Arial" w:cs="Arial"/>
                <w:bCs/>
                <w:sz w:val="20"/>
                <w:szCs w:val="20"/>
                <w:lang w:val="en-US"/>
              </w:rPr>
            </w:pPr>
            <w:r w:rsidRPr="00D96E33">
              <w:rPr>
                <w:rFonts w:ascii="Arial" w:hAnsi="Arial" w:cs="Arial"/>
                <w:bCs/>
                <w:sz w:val="20"/>
                <w:szCs w:val="20"/>
                <w:lang w:val="en-US"/>
              </w:rPr>
              <w:t>External Inception Workshop</w:t>
            </w:r>
          </w:p>
          <w:p w:rsidR="00D96E33" w:rsidRPr="00D96E33" w:rsidRDefault="00D96E33" w:rsidP="00D96E33">
            <w:pPr>
              <w:spacing w:before="120" w:after="120" w:line="240" w:lineRule="auto"/>
              <w:ind w:left="162"/>
              <w:jc w:val="both"/>
              <w:rPr>
                <w:rFonts w:ascii="Arial" w:hAnsi="Arial" w:cs="Arial"/>
                <w:bCs/>
                <w:sz w:val="20"/>
                <w:szCs w:val="20"/>
                <w:lang w:val="en-US"/>
              </w:rPr>
            </w:pPr>
            <w:r w:rsidRPr="00D96E33">
              <w:rPr>
                <w:rFonts w:ascii="Arial" w:hAnsi="Arial" w:cs="Arial"/>
                <w:bCs/>
                <w:sz w:val="20"/>
                <w:szCs w:val="20"/>
                <w:lang w:val="en-US"/>
              </w:rPr>
              <w:t xml:space="preserve">Both at the national and regional workshops, a strong commitment and appreciation from the Government for the project were expressed. An agreement was also obtained with regards to the Project Outputs and M&amp;E indicators.   </w:t>
            </w:r>
          </w:p>
          <w:p w:rsidR="00D96E33" w:rsidRPr="00D96E33" w:rsidRDefault="00D96E33" w:rsidP="00D96E33">
            <w:pPr>
              <w:spacing w:before="120" w:after="120" w:line="240" w:lineRule="auto"/>
              <w:ind w:left="162"/>
              <w:jc w:val="both"/>
              <w:rPr>
                <w:rFonts w:ascii="Arial" w:hAnsi="Arial" w:cs="Arial"/>
                <w:bCs/>
                <w:sz w:val="20"/>
                <w:szCs w:val="20"/>
                <w:lang w:val="en-US"/>
              </w:rPr>
            </w:pPr>
            <w:r w:rsidRPr="00D96E33">
              <w:rPr>
                <w:rFonts w:ascii="Arial" w:hAnsi="Arial" w:cs="Arial"/>
                <w:bCs/>
                <w:sz w:val="20"/>
                <w:szCs w:val="20"/>
                <w:lang w:val="en-US"/>
              </w:rPr>
              <w:t>Internal Inception Workshop</w:t>
            </w:r>
          </w:p>
          <w:p w:rsidR="00D96E33" w:rsidRPr="00D96E33" w:rsidRDefault="00D96E33" w:rsidP="00D96E33">
            <w:pPr>
              <w:spacing w:before="120" w:after="120" w:line="240" w:lineRule="auto"/>
              <w:ind w:left="162"/>
              <w:jc w:val="both"/>
              <w:rPr>
                <w:rFonts w:ascii="Arial" w:hAnsi="Arial" w:cs="Arial"/>
                <w:bCs/>
                <w:sz w:val="20"/>
                <w:szCs w:val="20"/>
                <w:lang w:val="en-US"/>
              </w:rPr>
            </w:pPr>
            <w:r w:rsidRPr="00D96E33">
              <w:rPr>
                <w:rFonts w:ascii="Arial" w:hAnsi="Arial" w:cs="Arial"/>
                <w:bCs/>
                <w:sz w:val="20"/>
                <w:szCs w:val="20"/>
                <w:lang w:val="en-US"/>
              </w:rPr>
              <w:t>A total of 1.5 days was dedicated for Internal Inception Workshop with the Project Manager and UNDP Programme Officer covering issues like reporting requirements (PPR), disbursement schedule, AF requirements for adaptive management, roles and responsibilities of the Project Team, UNDP CO and RCU. (NB: Internally, there was a discussion on the possibility of combining Output 3.2 and 3.3, both addressing the capacity building of cooperatives for sustainable landscape management. However, a merger of these Outputs will likely result in a more than 10% budget deviation from the Project Document, so I will advise that these two Outputs to be retained)</w:t>
            </w:r>
          </w:p>
          <w:p w:rsidR="00D96E33" w:rsidRPr="00D96E33" w:rsidRDefault="00D96E33" w:rsidP="00D96E33">
            <w:pPr>
              <w:spacing w:before="120" w:after="120" w:line="240" w:lineRule="auto"/>
              <w:ind w:left="162"/>
              <w:jc w:val="both"/>
              <w:rPr>
                <w:rFonts w:ascii="Arial" w:hAnsi="Arial" w:cs="Arial"/>
                <w:b/>
                <w:bCs/>
                <w:color w:val="000080"/>
                <w:sz w:val="20"/>
                <w:szCs w:val="20"/>
                <w:lang w:val="en-US"/>
              </w:rPr>
            </w:pPr>
            <w:r w:rsidRPr="00D96E33">
              <w:rPr>
                <w:rFonts w:ascii="Arial" w:hAnsi="Arial" w:cs="Arial"/>
                <w:b/>
                <w:bCs/>
                <w:color w:val="000080"/>
                <w:sz w:val="20"/>
                <w:szCs w:val="20"/>
                <w:lang w:val="en-US"/>
              </w:rPr>
              <w:t>Other important considerations for the AF project</w:t>
            </w:r>
          </w:p>
          <w:p w:rsidR="00D96E33" w:rsidRPr="00D96E33" w:rsidRDefault="00D96E33" w:rsidP="002B4AC6">
            <w:pPr>
              <w:numPr>
                <w:ilvl w:val="0"/>
                <w:numId w:val="54"/>
              </w:numPr>
              <w:spacing w:before="120" w:after="120" w:line="240" w:lineRule="auto"/>
              <w:ind w:left="162" w:firstLine="0"/>
              <w:jc w:val="both"/>
              <w:rPr>
                <w:rFonts w:ascii="Arial" w:hAnsi="Arial" w:cs="Arial"/>
                <w:bCs/>
                <w:sz w:val="20"/>
                <w:szCs w:val="20"/>
                <w:lang w:val="en-US"/>
              </w:rPr>
            </w:pPr>
            <w:r w:rsidRPr="00D96E33">
              <w:rPr>
                <w:rFonts w:ascii="Arial" w:hAnsi="Arial" w:cs="Arial"/>
                <w:bCs/>
                <w:sz w:val="20"/>
                <w:szCs w:val="20"/>
                <w:lang w:val="en-US"/>
              </w:rPr>
              <w:t>Additional indicators for monitoring evidence-based, quantifiable impacts</w:t>
            </w:r>
          </w:p>
          <w:p w:rsidR="00D96E33" w:rsidRPr="00D96E33" w:rsidRDefault="00D96E33" w:rsidP="00D96E33">
            <w:pPr>
              <w:spacing w:after="0" w:line="240" w:lineRule="auto"/>
              <w:ind w:left="162"/>
              <w:jc w:val="both"/>
              <w:rPr>
                <w:rFonts w:ascii="Arial" w:hAnsi="Arial" w:cs="Arial"/>
                <w:bCs/>
                <w:sz w:val="20"/>
                <w:szCs w:val="20"/>
                <w:lang w:val="en-US"/>
              </w:rPr>
            </w:pPr>
            <w:r w:rsidRPr="00D96E33">
              <w:rPr>
                <w:rFonts w:ascii="Arial" w:hAnsi="Arial" w:cs="Arial"/>
                <w:bCs/>
                <w:sz w:val="20"/>
                <w:szCs w:val="20"/>
                <w:lang w:val="en-US"/>
              </w:rPr>
              <w:t>The need for additional indicators – those that do not necessarily bear official reporting requirement to the AF Board, but that would produce critical information for policy change, scale-up, and evidence-based impact – was discussed at length. It was agreed that the Project Team will propose 2-3 potential indicators and explore the possibility of setting aside additional resources for data collection. The following options have been discussed:</w:t>
            </w:r>
          </w:p>
          <w:p w:rsidR="00D96E33" w:rsidRPr="00D96E33" w:rsidRDefault="00D96E33" w:rsidP="002B4AC6">
            <w:pPr>
              <w:pStyle w:val="ListParagraph"/>
              <w:numPr>
                <w:ilvl w:val="0"/>
                <w:numId w:val="56"/>
              </w:numPr>
              <w:spacing w:after="0" w:line="240" w:lineRule="auto"/>
              <w:jc w:val="both"/>
              <w:rPr>
                <w:rFonts w:ascii="Arial" w:hAnsi="Arial" w:cs="Arial"/>
                <w:bCs/>
                <w:sz w:val="20"/>
                <w:szCs w:val="20"/>
                <w:lang w:val="en-US"/>
              </w:rPr>
            </w:pPr>
            <w:r w:rsidRPr="00D96E33">
              <w:rPr>
                <w:rFonts w:ascii="Arial" w:hAnsi="Arial" w:cs="Arial"/>
                <w:bCs/>
                <w:sz w:val="20"/>
                <w:szCs w:val="20"/>
                <w:lang w:val="en-US"/>
              </w:rPr>
              <w:t>Impact on increase in income or productivity from Output 2.1 and 2.2 activities (conservation agriculture practices and water saving practices). This would require a baseline data collection prior to on-the-ground investments, followed by annual data measurement as well as data collection from non-target farmers.</w:t>
            </w:r>
          </w:p>
          <w:p w:rsidR="00D96E33" w:rsidRPr="00D96E33" w:rsidRDefault="00D96E33" w:rsidP="002B4AC6">
            <w:pPr>
              <w:pStyle w:val="ListParagraph"/>
              <w:numPr>
                <w:ilvl w:val="0"/>
                <w:numId w:val="56"/>
              </w:numPr>
              <w:spacing w:after="0" w:line="240" w:lineRule="auto"/>
              <w:jc w:val="both"/>
              <w:rPr>
                <w:rFonts w:ascii="Arial" w:hAnsi="Arial" w:cs="Arial"/>
                <w:bCs/>
                <w:sz w:val="20"/>
                <w:szCs w:val="20"/>
                <w:lang w:val="en-US"/>
              </w:rPr>
            </w:pPr>
            <w:r w:rsidRPr="00D96E33">
              <w:rPr>
                <w:rFonts w:ascii="Arial" w:hAnsi="Arial" w:cs="Arial"/>
                <w:bCs/>
                <w:sz w:val="20"/>
                <w:szCs w:val="20"/>
                <w:lang w:val="en-US"/>
              </w:rPr>
              <w:t>Analysis on Return on Investments from the greenhouse investments for horticulture. Although an empirical analysis from previous projects was presented in the project document, it would still be important to verify and compare data from different interventions as the general understanding about cost-effective options for building resilience is still limited.</w:t>
            </w:r>
          </w:p>
          <w:p w:rsidR="00D96E33" w:rsidRPr="00D96E33" w:rsidRDefault="00D96E33" w:rsidP="002B4AC6">
            <w:pPr>
              <w:pStyle w:val="ListParagraph"/>
              <w:numPr>
                <w:ilvl w:val="0"/>
                <w:numId w:val="56"/>
              </w:numPr>
              <w:spacing w:before="120" w:after="120" w:line="240" w:lineRule="auto"/>
              <w:jc w:val="both"/>
              <w:rPr>
                <w:rFonts w:ascii="Arial" w:hAnsi="Arial" w:cs="Arial"/>
                <w:bCs/>
                <w:sz w:val="20"/>
                <w:szCs w:val="20"/>
                <w:lang w:val="en-US"/>
              </w:rPr>
            </w:pPr>
            <w:r w:rsidRPr="00D96E33">
              <w:rPr>
                <w:rFonts w:ascii="Arial" w:hAnsi="Arial" w:cs="Arial"/>
                <w:bCs/>
                <w:sz w:val="20"/>
                <w:szCs w:val="20"/>
                <w:lang w:val="en-US"/>
              </w:rPr>
              <w:t xml:space="preserve">Impact on landscape management on sand movement (Output 3.1). The possibility of using satellite imagery to quantify sand movement was discussed, but the costs could be prohibitively high. The Project Team will identify a low-cost option for monitoring the quantitative impact of this Output. </w:t>
            </w:r>
          </w:p>
          <w:p w:rsidR="00D96E33" w:rsidRPr="00D96E33" w:rsidRDefault="00D96E33" w:rsidP="00D96E33">
            <w:pPr>
              <w:spacing w:before="120" w:after="120" w:line="240" w:lineRule="auto"/>
              <w:ind w:left="162"/>
              <w:jc w:val="both"/>
              <w:rPr>
                <w:rFonts w:ascii="Arial" w:hAnsi="Arial" w:cs="Arial"/>
                <w:bCs/>
                <w:sz w:val="20"/>
                <w:szCs w:val="20"/>
                <w:lang w:val="en-US"/>
              </w:rPr>
            </w:pPr>
            <w:r w:rsidRPr="00D96E33">
              <w:rPr>
                <w:rFonts w:ascii="Arial" w:hAnsi="Arial" w:cs="Arial"/>
                <w:bCs/>
                <w:sz w:val="20"/>
                <w:szCs w:val="20"/>
                <w:lang w:val="en-US"/>
              </w:rPr>
              <w:t>Obtaining evidence-based, quantifiable impact from various adaptation options is important because demonstrability of such information will positively influence the likelihood of mobilizing addition</w:t>
            </w:r>
            <w:r>
              <w:rPr>
                <w:rFonts w:ascii="Arial" w:hAnsi="Arial" w:cs="Arial"/>
                <w:bCs/>
                <w:sz w:val="20"/>
                <w:szCs w:val="20"/>
                <w:lang w:val="en-US"/>
              </w:rPr>
              <w:t>al resources from SCCF and GCF.</w:t>
            </w:r>
          </w:p>
          <w:p w:rsidR="00D96E33" w:rsidRPr="00D96E33" w:rsidRDefault="00D96E33" w:rsidP="002B4AC6">
            <w:pPr>
              <w:numPr>
                <w:ilvl w:val="0"/>
                <w:numId w:val="54"/>
              </w:numPr>
              <w:spacing w:before="120" w:after="0" w:line="240" w:lineRule="auto"/>
              <w:ind w:left="162" w:firstLine="0"/>
              <w:jc w:val="both"/>
              <w:rPr>
                <w:rFonts w:ascii="Arial" w:hAnsi="Arial" w:cs="Arial"/>
                <w:bCs/>
                <w:sz w:val="20"/>
                <w:szCs w:val="20"/>
                <w:lang w:val="en-US"/>
              </w:rPr>
            </w:pPr>
            <w:r w:rsidRPr="00D96E33">
              <w:rPr>
                <w:rFonts w:ascii="Arial" w:hAnsi="Arial" w:cs="Arial"/>
                <w:bCs/>
                <w:sz w:val="20"/>
                <w:szCs w:val="20"/>
                <w:lang w:val="en-US"/>
              </w:rPr>
              <w:t>Additional assessment on water budget in Amu-Darya river</w:t>
            </w:r>
          </w:p>
          <w:p w:rsidR="00D96E33" w:rsidRPr="00D96E33" w:rsidRDefault="00D96E33" w:rsidP="00D96E33">
            <w:pPr>
              <w:spacing w:before="120" w:after="0" w:line="240" w:lineRule="auto"/>
              <w:ind w:left="162"/>
              <w:jc w:val="both"/>
              <w:rPr>
                <w:rFonts w:ascii="Arial" w:hAnsi="Arial" w:cs="Arial"/>
                <w:bCs/>
                <w:sz w:val="20"/>
                <w:szCs w:val="20"/>
                <w:lang w:val="en-US"/>
              </w:rPr>
            </w:pPr>
            <w:r w:rsidRPr="00D96E33">
              <w:rPr>
                <w:rFonts w:ascii="Arial" w:hAnsi="Arial" w:cs="Arial"/>
                <w:bCs/>
                <w:sz w:val="20"/>
                <w:szCs w:val="20"/>
                <w:lang w:val="en-US"/>
              </w:rPr>
              <w:t xml:space="preserve">Internally it was tentatively agreed that Outcome 4 will include a water budget analysis of Amu-Darya river. It appeared that a lack of proper understanding about the water withdrawal and inflow of the Amu-Darya river is one of the key barriers for effective policy making and adaptation planning. While Outcome 1 will put in place the necessary infrastructure for this kind of analysis, currently it is not envisaged that the project activities will include such an analysis. Moreover, the locations at which water meters are positioned in the project are not necessarily determined with the view to enable such an analysis.  </w:t>
            </w:r>
          </w:p>
          <w:p w:rsidR="00D96E33" w:rsidRPr="00D96E33" w:rsidRDefault="00D96E33" w:rsidP="002B4AC6">
            <w:pPr>
              <w:numPr>
                <w:ilvl w:val="0"/>
                <w:numId w:val="54"/>
              </w:numPr>
              <w:spacing w:before="120" w:after="0" w:line="240" w:lineRule="auto"/>
              <w:ind w:left="162" w:firstLine="0"/>
              <w:jc w:val="both"/>
              <w:rPr>
                <w:rFonts w:ascii="Arial" w:hAnsi="Arial" w:cs="Arial"/>
                <w:bCs/>
                <w:sz w:val="20"/>
                <w:szCs w:val="20"/>
                <w:lang w:val="en-US"/>
              </w:rPr>
            </w:pPr>
            <w:r w:rsidRPr="00D96E33">
              <w:rPr>
                <w:rFonts w:ascii="Arial" w:hAnsi="Arial" w:cs="Arial"/>
                <w:bCs/>
                <w:sz w:val="20"/>
                <w:szCs w:val="20"/>
                <w:lang w:val="en-US"/>
              </w:rPr>
              <w:t xml:space="preserve">Testing experimental/innovative approaches to supporting resilient livelihoods under drought conditions. </w:t>
            </w:r>
          </w:p>
          <w:p w:rsidR="00D96E33" w:rsidRPr="00D96E33" w:rsidRDefault="00D96E33" w:rsidP="00D96E33">
            <w:pPr>
              <w:spacing w:before="120" w:after="0" w:line="240" w:lineRule="auto"/>
              <w:ind w:left="162"/>
              <w:jc w:val="both"/>
              <w:rPr>
                <w:rFonts w:ascii="Arial" w:hAnsi="Arial" w:cs="Arial"/>
                <w:bCs/>
                <w:sz w:val="20"/>
                <w:szCs w:val="20"/>
                <w:lang w:val="en-US"/>
              </w:rPr>
            </w:pPr>
            <w:r w:rsidRPr="00D96E33">
              <w:rPr>
                <w:rFonts w:ascii="Arial" w:hAnsi="Arial" w:cs="Arial"/>
                <w:bCs/>
                <w:sz w:val="20"/>
                <w:szCs w:val="20"/>
                <w:lang w:val="en-US"/>
              </w:rPr>
              <w:t>While the project activities have been designed based on tested approaches from past initiatives, which increases the chances of success, the project activities can test a few “innovative” approaches. For example, hydroponics may offer an alternative source of income that is much less water-dependent. Thus, it is suggested that the Project Team carries out some background research (costing, feasibility, sustainability, etc) on a few additional approaches to resilient livelihoods.</w:t>
            </w:r>
          </w:p>
          <w:p w:rsidR="00D96E33" w:rsidRPr="00D96E33" w:rsidRDefault="00D96E33" w:rsidP="00D96E33">
            <w:pPr>
              <w:spacing w:after="0" w:line="240" w:lineRule="auto"/>
              <w:ind w:left="162"/>
              <w:jc w:val="both"/>
              <w:rPr>
                <w:rFonts w:ascii="Arial" w:hAnsi="Arial" w:cs="Arial"/>
                <w:b/>
                <w:bCs/>
                <w:color w:val="000080"/>
                <w:sz w:val="20"/>
                <w:szCs w:val="20"/>
                <w:lang w:val="en-US"/>
              </w:rPr>
            </w:pPr>
          </w:p>
          <w:p w:rsidR="00D96E33" w:rsidRPr="00D96E33" w:rsidRDefault="00D96E33" w:rsidP="00D96E33">
            <w:pPr>
              <w:spacing w:before="120" w:after="0" w:line="240" w:lineRule="auto"/>
              <w:ind w:left="162"/>
              <w:jc w:val="both"/>
              <w:rPr>
                <w:rFonts w:ascii="Arial" w:hAnsi="Arial" w:cs="Arial"/>
                <w:b/>
                <w:bCs/>
                <w:color w:val="000080"/>
                <w:sz w:val="20"/>
                <w:szCs w:val="20"/>
                <w:lang w:val="en-US"/>
              </w:rPr>
            </w:pPr>
            <w:r w:rsidRPr="00D96E33">
              <w:rPr>
                <w:rFonts w:ascii="Arial" w:hAnsi="Arial" w:cs="Arial"/>
                <w:b/>
                <w:bCs/>
                <w:color w:val="000080"/>
                <w:sz w:val="20"/>
                <w:szCs w:val="20"/>
                <w:lang w:val="en-US"/>
              </w:rPr>
              <w:t>Other issues discussed</w:t>
            </w:r>
          </w:p>
          <w:p w:rsidR="00D96E33" w:rsidRPr="00D96E33" w:rsidRDefault="00D96E33" w:rsidP="002B4AC6">
            <w:pPr>
              <w:numPr>
                <w:ilvl w:val="0"/>
                <w:numId w:val="55"/>
              </w:numPr>
              <w:spacing w:before="120" w:after="0" w:line="240" w:lineRule="auto"/>
              <w:ind w:left="162" w:firstLine="0"/>
              <w:jc w:val="both"/>
              <w:rPr>
                <w:rFonts w:ascii="Arial" w:hAnsi="Arial" w:cs="Arial"/>
                <w:bCs/>
                <w:sz w:val="20"/>
                <w:szCs w:val="20"/>
                <w:lang w:val="en-US"/>
              </w:rPr>
            </w:pPr>
            <w:r w:rsidRPr="00D96E33">
              <w:rPr>
                <w:rFonts w:ascii="Arial" w:hAnsi="Arial" w:cs="Arial"/>
                <w:bCs/>
                <w:sz w:val="20"/>
                <w:szCs w:val="20"/>
                <w:lang w:val="en-US"/>
              </w:rPr>
              <w:t>AF requirements on Direct Project Costs</w:t>
            </w:r>
          </w:p>
          <w:p w:rsidR="00D96E33" w:rsidRPr="00D96E33" w:rsidRDefault="00D96E33" w:rsidP="00D96E33">
            <w:pPr>
              <w:spacing w:before="120" w:after="120" w:line="240" w:lineRule="auto"/>
              <w:ind w:left="162"/>
              <w:jc w:val="both"/>
              <w:rPr>
                <w:rFonts w:ascii="Arial" w:hAnsi="Arial" w:cs="Arial"/>
                <w:bCs/>
                <w:sz w:val="20"/>
                <w:szCs w:val="20"/>
                <w:lang w:val="en-US"/>
              </w:rPr>
            </w:pPr>
            <w:r w:rsidRPr="00D96E33">
              <w:rPr>
                <w:rFonts w:ascii="Arial" w:hAnsi="Arial" w:cs="Arial"/>
                <w:bCs/>
                <w:sz w:val="20"/>
                <w:szCs w:val="20"/>
                <w:lang w:val="en-US"/>
              </w:rPr>
              <w:t xml:space="preserve">The importance of the compliance with the </w:t>
            </w:r>
            <w:hyperlink r:id="rId24" w:history="1">
              <w:r w:rsidRPr="00D96E33">
                <w:rPr>
                  <w:rStyle w:val="Hyperlink"/>
                  <w:rFonts w:ascii="Arial" w:hAnsi="Arial" w:cs="Arial"/>
                  <w:bCs/>
                  <w:sz w:val="20"/>
                  <w:szCs w:val="20"/>
                  <w:lang w:val="en-US"/>
                </w:rPr>
                <w:t>BOM guidance</w:t>
              </w:r>
            </w:hyperlink>
            <w:r w:rsidRPr="00D96E33">
              <w:rPr>
                <w:rFonts w:ascii="Arial" w:hAnsi="Arial" w:cs="Arial"/>
                <w:bCs/>
                <w:sz w:val="20"/>
                <w:szCs w:val="20"/>
                <w:lang w:val="en-US"/>
              </w:rPr>
              <w:t xml:space="preserve"> on charging DPC in GEF/AF-financed projects was reiterated. In light of decreasing TRAC resources to finance staffing within COs, the RTA suggested that the </w:t>
            </w:r>
            <w:r w:rsidRPr="00D96E33">
              <w:rPr>
                <w:rFonts w:ascii="Arial" w:hAnsi="Arial" w:cs="Arial"/>
                <w:bCs/>
                <w:i/>
                <w:sz w:val="20"/>
                <w:szCs w:val="20"/>
                <w:lang w:val="en-US"/>
              </w:rPr>
              <w:t>nature</w:t>
            </w:r>
            <w:r w:rsidRPr="00D96E33">
              <w:rPr>
                <w:rFonts w:ascii="Arial" w:hAnsi="Arial" w:cs="Arial"/>
                <w:bCs/>
                <w:sz w:val="20"/>
                <w:szCs w:val="20"/>
                <w:lang w:val="en-US"/>
              </w:rPr>
              <w:t xml:space="preserve"> of work of existing UNDP Programme Officers be reviewed. This is because UNDP POs often spend time on implementation related activities in support of project-financed staff, and such work can be taken over by recruiting an additional project-financed staff. </w:t>
            </w:r>
          </w:p>
          <w:p w:rsidR="00D96E33" w:rsidRPr="00D96E33" w:rsidRDefault="00D96E33" w:rsidP="002B4AC6">
            <w:pPr>
              <w:numPr>
                <w:ilvl w:val="0"/>
                <w:numId w:val="55"/>
              </w:numPr>
              <w:spacing w:before="120" w:after="120" w:line="240" w:lineRule="auto"/>
              <w:ind w:left="162" w:firstLine="0"/>
              <w:jc w:val="both"/>
              <w:rPr>
                <w:rFonts w:ascii="Arial" w:hAnsi="Arial" w:cs="Arial"/>
                <w:bCs/>
                <w:sz w:val="20"/>
                <w:szCs w:val="20"/>
                <w:lang w:val="en-US"/>
              </w:rPr>
            </w:pPr>
            <w:r w:rsidRPr="00D96E33">
              <w:rPr>
                <w:rFonts w:ascii="Arial" w:hAnsi="Arial" w:cs="Arial"/>
                <w:bCs/>
                <w:sz w:val="20"/>
                <w:szCs w:val="20"/>
                <w:lang w:val="en-US"/>
              </w:rPr>
              <w:t>Additional resource mobilization prospect for adaptation programming</w:t>
            </w:r>
          </w:p>
          <w:p w:rsidR="00D96E33" w:rsidRPr="00D96E33" w:rsidRDefault="00D96E33" w:rsidP="00D96E33">
            <w:pPr>
              <w:spacing w:before="120" w:after="120" w:line="240" w:lineRule="auto"/>
              <w:ind w:left="162"/>
              <w:jc w:val="both"/>
              <w:rPr>
                <w:rFonts w:ascii="Arial" w:hAnsi="Arial" w:cs="Arial"/>
                <w:bCs/>
                <w:sz w:val="20"/>
                <w:szCs w:val="20"/>
                <w:lang w:val="en-US"/>
              </w:rPr>
            </w:pPr>
            <w:r w:rsidRPr="00D96E33">
              <w:rPr>
                <w:rFonts w:ascii="Arial" w:hAnsi="Arial" w:cs="Arial"/>
                <w:bCs/>
                <w:sz w:val="20"/>
                <w:szCs w:val="20"/>
                <w:lang w:val="en-US"/>
              </w:rPr>
              <w:t xml:space="preserve">Currently realistic funding mobilization options for Uzbekistan is SCCF and bilateral sources. The availability of SCCF resources is unpredictable and grossly undersupplied compared with demands, so Government expectations need to be managed properly. Nonetheless, it is important for UNDP to be prepared to respond quickly when an opportunity arises to mobilize SCCF. To this end, UNDP needs to have received an invitation from the GEF OFP for support in this regard (this needs not be an official letter, but an email correspondence would be sufficient at this stage). Moreover, the SCCF council prefers to finance projects that demonstrate a potential for transformational impact and that are highly strategic. In this regard, if the recent international conference on the Aral Sea disaster results in a large-scale development programme, an SCCF project can potentially be designed by integrating CCA considerations into it. </w:t>
            </w:r>
          </w:p>
          <w:p w:rsidR="00D96E33" w:rsidRPr="00D96E33" w:rsidRDefault="00D96E33" w:rsidP="00D96E33">
            <w:pPr>
              <w:spacing w:after="0" w:line="240" w:lineRule="auto"/>
              <w:ind w:left="162"/>
              <w:jc w:val="both"/>
              <w:rPr>
                <w:rFonts w:ascii="Arial" w:hAnsi="Arial" w:cs="Arial"/>
                <w:bCs/>
                <w:sz w:val="20"/>
                <w:szCs w:val="20"/>
                <w:lang w:val="en-US"/>
              </w:rPr>
            </w:pPr>
            <w:r w:rsidRPr="00D96E33">
              <w:rPr>
                <w:rFonts w:ascii="Arial" w:hAnsi="Arial" w:cs="Arial"/>
                <w:bCs/>
                <w:sz w:val="20"/>
                <w:szCs w:val="20"/>
                <w:lang w:val="en-US"/>
              </w:rPr>
              <w:t xml:space="preserve">At the same time, opportunities for mobilizing bilateral resources, through “top-up” financing for the existing AF project, rather than establishing a new project, should continue to be explored at both the country and regional level.  </w:t>
            </w:r>
          </w:p>
        </w:tc>
      </w:tr>
      <w:tr w:rsidR="00D96E33" w:rsidRPr="00D27DF3" w:rsidTr="00B84922">
        <w:tc>
          <w:tcPr>
            <w:tcW w:w="9450" w:type="dxa"/>
            <w:gridSpan w:val="5"/>
            <w:tcBorders>
              <w:bottom w:val="single" w:sz="4" w:space="0" w:color="auto"/>
            </w:tcBorders>
          </w:tcPr>
          <w:p w:rsidR="00D96E33" w:rsidRPr="000E6AF6" w:rsidRDefault="00D96E33" w:rsidP="00D96E33">
            <w:pPr>
              <w:spacing w:after="0" w:line="240" w:lineRule="auto"/>
              <w:rPr>
                <w:rFonts w:ascii="Arial Narrow" w:hAnsi="Arial Narrow" w:cs="Arial"/>
                <w:b/>
                <w:bCs/>
                <w:sz w:val="20"/>
                <w:szCs w:val="20"/>
              </w:rPr>
            </w:pPr>
            <w:r w:rsidRPr="000E6AF6">
              <w:rPr>
                <w:rFonts w:ascii="Arial Narrow" w:hAnsi="Arial Narrow" w:cs="Arial"/>
                <w:b/>
                <w:bCs/>
                <w:color w:val="000080"/>
                <w:sz w:val="20"/>
                <w:szCs w:val="20"/>
              </w:rPr>
              <w:t>Follow-up Action Matrix</w:t>
            </w:r>
          </w:p>
        </w:tc>
      </w:tr>
      <w:tr w:rsidR="00D96E33" w:rsidRPr="00D27DF3" w:rsidTr="00B84922">
        <w:trPr>
          <w:trHeight w:val="230"/>
        </w:trPr>
        <w:tc>
          <w:tcPr>
            <w:tcW w:w="4962" w:type="dxa"/>
            <w:gridSpan w:val="2"/>
            <w:tcBorders>
              <w:top w:val="single" w:sz="4" w:space="0" w:color="auto"/>
              <w:left w:val="double" w:sz="4" w:space="0" w:color="auto"/>
              <w:bottom w:val="single" w:sz="4" w:space="0" w:color="auto"/>
              <w:right w:val="single" w:sz="4" w:space="0" w:color="auto"/>
            </w:tcBorders>
          </w:tcPr>
          <w:p w:rsidR="00D96E33" w:rsidRPr="000E6AF6" w:rsidRDefault="00D96E33" w:rsidP="00D96E33">
            <w:pPr>
              <w:spacing w:after="0" w:line="240" w:lineRule="auto"/>
              <w:rPr>
                <w:rFonts w:ascii="Arial Narrow" w:hAnsi="Arial Narrow" w:cs="Arial"/>
                <w:b/>
                <w:bCs/>
                <w:color w:val="000080"/>
                <w:sz w:val="20"/>
                <w:szCs w:val="20"/>
              </w:rPr>
            </w:pPr>
            <w:r w:rsidRPr="000E6AF6">
              <w:rPr>
                <w:rFonts w:ascii="Arial Narrow" w:hAnsi="Arial Narrow" w:cs="Arial"/>
                <w:b/>
                <w:bCs/>
                <w:color w:val="000080"/>
                <w:sz w:val="20"/>
                <w:szCs w:val="20"/>
              </w:rPr>
              <w:t>Actions to be taken</w:t>
            </w:r>
          </w:p>
        </w:tc>
        <w:tc>
          <w:tcPr>
            <w:tcW w:w="2126" w:type="dxa"/>
            <w:gridSpan w:val="2"/>
            <w:tcBorders>
              <w:top w:val="single" w:sz="4" w:space="0" w:color="auto"/>
              <w:left w:val="single" w:sz="4" w:space="0" w:color="auto"/>
              <w:bottom w:val="single" w:sz="4" w:space="0" w:color="auto"/>
              <w:right w:val="single" w:sz="4" w:space="0" w:color="auto"/>
            </w:tcBorders>
          </w:tcPr>
          <w:p w:rsidR="00D96E33" w:rsidRPr="000E6AF6" w:rsidRDefault="00D96E33" w:rsidP="00D96E33">
            <w:pPr>
              <w:spacing w:after="0" w:line="240" w:lineRule="auto"/>
              <w:rPr>
                <w:rFonts w:ascii="Arial Narrow" w:hAnsi="Arial Narrow" w:cs="Arial"/>
                <w:b/>
                <w:bCs/>
                <w:color w:val="000080"/>
                <w:sz w:val="20"/>
                <w:szCs w:val="20"/>
              </w:rPr>
            </w:pPr>
            <w:r w:rsidRPr="000E6AF6">
              <w:rPr>
                <w:rFonts w:ascii="Arial Narrow" w:hAnsi="Arial Narrow" w:cs="Arial"/>
                <w:b/>
                <w:bCs/>
                <w:color w:val="000080"/>
                <w:sz w:val="20"/>
                <w:szCs w:val="20"/>
              </w:rPr>
              <w:t>By Whom</w:t>
            </w:r>
          </w:p>
        </w:tc>
        <w:tc>
          <w:tcPr>
            <w:tcW w:w="2362" w:type="dxa"/>
            <w:tcBorders>
              <w:top w:val="single" w:sz="4" w:space="0" w:color="auto"/>
              <w:left w:val="single" w:sz="4" w:space="0" w:color="auto"/>
              <w:bottom w:val="single" w:sz="4" w:space="0" w:color="auto"/>
              <w:right w:val="double" w:sz="4" w:space="0" w:color="auto"/>
            </w:tcBorders>
          </w:tcPr>
          <w:p w:rsidR="00D96E33" w:rsidRPr="000E6AF6" w:rsidRDefault="00D96E33" w:rsidP="00D96E33">
            <w:pPr>
              <w:spacing w:after="0" w:line="240" w:lineRule="auto"/>
              <w:jc w:val="center"/>
              <w:rPr>
                <w:rFonts w:ascii="Arial Narrow" w:hAnsi="Arial Narrow" w:cs="Arial"/>
                <w:b/>
                <w:bCs/>
                <w:color w:val="000080"/>
                <w:sz w:val="20"/>
                <w:szCs w:val="20"/>
              </w:rPr>
            </w:pPr>
            <w:r w:rsidRPr="000E6AF6">
              <w:rPr>
                <w:rFonts w:ascii="Arial Narrow" w:hAnsi="Arial Narrow" w:cs="Arial"/>
                <w:b/>
                <w:bCs/>
                <w:color w:val="000080"/>
                <w:sz w:val="20"/>
                <w:szCs w:val="20"/>
              </w:rPr>
              <w:t>Expected Completion Date</w:t>
            </w:r>
          </w:p>
        </w:tc>
      </w:tr>
      <w:tr w:rsidR="00D96E33" w:rsidRPr="00D27DF3" w:rsidTr="00B84922">
        <w:trPr>
          <w:trHeight w:val="230"/>
        </w:trPr>
        <w:tc>
          <w:tcPr>
            <w:tcW w:w="4962" w:type="dxa"/>
            <w:gridSpan w:val="2"/>
            <w:tcBorders>
              <w:top w:val="single" w:sz="4" w:space="0" w:color="auto"/>
              <w:left w:val="double" w:sz="4" w:space="0" w:color="auto"/>
              <w:bottom w:val="single" w:sz="4" w:space="0" w:color="auto"/>
              <w:right w:val="single" w:sz="4" w:space="0" w:color="auto"/>
            </w:tcBorders>
          </w:tcPr>
          <w:p w:rsidR="00D96E33" w:rsidRPr="00D96E33" w:rsidRDefault="00D96E33" w:rsidP="00D96E33">
            <w:pPr>
              <w:spacing w:after="0" w:line="240" w:lineRule="auto"/>
              <w:rPr>
                <w:rFonts w:ascii="Arial Narrow" w:hAnsi="Arial Narrow" w:cs="Arial"/>
                <w:b/>
                <w:bCs/>
                <w:sz w:val="20"/>
                <w:szCs w:val="20"/>
                <w:lang w:val="en-US"/>
              </w:rPr>
            </w:pPr>
            <w:r w:rsidRPr="00D96E33">
              <w:rPr>
                <w:rFonts w:ascii="Arial Narrow" w:hAnsi="Arial Narrow" w:cs="Arial"/>
                <w:b/>
                <w:bCs/>
                <w:sz w:val="20"/>
                <w:szCs w:val="20"/>
                <w:lang w:val="en-US"/>
              </w:rPr>
              <w:t>Finalizing the 2015 AWP and milestone setting for PPR</w:t>
            </w:r>
          </w:p>
        </w:tc>
        <w:tc>
          <w:tcPr>
            <w:tcW w:w="2126" w:type="dxa"/>
            <w:gridSpan w:val="2"/>
            <w:tcBorders>
              <w:top w:val="single" w:sz="4" w:space="0" w:color="auto"/>
              <w:left w:val="single" w:sz="4" w:space="0" w:color="auto"/>
              <w:bottom w:val="single" w:sz="4" w:space="0" w:color="auto"/>
              <w:right w:val="single" w:sz="4" w:space="0" w:color="auto"/>
            </w:tcBorders>
          </w:tcPr>
          <w:p w:rsidR="00D96E33" w:rsidRDefault="00D96E33" w:rsidP="00D96E33">
            <w:pPr>
              <w:spacing w:after="0" w:line="240" w:lineRule="auto"/>
              <w:rPr>
                <w:rFonts w:ascii="Arial Narrow" w:hAnsi="Arial Narrow" w:cs="Arial"/>
                <w:b/>
                <w:bCs/>
                <w:sz w:val="20"/>
                <w:szCs w:val="20"/>
              </w:rPr>
            </w:pPr>
            <w:r>
              <w:rPr>
                <w:rFonts w:ascii="Arial Narrow" w:hAnsi="Arial Narrow" w:cs="Arial"/>
                <w:b/>
                <w:bCs/>
                <w:sz w:val="20"/>
                <w:szCs w:val="20"/>
              </w:rPr>
              <w:t>UNDP CO</w:t>
            </w:r>
          </w:p>
        </w:tc>
        <w:tc>
          <w:tcPr>
            <w:tcW w:w="2362" w:type="dxa"/>
            <w:tcBorders>
              <w:top w:val="single" w:sz="4" w:space="0" w:color="auto"/>
              <w:left w:val="single" w:sz="4" w:space="0" w:color="auto"/>
              <w:bottom w:val="single" w:sz="4" w:space="0" w:color="auto"/>
              <w:right w:val="double" w:sz="4" w:space="0" w:color="auto"/>
            </w:tcBorders>
          </w:tcPr>
          <w:p w:rsidR="00D96E33" w:rsidRDefault="00D96E33" w:rsidP="00D96E33">
            <w:pPr>
              <w:spacing w:after="0" w:line="240" w:lineRule="auto"/>
              <w:rPr>
                <w:rFonts w:ascii="Arial Narrow" w:hAnsi="Arial Narrow" w:cs="Arial"/>
                <w:b/>
                <w:bCs/>
                <w:sz w:val="20"/>
                <w:szCs w:val="20"/>
              </w:rPr>
            </w:pPr>
            <w:r>
              <w:rPr>
                <w:rFonts w:ascii="Arial Narrow" w:hAnsi="Arial Narrow" w:cs="Arial"/>
                <w:b/>
                <w:bCs/>
                <w:sz w:val="20"/>
                <w:szCs w:val="20"/>
              </w:rPr>
              <w:t>December 2014</w:t>
            </w:r>
          </w:p>
        </w:tc>
      </w:tr>
      <w:tr w:rsidR="00D96E33" w:rsidRPr="00D27DF3" w:rsidTr="00B84922">
        <w:trPr>
          <w:trHeight w:val="230"/>
        </w:trPr>
        <w:tc>
          <w:tcPr>
            <w:tcW w:w="4962" w:type="dxa"/>
            <w:gridSpan w:val="2"/>
            <w:tcBorders>
              <w:top w:val="single" w:sz="4" w:space="0" w:color="auto"/>
              <w:left w:val="double" w:sz="4" w:space="0" w:color="auto"/>
              <w:bottom w:val="single" w:sz="4" w:space="0" w:color="auto"/>
              <w:right w:val="single" w:sz="4" w:space="0" w:color="auto"/>
            </w:tcBorders>
          </w:tcPr>
          <w:p w:rsidR="00D96E33" w:rsidRPr="00D96E33" w:rsidRDefault="00D96E33" w:rsidP="00D96E33">
            <w:pPr>
              <w:spacing w:after="0" w:line="240" w:lineRule="auto"/>
              <w:rPr>
                <w:rFonts w:ascii="Arial Narrow" w:hAnsi="Arial Narrow" w:cs="Arial"/>
                <w:b/>
                <w:bCs/>
                <w:sz w:val="20"/>
                <w:szCs w:val="20"/>
                <w:lang w:val="en-US"/>
              </w:rPr>
            </w:pPr>
            <w:r w:rsidRPr="00D96E33">
              <w:rPr>
                <w:rFonts w:ascii="Arial Narrow" w:hAnsi="Arial Narrow" w:cs="Arial"/>
                <w:b/>
                <w:bCs/>
                <w:sz w:val="20"/>
                <w:szCs w:val="20"/>
                <w:lang w:val="en-US"/>
              </w:rPr>
              <w:t>Recruitment of a PR Specialist and Regional Coordinator</w:t>
            </w:r>
          </w:p>
        </w:tc>
        <w:tc>
          <w:tcPr>
            <w:tcW w:w="2126" w:type="dxa"/>
            <w:gridSpan w:val="2"/>
            <w:tcBorders>
              <w:top w:val="single" w:sz="4" w:space="0" w:color="auto"/>
              <w:left w:val="single" w:sz="4" w:space="0" w:color="auto"/>
              <w:bottom w:val="single" w:sz="4" w:space="0" w:color="auto"/>
              <w:right w:val="single" w:sz="4" w:space="0" w:color="auto"/>
            </w:tcBorders>
          </w:tcPr>
          <w:p w:rsidR="00D96E33" w:rsidRDefault="00D96E33" w:rsidP="00D96E33">
            <w:pPr>
              <w:spacing w:after="0" w:line="240" w:lineRule="auto"/>
              <w:rPr>
                <w:rFonts w:ascii="Arial Narrow" w:hAnsi="Arial Narrow" w:cs="Arial"/>
                <w:b/>
                <w:bCs/>
                <w:sz w:val="20"/>
                <w:szCs w:val="20"/>
              </w:rPr>
            </w:pPr>
            <w:r>
              <w:rPr>
                <w:rFonts w:ascii="Arial Narrow" w:hAnsi="Arial Narrow" w:cs="Arial"/>
                <w:b/>
                <w:bCs/>
                <w:sz w:val="20"/>
                <w:szCs w:val="20"/>
              </w:rPr>
              <w:t>UNDP CO</w:t>
            </w:r>
          </w:p>
        </w:tc>
        <w:tc>
          <w:tcPr>
            <w:tcW w:w="2362" w:type="dxa"/>
            <w:tcBorders>
              <w:top w:val="single" w:sz="4" w:space="0" w:color="auto"/>
              <w:left w:val="single" w:sz="4" w:space="0" w:color="auto"/>
              <w:bottom w:val="single" w:sz="4" w:space="0" w:color="auto"/>
              <w:right w:val="double" w:sz="4" w:space="0" w:color="auto"/>
            </w:tcBorders>
          </w:tcPr>
          <w:p w:rsidR="00D96E33" w:rsidRDefault="00D96E33" w:rsidP="00D96E33">
            <w:pPr>
              <w:spacing w:after="0" w:line="240" w:lineRule="auto"/>
              <w:rPr>
                <w:rFonts w:ascii="Arial Narrow" w:hAnsi="Arial Narrow" w:cs="Arial"/>
                <w:b/>
                <w:bCs/>
                <w:sz w:val="20"/>
                <w:szCs w:val="20"/>
              </w:rPr>
            </w:pPr>
            <w:r>
              <w:rPr>
                <w:rFonts w:ascii="Arial Narrow" w:hAnsi="Arial Narrow" w:cs="Arial"/>
                <w:b/>
                <w:bCs/>
                <w:sz w:val="20"/>
                <w:szCs w:val="20"/>
              </w:rPr>
              <w:t>Before 2</w:t>
            </w:r>
            <w:r w:rsidRPr="001323AB">
              <w:rPr>
                <w:rFonts w:ascii="Arial Narrow" w:hAnsi="Arial Narrow" w:cs="Arial"/>
                <w:b/>
                <w:bCs/>
                <w:sz w:val="20"/>
                <w:szCs w:val="20"/>
                <w:vertAlign w:val="superscript"/>
              </w:rPr>
              <w:t>nd</w:t>
            </w:r>
            <w:r>
              <w:rPr>
                <w:rFonts w:ascii="Arial Narrow" w:hAnsi="Arial Narrow" w:cs="Arial"/>
                <w:b/>
                <w:bCs/>
                <w:sz w:val="20"/>
                <w:szCs w:val="20"/>
              </w:rPr>
              <w:t xml:space="preserve"> quarter 2015</w:t>
            </w:r>
          </w:p>
        </w:tc>
      </w:tr>
      <w:tr w:rsidR="00D96E33" w:rsidRPr="00D27DF3" w:rsidTr="00B84922">
        <w:trPr>
          <w:trHeight w:val="230"/>
        </w:trPr>
        <w:tc>
          <w:tcPr>
            <w:tcW w:w="4962" w:type="dxa"/>
            <w:gridSpan w:val="2"/>
            <w:tcBorders>
              <w:top w:val="single" w:sz="4" w:space="0" w:color="auto"/>
              <w:left w:val="double" w:sz="4" w:space="0" w:color="auto"/>
              <w:bottom w:val="single" w:sz="4" w:space="0" w:color="auto"/>
              <w:right w:val="single" w:sz="4" w:space="0" w:color="auto"/>
            </w:tcBorders>
          </w:tcPr>
          <w:p w:rsidR="00D96E33" w:rsidRPr="00D96E33" w:rsidRDefault="00D96E33" w:rsidP="00D96E33">
            <w:pPr>
              <w:spacing w:after="0" w:line="240" w:lineRule="auto"/>
              <w:rPr>
                <w:rFonts w:ascii="Arial Narrow" w:hAnsi="Arial Narrow" w:cs="Arial"/>
                <w:b/>
                <w:bCs/>
                <w:sz w:val="20"/>
                <w:szCs w:val="20"/>
                <w:lang w:val="en-US"/>
              </w:rPr>
            </w:pPr>
            <w:r w:rsidRPr="00D96E33">
              <w:rPr>
                <w:rFonts w:ascii="Arial Narrow" w:hAnsi="Arial Narrow" w:cs="Arial"/>
                <w:b/>
                <w:bCs/>
                <w:sz w:val="20"/>
                <w:szCs w:val="20"/>
                <w:lang w:val="en-US"/>
              </w:rPr>
              <w:t>Discussion on the three items under “Other important considerations for the AF project”</w:t>
            </w:r>
          </w:p>
        </w:tc>
        <w:tc>
          <w:tcPr>
            <w:tcW w:w="2126" w:type="dxa"/>
            <w:gridSpan w:val="2"/>
            <w:tcBorders>
              <w:top w:val="single" w:sz="4" w:space="0" w:color="auto"/>
              <w:left w:val="single" w:sz="4" w:space="0" w:color="auto"/>
              <w:bottom w:val="single" w:sz="4" w:space="0" w:color="auto"/>
              <w:right w:val="single" w:sz="4" w:space="0" w:color="auto"/>
            </w:tcBorders>
          </w:tcPr>
          <w:p w:rsidR="00D96E33" w:rsidRPr="00D96E33" w:rsidRDefault="00D96E33" w:rsidP="00D96E33">
            <w:pPr>
              <w:spacing w:after="0" w:line="240" w:lineRule="auto"/>
              <w:rPr>
                <w:rFonts w:ascii="Arial Narrow" w:hAnsi="Arial Narrow" w:cs="Arial"/>
                <w:b/>
                <w:bCs/>
                <w:sz w:val="20"/>
                <w:szCs w:val="20"/>
                <w:lang w:val="en-US"/>
              </w:rPr>
            </w:pPr>
            <w:r w:rsidRPr="00D96E33">
              <w:rPr>
                <w:rFonts w:ascii="Arial Narrow" w:hAnsi="Arial Narrow" w:cs="Arial"/>
                <w:b/>
                <w:bCs/>
                <w:sz w:val="20"/>
                <w:szCs w:val="20"/>
                <w:lang w:val="en-US"/>
              </w:rPr>
              <w:t xml:space="preserve">UNDP CO, Project staff and YusukeTaishi </w:t>
            </w:r>
          </w:p>
        </w:tc>
        <w:tc>
          <w:tcPr>
            <w:tcW w:w="2362" w:type="dxa"/>
            <w:tcBorders>
              <w:top w:val="single" w:sz="4" w:space="0" w:color="auto"/>
              <w:left w:val="single" w:sz="4" w:space="0" w:color="auto"/>
              <w:bottom w:val="single" w:sz="4" w:space="0" w:color="auto"/>
              <w:right w:val="double" w:sz="4" w:space="0" w:color="auto"/>
            </w:tcBorders>
          </w:tcPr>
          <w:p w:rsidR="00D96E33" w:rsidRDefault="00D96E33" w:rsidP="00D96E33">
            <w:pPr>
              <w:spacing w:after="0" w:line="240" w:lineRule="auto"/>
              <w:rPr>
                <w:rFonts w:ascii="Arial Narrow" w:hAnsi="Arial Narrow" w:cs="Arial"/>
                <w:b/>
                <w:bCs/>
                <w:sz w:val="20"/>
                <w:szCs w:val="20"/>
              </w:rPr>
            </w:pPr>
            <w:r>
              <w:rPr>
                <w:rFonts w:ascii="Arial Narrow" w:hAnsi="Arial Narrow" w:cs="Arial"/>
                <w:b/>
                <w:bCs/>
                <w:sz w:val="20"/>
                <w:szCs w:val="20"/>
              </w:rPr>
              <w:t>Early 2015</w:t>
            </w:r>
          </w:p>
        </w:tc>
      </w:tr>
      <w:tr w:rsidR="00D96E33" w:rsidRPr="00D27DF3" w:rsidTr="00B84922">
        <w:trPr>
          <w:trHeight w:val="230"/>
        </w:trPr>
        <w:tc>
          <w:tcPr>
            <w:tcW w:w="4962" w:type="dxa"/>
            <w:gridSpan w:val="2"/>
            <w:tcBorders>
              <w:top w:val="single" w:sz="4" w:space="0" w:color="auto"/>
              <w:left w:val="double" w:sz="4" w:space="0" w:color="auto"/>
              <w:bottom w:val="single" w:sz="4" w:space="0" w:color="auto"/>
              <w:right w:val="single" w:sz="4" w:space="0" w:color="auto"/>
            </w:tcBorders>
          </w:tcPr>
          <w:p w:rsidR="00D96E33" w:rsidRPr="00D96E33" w:rsidRDefault="00D96E33" w:rsidP="00D96E33">
            <w:pPr>
              <w:spacing w:after="0" w:line="240" w:lineRule="auto"/>
              <w:rPr>
                <w:rFonts w:ascii="Arial Narrow" w:hAnsi="Arial Narrow" w:cs="Arial"/>
                <w:b/>
                <w:bCs/>
                <w:sz w:val="20"/>
                <w:szCs w:val="20"/>
                <w:lang w:val="en-US"/>
              </w:rPr>
            </w:pPr>
            <w:r w:rsidRPr="00D96E33">
              <w:rPr>
                <w:rFonts w:ascii="Arial Narrow" w:hAnsi="Arial Narrow" w:cs="Arial"/>
                <w:b/>
                <w:bCs/>
                <w:sz w:val="20"/>
                <w:szCs w:val="20"/>
                <w:lang w:val="en-US"/>
              </w:rPr>
              <w:t>Submission of the first PPR to the AF Board</w:t>
            </w:r>
          </w:p>
        </w:tc>
        <w:tc>
          <w:tcPr>
            <w:tcW w:w="2126" w:type="dxa"/>
            <w:gridSpan w:val="2"/>
            <w:tcBorders>
              <w:top w:val="single" w:sz="4" w:space="0" w:color="auto"/>
              <w:left w:val="single" w:sz="4" w:space="0" w:color="auto"/>
              <w:bottom w:val="single" w:sz="4" w:space="0" w:color="auto"/>
              <w:right w:val="single" w:sz="4" w:space="0" w:color="auto"/>
            </w:tcBorders>
          </w:tcPr>
          <w:p w:rsidR="00D96E33" w:rsidRDefault="00D96E33" w:rsidP="00D96E33">
            <w:pPr>
              <w:spacing w:after="0" w:line="240" w:lineRule="auto"/>
              <w:rPr>
                <w:rFonts w:ascii="Arial Narrow" w:hAnsi="Arial Narrow" w:cs="Arial"/>
                <w:b/>
                <w:bCs/>
                <w:sz w:val="20"/>
                <w:szCs w:val="20"/>
              </w:rPr>
            </w:pPr>
            <w:r>
              <w:rPr>
                <w:rFonts w:ascii="Arial Narrow" w:hAnsi="Arial Narrow" w:cs="Arial"/>
                <w:b/>
                <w:bCs/>
                <w:sz w:val="20"/>
                <w:szCs w:val="20"/>
              </w:rPr>
              <w:t>14 February 2015</w:t>
            </w:r>
          </w:p>
        </w:tc>
        <w:tc>
          <w:tcPr>
            <w:tcW w:w="2362" w:type="dxa"/>
            <w:tcBorders>
              <w:top w:val="single" w:sz="4" w:space="0" w:color="auto"/>
              <w:left w:val="single" w:sz="4" w:space="0" w:color="auto"/>
              <w:bottom w:val="single" w:sz="4" w:space="0" w:color="auto"/>
              <w:right w:val="double" w:sz="4" w:space="0" w:color="auto"/>
            </w:tcBorders>
          </w:tcPr>
          <w:p w:rsidR="00D96E33" w:rsidRDefault="00D96E33" w:rsidP="00D96E33">
            <w:pPr>
              <w:spacing w:after="0" w:line="240" w:lineRule="auto"/>
              <w:rPr>
                <w:rFonts w:ascii="Arial Narrow" w:hAnsi="Arial Narrow" w:cs="Arial"/>
                <w:b/>
                <w:bCs/>
                <w:sz w:val="20"/>
                <w:szCs w:val="20"/>
              </w:rPr>
            </w:pPr>
          </w:p>
        </w:tc>
      </w:tr>
      <w:tr w:rsidR="00D96E33" w:rsidRPr="002C516D" w:rsidTr="00B84922">
        <w:trPr>
          <w:trHeight w:val="230"/>
        </w:trPr>
        <w:tc>
          <w:tcPr>
            <w:tcW w:w="9450" w:type="dxa"/>
            <w:gridSpan w:val="5"/>
            <w:tcBorders>
              <w:top w:val="double" w:sz="4" w:space="0" w:color="auto"/>
            </w:tcBorders>
          </w:tcPr>
          <w:p w:rsidR="00D96E33" w:rsidRPr="00D96E33" w:rsidRDefault="00D96E33" w:rsidP="00D96E33">
            <w:pPr>
              <w:spacing w:after="0" w:line="240" w:lineRule="auto"/>
              <w:rPr>
                <w:rFonts w:ascii="Arial Narrow" w:hAnsi="Arial Narrow" w:cs="Arial"/>
                <w:b/>
                <w:bCs/>
                <w:color w:val="000080"/>
                <w:sz w:val="20"/>
                <w:szCs w:val="20"/>
                <w:lang w:val="en-US"/>
              </w:rPr>
            </w:pPr>
            <w:r w:rsidRPr="00D96E33">
              <w:rPr>
                <w:rFonts w:ascii="Arial Narrow" w:hAnsi="Arial Narrow" w:cs="Arial"/>
                <w:b/>
                <w:bCs/>
                <w:color w:val="000080"/>
                <w:sz w:val="20"/>
                <w:szCs w:val="20"/>
                <w:lang w:val="en-US"/>
              </w:rPr>
              <w:t>13.  Distribution List (BTOR sent to):</w:t>
            </w:r>
          </w:p>
          <w:p w:rsidR="00D96E33" w:rsidRPr="000E6AF6" w:rsidRDefault="00D96E33" w:rsidP="00D96E33">
            <w:pPr>
              <w:spacing w:after="0" w:line="240" w:lineRule="auto"/>
              <w:rPr>
                <w:rFonts w:ascii="Arial Narrow" w:hAnsi="Arial Narrow" w:cs="Arial"/>
                <w:b/>
                <w:bCs/>
                <w:sz w:val="20"/>
                <w:szCs w:val="20"/>
                <w:lang w:val="nl-NL"/>
              </w:rPr>
            </w:pPr>
            <w:r w:rsidRPr="000E6AF6">
              <w:rPr>
                <w:rFonts w:ascii="Arial Narrow" w:hAnsi="Arial Narrow" w:cs="Arial"/>
                <w:b/>
                <w:bCs/>
                <w:sz w:val="20"/>
                <w:szCs w:val="20"/>
                <w:lang w:val="nl-NL"/>
              </w:rPr>
              <w:t>UNDP APRC (</w:t>
            </w:r>
            <w:r>
              <w:rPr>
                <w:rFonts w:ascii="Arial Narrow" w:hAnsi="Arial Narrow" w:cs="Arial"/>
                <w:b/>
                <w:bCs/>
                <w:sz w:val="20"/>
                <w:szCs w:val="20"/>
                <w:lang w:val="nl-NL"/>
              </w:rPr>
              <w:t>Gordon Johnson)</w:t>
            </w:r>
            <w:r w:rsidRPr="000E6AF6">
              <w:rPr>
                <w:rFonts w:ascii="Arial Narrow" w:hAnsi="Arial Narrow" w:cs="Arial"/>
                <w:b/>
                <w:bCs/>
                <w:sz w:val="20"/>
                <w:szCs w:val="20"/>
                <w:lang w:val="nl-NL"/>
              </w:rPr>
              <w:t xml:space="preserve">, </w:t>
            </w:r>
            <w:r>
              <w:rPr>
                <w:rFonts w:ascii="Arial Narrow" w:hAnsi="Arial Narrow" w:cs="Arial"/>
                <w:b/>
                <w:bCs/>
                <w:sz w:val="20"/>
                <w:szCs w:val="20"/>
                <w:lang w:val="nl-NL"/>
              </w:rPr>
              <w:t xml:space="preserve">UNDP Regional Centre in Istanbul (Martin Krause), </w:t>
            </w:r>
            <w:r w:rsidRPr="000E6AF6">
              <w:rPr>
                <w:rFonts w:ascii="Arial Narrow" w:hAnsi="Arial Narrow" w:cs="Arial"/>
                <w:b/>
                <w:bCs/>
                <w:sz w:val="20"/>
                <w:szCs w:val="20"/>
                <w:lang w:val="nl-NL"/>
              </w:rPr>
              <w:t xml:space="preserve">UNDP </w:t>
            </w:r>
            <w:r>
              <w:rPr>
                <w:rFonts w:ascii="Arial Narrow" w:hAnsi="Arial Narrow" w:cs="Arial"/>
                <w:b/>
                <w:bCs/>
                <w:sz w:val="20"/>
                <w:szCs w:val="20"/>
                <w:lang w:val="nl-NL"/>
              </w:rPr>
              <w:t>Uzbekistan (</w:t>
            </w:r>
            <w:r w:rsidRPr="00A414A9">
              <w:rPr>
                <w:rFonts w:ascii="Arial Narrow" w:hAnsi="Arial Narrow" w:cs="Arial"/>
                <w:b/>
                <w:bCs/>
                <w:sz w:val="20"/>
                <w:szCs w:val="20"/>
                <w:lang w:val="nl-NL"/>
              </w:rPr>
              <w:t>Abduvakkos Abdurahmanov</w:t>
            </w:r>
            <w:r>
              <w:rPr>
                <w:rFonts w:ascii="Arial Narrow" w:hAnsi="Arial Narrow" w:cs="Arial"/>
                <w:b/>
                <w:bCs/>
                <w:sz w:val="20"/>
                <w:szCs w:val="20"/>
                <w:lang w:val="nl-NL"/>
              </w:rPr>
              <w:t xml:space="preserve">, Rano Baykhanova), UNDP HQ (Pradeep Kurukulasurya) </w:t>
            </w:r>
          </w:p>
        </w:tc>
      </w:tr>
    </w:tbl>
    <w:p w:rsidR="00D96E33" w:rsidRPr="00D96E33" w:rsidRDefault="00D96E33" w:rsidP="00D96E33">
      <w:pPr>
        <w:rPr>
          <w:rFonts w:ascii="Arial Narrow" w:hAnsi="Arial Narrow"/>
          <w:lang w:val="en-US"/>
        </w:rPr>
      </w:pPr>
    </w:p>
    <w:p w:rsidR="00D96E33" w:rsidRPr="00D96E33" w:rsidRDefault="00D96E33" w:rsidP="00D96E33">
      <w:pPr>
        <w:rPr>
          <w:rFonts w:ascii="Arial Narrow" w:hAnsi="Arial Narrow"/>
          <w:lang w:val="en-US"/>
        </w:rPr>
      </w:pPr>
    </w:p>
    <w:p w:rsidR="00D96E33" w:rsidRPr="00D96E33" w:rsidRDefault="00D96E33" w:rsidP="00D96E33">
      <w:pPr>
        <w:rPr>
          <w:rFonts w:ascii="Arial Narrow" w:hAnsi="Arial Narrow" w:cs="Arial"/>
          <w:b/>
          <w:bCs/>
          <w:color w:val="000080"/>
          <w:lang w:val="en-US"/>
        </w:rPr>
        <w:sectPr w:rsidR="00D96E33" w:rsidRPr="00D96E33" w:rsidSect="005D02EB">
          <w:footerReference w:type="default" r:id="rId25"/>
          <w:pgSz w:w="11907" w:h="16839" w:code="9"/>
          <w:pgMar w:top="900" w:right="1440" w:bottom="1440" w:left="1440" w:header="720" w:footer="720" w:gutter="0"/>
          <w:cols w:space="720"/>
          <w:docGrid w:linePitch="360"/>
        </w:sectPr>
      </w:pPr>
    </w:p>
    <w:p w:rsidR="00D96E33" w:rsidRPr="00D96E33" w:rsidRDefault="00D96E33" w:rsidP="00D96E33">
      <w:pPr>
        <w:rPr>
          <w:rFonts w:ascii="Arial Narrow" w:hAnsi="Arial Narrow" w:cs="Arial"/>
          <w:b/>
          <w:bCs/>
          <w:color w:val="000080"/>
          <w:lang w:val="en-US"/>
        </w:rPr>
      </w:pPr>
      <w:r w:rsidRPr="00D96E33">
        <w:rPr>
          <w:rFonts w:ascii="Arial Narrow" w:hAnsi="Arial Narrow" w:cs="Arial"/>
          <w:b/>
          <w:bCs/>
          <w:color w:val="000080"/>
          <w:lang w:val="en-US"/>
        </w:rPr>
        <w:t>ANNEX I – Mission Schedule</w:t>
      </w:r>
    </w:p>
    <w:p w:rsidR="00D96E33" w:rsidRPr="00D96E33" w:rsidRDefault="00D96E33" w:rsidP="00D96E33">
      <w:pPr>
        <w:spacing w:before="120" w:after="120" w:line="240" w:lineRule="auto"/>
        <w:jc w:val="center"/>
        <w:rPr>
          <w:rFonts w:ascii="Times New Roman" w:hAnsi="Times New Roman" w:cs="Times New Roman"/>
          <w:b/>
          <w:sz w:val="24"/>
          <w:szCs w:val="24"/>
          <w:lang w:val="en-US"/>
        </w:rPr>
      </w:pPr>
      <w:r w:rsidRPr="00D96E33">
        <w:rPr>
          <w:rFonts w:ascii="Times New Roman" w:hAnsi="Times New Roman" w:cs="Times New Roman"/>
          <w:b/>
          <w:sz w:val="24"/>
          <w:szCs w:val="24"/>
          <w:lang w:val="en-US"/>
        </w:rPr>
        <w:t>TENTATIVE AGENDA</w:t>
      </w:r>
    </w:p>
    <w:p w:rsidR="00D96E33" w:rsidRPr="00D96E33" w:rsidRDefault="00D96E33" w:rsidP="00D96E33">
      <w:pPr>
        <w:spacing w:before="120" w:after="120" w:line="240" w:lineRule="auto"/>
        <w:jc w:val="center"/>
        <w:rPr>
          <w:rFonts w:ascii="Times New Roman" w:hAnsi="Times New Roman" w:cs="Times New Roman"/>
          <w:b/>
          <w:color w:val="000000"/>
          <w:sz w:val="24"/>
          <w:szCs w:val="24"/>
          <w:lang w:val="en-US"/>
        </w:rPr>
      </w:pPr>
      <w:r w:rsidRPr="00D96E33">
        <w:rPr>
          <w:rFonts w:ascii="Times New Roman" w:hAnsi="Times New Roman" w:cs="Times New Roman"/>
          <w:b/>
          <w:color w:val="000000"/>
          <w:sz w:val="24"/>
          <w:szCs w:val="24"/>
          <w:lang w:val="en-US"/>
        </w:rPr>
        <w:t>of mission to Uzbekistan by Mr. Yusuke Taishi, Regional Technical Specialist – Adaptation, Green Low Emission Climate Resilient Development Strategies, UNDP - Global Environment Facility, UNDP in Bangkok, Thailand</w:t>
      </w:r>
    </w:p>
    <w:p w:rsidR="00D96E33" w:rsidRPr="00D96E33" w:rsidRDefault="00D96E33" w:rsidP="00D96E33">
      <w:pPr>
        <w:spacing w:before="120" w:after="120" w:line="240" w:lineRule="auto"/>
        <w:jc w:val="center"/>
        <w:rPr>
          <w:rFonts w:ascii="Times New Roman" w:hAnsi="Times New Roman" w:cs="Times New Roman"/>
          <w:b/>
          <w:sz w:val="24"/>
          <w:szCs w:val="24"/>
          <w:lang w:val="en-US"/>
        </w:rPr>
      </w:pPr>
      <w:r w:rsidRPr="00D96E33">
        <w:rPr>
          <w:rFonts w:ascii="Times New Roman" w:hAnsi="Times New Roman" w:cs="Times New Roman"/>
          <w:b/>
          <w:sz w:val="24"/>
          <w:szCs w:val="24"/>
          <w:lang w:val="en-US"/>
        </w:rPr>
        <w:t>Tashkent and Nukus, 20-28 October, 2014</w:t>
      </w:r>
    </w:p>
    <w:tbl>
      <w:tblPr>
        <w:tblW w:w="1478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261"/>
        <w:gridCol w:w="3527"/>
      </w:tblGrid>
      <w:tr w:rsidR="00D96E33" w:rsidRPr="00BA3B4B" w:rsidTr="00D96E33">
        <w:trPr>
          <w:trHeight w:val="555"/>
        </w:trPr>
        <w:tc>
          <w:tcPr>
            <w:tcW w:w="1998" w:type="dxa"/>
            <w:shd w:val="pct10" w:color="auto" w:fill="auto"/>
            <w:vAlign w:val="center"/>
          </w:tcPr>
          <w:p w:rsidR="00D96E33" w:rsidRPr="00D96E33" w:rsidRDefault="00D96E33" w:rsidP="00D96E33">
            <w:pPr>
              <w:spacing w:after="0" w:line="240" w:lineRule="auto"/>
              <w:jc w:val="center"/>
              <w:rPr>
                <w:rFonts w:ascii="Arial" w:hAnsi="Arial" w:cs="Arial"/>
                <w:b/>
                <w:bCs/>
                <w:lang w:val="en-US"/>
              </w:rPr>
            </w:pPr>
            <w:r w:rsidRPr="00D96E33">
              <w:rPr>
                <w:rFonts w:ascii="Arial" w:hAnsi="Arial" w:cs="Arial"/>
                <w:b/>
                <w:bCs/>
                <w:lang w:val="en-US"/>
              </w:rPr>
              <w:t>Time</w:t>
            </w:r>
          </w:p>
        </w:tc>
        <w:tc>
          <w:tcPr>
            <w:tcW w:w="9261" w:type="dxa"/>
            <w:shd w:val="pct10" w:color="auto" w:fill="auto"/>
            <w:vAlign w:val="center"/>
          </w:tcPr>
          <w:p w:rsidR="00D96E33" w:rsidRPr="00D96E33" w:rsidRDefault="00D96E33" w:rsidP="00D96E33">
            <w:pPr>
              <w:spacing w:after="0" w:line="240" w:lineRule="auto"/>
              <w:jc w:val="center"/>
              <w:rPr>
                <w:rFonts w:ascii="Arial" w:hAnsi="Arial" w:cs="Arial"/>
                <w:b/>
                <w:bCs/>
                <w:lang w:val="en-US"/>
              </w:rPr>
            </w:pPr>
            <w:r w:rsidRPr="00D96E33">
              <w:rPr>
                <w:rFonts w:ascii="Arial" w:hAnsi="Arial" w:cs="Arial"/>
                <w:b/>
                <w:bCs/>
                <w:lang w:val="en-US"/>
              </w:rPr>
              <w:t>Meeting/Participants</w:t>
            </w:r>
          </w:p>
        </w:tc>
        <w:tc>
          <w:tcPr>
            <w:tcW w:w="3527" w:type="dxa"/>
            <w:shd w:val="pct10" w:color="auto" w:fill="auto"/>
            <w:vAlign w:val="center"/>
          </w:tcPr>
          <w:p w:rsidR="00D96E33" w:rsidRPr="00D96E33" w:rsidRDefault="00D96E33" w:rsidP="00D96E33">
            <w:pPr>
              <w:spacing w:after="0" w:line="240" w:lineRule="auto"/>
              <w:jc w:val="center"/>
              <w:rPr>
                <w:rFonts w:ascii="Arial" w:hAnsi="Arial" w:cs="Arial"/>
                <w:b/>
                <w:bCs/>
                <w:lang w:val="en-US"/>
              </w:rPr>
            </w:pPr>
            <w:r w:rsidRPr="00D96E33">
              <w:rPr>
                <w:rFonts w:ascii="Arial" w:hAnsi="Arial" w:cs="Arial"/>
                <w:b/>
                <w:bCs/>
                <w:lang w:val="en-US"/>
              </w:rPr>
              <w:t>Venue/Location</w:t>
            </w:r>
          </w:p>
        </w:tc>
      </w:tr>
      <w:tr w:rsidR="00D96E33" w:rsidRPr="00BA3B4B" w:rsidTr="00D96E33">
        <w:trPr>
          <w:trHeight w:val="386"/>
        </w:trPr>
        <w:tc>
          <w:tcPr>
            <w:tcW w:w="14786" w:type="dxa"/>
            <w:gridSpan w:val="3"/>
            <w:vAlign w:val="center"/>
          </w:tcPr>
          <w:p w:rsidR="00D96E33" w:rsidRPr="00D96E33" w:rsidRDefault="00D96E33" w:rsidP="00D96E33">
            <w:pPr>
              <w:spacing w:after="0" w:line="240" w:lineRule="auto"/>
              <w:rPr>
                <w:rFonts w:ascii="Arial" w:hAnsi="Arial" w:cs="Arial"/>
                <w:b/>
                <w:bCs/>
                <w:lang w:val="en-US"/>
              </w:rPr>
            </w:pPr>
            <w:r w:rsidRPr="00D96E33">
              <w:rPr>
                <w:rFonts w:ascii="Arial" w:hAnsi="Arial" w:cs="Arial"/>
                <w:b/>
                <w:bCs/>
                <w:lang w:val="en-US"/>
              </w:rPr>
              <w:t>Monday, 20 October, 2014</w:t>
            </w:r>
          </w:p>
        </w:tc>
      </w:tr>
      <w:tr w:rsidR="00D96E33" w:rsidRPr="002C516D" w:rsidTr="00D96E33">
        <w:trPr>
          <w:trHeight w:val="539"/>
        </w:trPr>
        <w:tc>
          <w:tcPr>
            <w:tcW w:w="1998" w:type="dxa"/>
            <w:vAlign w:val="center"/>
          </w:tcPr>
          <w:p w:rsidR="00D96E33" w:rsidRPr="00531824" w:rsidRDefault="00D96E33" w:rsidP="00D96E33">
            <w:pPr>
              <w:spacing w:after="0" w:line="240" w:lineRule="auto"/>
              <w:rPr>
                <w:rFonts w:ascii="Arial" w:hAnsi="Arial" w:cs="Arial"/>
              </w:rPr>
            </w:pPr>
            <w:r>
              <w:rPr>
                <w:rFonts w:ascii="Arial" w:hAnsi="Arial" w:cs="Arial"/>
              </w:rPr>
              <w:t>01:40</w:t>
            </w:r>
          </w:p>
        </w:tc>
        <w:tc>
          <w:tcPr>
            <w:tcW w:w="9261" w:type="dxa"/>
            <w:vAlign w:val="center"/>
          </w:tcPr>
          <w:p w:rsidR="00D96E33" w:rsidRPr="00D96E33" w:rsidRDefault="00D96E33" w:rsidP="00D96E33">
            <w:pPr>
              <w:spacing w:before="120" w:after="0" w:line="240" w:lineRule="auto"/>
              <w:rPr>
                <w:rFonts w:ascii="Arial" w:hAnsi="Arial" w:cs="Arial"/>
                <w:lang w:val="en-US"/>
              </w:rPr>
            </w:pPr>
            <w:r w:rsidRPr="00D96E33">
              <w:rPr>
                <w:rFonts w:ascii="Arial" w:hAnsi="Arial" w:cs="Arial"/>
                <w:lang w:val="en-US"/>
              </w:rPr>
              <w:t>Arrival from Bangkok, Thailand by flight TK 370 and transfer from airport to Dedeman Silk Road Hotel</w:t>
            </w:r>
          </w:p>
          <w:p w:rsidR="00D96E33" w:rsidRPr="00D96E33" w:rsidRDefault="00D96E33" w:rsidP="00D96E33">
            <w:pPr>
              <w:spacing w:before="120" w:after="0" w:line="240" w:lineRule="auto"/>
              <w:rPr>
                <w:rFonts w:ascii="Arial" w:hAnsi="Arial" w:cs="Arial"/>
                <w:i/>
                <w:iCs/>
                <w:lang w:val="en-US"/>
              </w:rPr>
            </w:pPr>
            <w:r w:rsidRPr="00D96E33">
              <w:rPr>
                <w:rFonts w:ascii="Arial" w:hAnsi="Arial" w:cs="Arial"/>
                <w:i/>
                <w:lang w:val="en-US"/>
              </w:rPr>
              <w:t>Responsible:</w:t>
            </w:r>
            <w:r w:rsidRPr="00D96E33">
              <w:rPr>
                <w:rFonts w:ascii="Arial" w:hAnsi="Arial" w:cs="Arial"/>
                <w:lang w:val="en-US"/>
              </w:rPr>
              <w:t xml:space="preserve"> </w:t>
            </w:r>
            <w:r w:rsidRPr="00D96E33">
              <w:rPr>
                <w:rFonts w:ascii="Arial" w:hAnsi="Arial" w:cs="Arial"/>
                <w:i/>
                <w:lang w:val="en-US"/>
              </w:rPr>
              <w:t>Mr. Aleksandr Merkushkin, Project Manager</w:t>
            </w:r>
          </w:p>
        </w:tc>
        <w:tc>
          <w:tcPr>
            <w:tcW w:w="3527"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Tashkent airport – Dedeman Hotel</w:t>
            </w:r>
          </w:p>
          <w:p w:rsidR="00D96E33" w:rsidRPr="00D96E33" w:rsidRDefault="00D96E33" w:rsidP="00D96E33">
            <w:pPr>
              <w:spacing w:after="0" w:line="240" w:lineRule="auto"/>
              <w:rPr>
                <w:rFonts w:ascii="Arial" w:hAnsi="Arial" w:cs="Arial"/>
                <w:lang w:val="en-US"/>
              </w:rPr>
            </w:pPr>
            <w:r w:rsidRPr="00D96E33">
              <w:rPr>
                <w:rFonts w:ascii="Arial" w:hAnsi="Arial" w:cs="Arial"/>
                <w:lang w:val="en-US"/>
              </w:rPr>
              <w:t>1, Amir Temur avenue</w:t>
            </w:r>
          </w:p>
        </w:tc>
      </w:tr>
      <w:tr w:rsidR="00D96E33" w:rsidRPr="00E04055" w:rsidTr="00D96E33">
        <w:trPr>
          <w:trHeight w:val="539"/>
        </w:trPr>
        <w:tc>
          <w:tcPr>
            <w:tcW w:w="1998" w:type="dxa"/>
            <w:vAlign w:val="center"/>
          </w:tcPr>
          <w:p w:rsidR="00D96E33" w:rsidRDefault="00D96E33" w:rsidP="00D96E33">
            <w:pPr>
              <w:spacing w:after="0" w:line="240" w:lineRule="auto"/>
              <w:rPr>
                <w:rFonts w:ascii="Arial" w:hAnsi="Arial" w:cs="Arial"/>
              </w:rPr>
            </w:pPr>
            <w:r>
              <w:rPr>
                <w:rFonts w:ascii="Arial" w:hAnsi="Arial" w:cs="Arial"/>
              </w:rPr>
              <w:t>13:00-14:00</w:t>
            </w:r>
          </w:p>
        </w:tc>
        <w:tc>
          <w:tcPr>
            <w:tcW w:w="9261"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Lunch</w:t>
            </w:r>
          </w:p>
        </w:tc>
        <w:tc>
          <w:tcPr>
            <w:tcW w:w="3527" w:type="dxa"/>
            <w:vAlign w:val="center"/>
          </w:tcPr>
          <w:p w:rsidR="00D96E33" w:rsidRDefault="00D96E33" w:rsidP="00D96E33">
            <w:pPr>
              <w:spacing w:after="0" w:line="240" w:lineRule="auto"/>
              <w:rPr>
                <w:rFonts w:ascii="Arial" w:hAnsi="Arial" w:cs="Arial"/>
              </w:rPr>
            </w:pPr>
          </w:p>
        </w:tc>
      </w:tr>
      <w:tr w:rsidR="00D96E33" w:rsidRPr="002C516D" w:rsidTr="00D96E33">
        <w:trPr>
          <w:trHeight w:val="539"/>
        </w:trPr>
        <w:tc>
          <w:tcPr>
            <w:tcW w:w="1998" w:type="dxa"/>
            <w:vAlign w:val="center"/>
          </w:tcPr>
          <w:p w:rsidR="00D96E33" w:rsidRDefault="00D96E33" w:rsidP="00D96E33">
            <w:pPr>
              <w:spacing w:after="0" w:line="240" w:lineRule="auto"/>
              <w:rPr>
                <w:rFonts w:ascii="Arial" w:hAnsi="Arial" w:cs="Arial"/>
              </w:rPr>
            </w:pPr>
            <w:r>
              <w:rPr>
                <w:rFonts w:ascii="Arial" w:hAnsi="Arial" w:cs="Arial"/>
              </w:rPr>
              <w:t>14:00-17:00</w:t>
            </w:r>
          </w:p>
        </w:tc>
        <w:tc>
          <w:tcPr>
            <w:tcW w:w="9261" w:type="dxa"/>
            <w:vAlign w:val="center"/>
          </w:tcPr>
          <w:p w:rsidR="00D96E33" w:rsidRPr="00D96E33" w:rsidRDefault="00D96E33" w:rsidP="00D96E33">
            <w:pPr>
              <w:spacing w:before="120" w:after="0" w:line="240" w:lineRule="auto"/>
              <w:rPr>
                <w:rFonts w:ascii="Arial" w:hAnsi="Arial" w:cs="Arial"/>
                <w:iCs/>
                <w:lang w:val="en-US"/>
              </w:rPr>
            </w:pPr>
            <w:r w:rsidRPr="00D96E33">
              <w:rPr>
                <w:rFonts w:ascii="Arial" w:hAnsi="Arial" w:cs="Arial"/>
                <w:lang w:val="en-US"/>
              </w:rPr>
              <w:t xml:space="preserve">Introductory meeting with Mr. Aleksandr Merkushkin, Project Manager, and </w:t>
            </w:r>
            <w:r w:rsidRPr="00D96E33">
              <w:rPr>
                <w:rFonts w:ascii="Arial" w:hAnsi="Arial" w:cs="Arial"/>
                <w:iCs/>
                <w:lang w:val="en-US"/>
              </w:rPr>
              <w:t>Ms. Rano Baykhanova, Climate Change Specialist, EEU</w:t>
            </w:r>
          </w:p>
          <w:p w:rsidR="00D96E33" w:rsidRPr="00D96E33" w:rsidRDefault="00D96E33" w:rsidP="00D96E33">
            <w:pPr>
              <w:spacing w:before="120" w:after="0" w:line="240" w:lineRule="auto"/>
              <w:rPr>
                <w:rFonts w:ascii="Arial" w:hAnsi="Arial" w:cs="Arial"/>
                <w:lang w:val="en-US"/>
              </w:rPr>
            </w:pPr>
            <w:r w:rsidRPr="00D96E33">
              <w:rPr>
                <w:rFonts w:ascii="Arial" w:hAnsi="Arial" w:cs="Arial"/>
                <w:i/>
                <w:lang w:val="en-US"/>
              </w:rPr>
              <w:t>Responsible:</w:t>
            </w:r>
            <w:r w:rsidRPr="00D96E33">
              <w:rPr>
                <w:rFonts w:ascii="Arial" w:hAnsi="Arial" w:cs="Arial"/>
                <w:lang w:val="en-US"/>
              </w:rPr>
              <w:t xml:space="preserve"> </w:t>
            </w:r>
            <w:r w:rsidRPr="00D96E33">
              <w:rPr>
                <w:rFonts w:ascii="Arial" w:hAnsi="Arial" w:cs="Arial"/>
                <w:i/>
                <w:lang w:val="en-US"/>
              </w:rPr>
              <w:t>Mr. Aleksandr Merkushkin, Project Manager</w:t>
            </w:r>
          </w:p>
        </w:tc>
        <w:tc>
          <w:tcPr>
            <w:tcW w:w="3527"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Uzhydroment</w:t>
            </w:r>
          </w:p>
          <w:p w:rsidR="00D96E33" w:rsidRPr="00D96E33" w:rsidRDefault="00D96E33" w:rsidP="00D96E33">
            <w:pPr>
              <w:spacing w:after="0" w:line="240" w:lineRule="auto"/>
              <w:rPr>
                <w:rFonts w:ascii="Arial" w:hAnsi="Arial" w:cs="Arial"/>
                <w:lang w:val="en-US"/>
              </w:rPr>
            </w:pPr>
            <w:r w:rsidRPr="00D96E33">
              <w:rPr>
                <w:rFonts w:ascii="Arial" w:hAnsi="Arial" w:cs="Arial"/>
                <w:lang w:val="en-US"/>
              </w:rPr>
              <w:t>72, 1</w:t>
            </w:r>
            <w:r w:rsidRPr="00D96E33">
              <w:rPr>
                <w:rFonts w:ascii="Arial" w:hAnsi="Arial" w:cs="Arial"/>
                <w:vertAlign w:val="superscript"/>
                <w:lang w:val="en-US"/>
              </w:rPr>
              <w:t>st</w:t>
            </w:r>
            <w:r w:rsidRPr="00D96E33">
              <w:rPr>
                <w:rFonts w:ascii="Arial" w:hAnsi="Arial" w:cs="Arial"/>
                <w:lang w:val="en-US"/>
              </w:rPr>
              <w:t xml:space="preserve"> passage of Bodomzor Yuli str.</w:t>
            </w:r>
          </w:p>
        </w:tc>
      </w:tr>
      <w:tr w:rsidR="00D96E33" w:rsidRPr="00531824" w:rsidTr="00D96E33">
        <w:trPr>
          <w:trHeight w:val="539"/>
        </w:trPr>
        <w:tc>
          <w:tcPr>
            <w:tcW w:w="14786" w:type="dxa"/>
            <w:gridSpan w:val="3"/>
            <w:vAlign w:val="center"/>
          </w:tcPr>
          <w:p w:rsidR="00D96E33" w:rsidRPr="00D96E33" w:rsidRDefault="00D96E33" w:rsidP="00D96E33">
            <w:pPr>
              <w:spacing w:after="0" w:line="240" w:lineRule="auto"/>
              <w:rPr>
                <w:rFonts w:ascii="Arial" w:hAnsi="Arial" w:cs="Arial"/>
                <w:b/>
                <w:lang w:val="en-US"/>
              </w:rPr>
            </w:pPr>
            <w:r w:rsidRPr="00D96E33">
              <w:rPr>
                <w:rFonts w:ascii="Arial" w:hAnsi="Arial" w:cs="Arial"/>
                <w:b/>
                <w:lang w:val="en-US"/>
              </w:rPr>
              <w:t>Tuesday, 21 October, 2014</w:t>
            </w:r>
          </w:p>
        </w:tc>
      </w:tr>
      <w:tr w:rsidR="00D96E33" w:rsidRPr="002C516D" w:rsidTr="00D96E33">
        <w:trPr>
          <w:trHeight w:val="539"/>
        </w:trPr>
        <w:tc>
          <w:tcPr>
            <w:tcW w:w="1998" w:type="dxa"/>
            <w:vAlign w:val="center"/>
          </w:tcPr>
          <w:p w:rsidR="00D96E33" w:rsidRDefault="00D96E33" w:rsidP="00D96E33">
            <w:pPr>
              <w:spacing w:after="0" w:line="240" w:lineRule="auto"/>
              <w:rPr>
                <w:rFonts w:ascii="Arial" w:hAnsi="Arial" w:cs="Arial"/>
              </w:rPr>
            </w:pPr>
            <w:r>
              <w:rPr>
                <w:rFonts w:ascii="Arial" w:hAnsi="Arial" w:cs="Arial"/>
              </w:rPr>
              <w:t>10:00 – 10</w:t>
            </w:r>
            <w:r w:rsidRPr="00BC230D">
              <w:rPr>
                <w:rFonts w:ascii="Arial" w:hAnsi="Arial" w:cs="Arial"/>
              </w:rPr>
              <w:t>:30</w:t>
            </w:r>
          </w:p>
          <w:p w:rsidR="00D96E33" w:rsidRPr="00970DF0" w:rsidRDefault="00D96E33" w:rsidP="00D96E33">
            <w:pPr>
              <w:spacing w:after="0" w:line="240" w:lineRule="auto"/>
              <w:rPr>
                <w:rFonts w:ascii="Arial" w:hAnsi="Arial" w:cs="Arial"/>
              </w:rPr>
            </w:pPr>
          </w:p>
        </w:tc>
        <w:tc>
          <w:tcPr>
            <w:tcW w:w="9261" w:type="dxa"/>
            <w:vAlign w:val="center"/>
          </w:tcPr>
          <w:p w:rsidR="00D96E33" w:rsidRPr="00D96E33" w:rsidRDefault="00D96E33" w:rsidP="00D96E33">
            <w:pPr>
              <w:spacing w:before="120" w:after="0" w:line="240" w:lineRule="auto"/>
              <w:rPr>
                <w:rFonts w:ascii="Arial" w:hAnsi="Arial" w:cs="Arial"/>
                <w:lang w:val="en-US"/>
              </w:rPr>
            </w:pPr>
            <w:r w:rsidRPr="00D96E33">
              <w:rPr>
                <w:rFonts w:ascii="Arial" w:hAnsi="Arial" w:cs="Arial"/>
                <w:lang w:val="en-US"/>
              </w:rPr>
              <w:t xml:space="preserve">Briefing meeting with Mr. </w:t>
            </w:r>
            <w:r w:rsidRPr="00D96E33">
              <w:rPr>
                <w:rFonts w:ascii="Arial" w:hAnsi="Arial" w:cs="Arial"/>
                <w:iCs/>
                <w:lang w:val="en-US"/>
              </w:rPr>
              <w:t>Abduvakkos Abdurahmanov, Head of Environment and Energy Unit</w:t>
            </w:r>
          </w:p>
          <w:p w:rsidR="00D96E33" w:rsidRPr="00D96E33" w:rsidRDefault="00D96E33" w:rsidP="00D96E33">
            <w:pPr>
              <w:spacing w:before="120" w:after="0" w:line="240" w:lineRule="auto"/>
              <w:rPr>
                <w:rFonts w:ascii="Arial" w:hAnsi="Arial" w:cs="Arial"/>
                <w:iCs/>
                <w:lang w:val="en-US"/>
              </w:rPr>
            </w:pPr>
            <w:r w:rsidRPr="00D96E33">
              <w:rPr>
                <w:rFonts w:ascii="Arial" w:hAnsi="Arial" w:cs="Arial"/>
                <w:iCs/>
                <w:lang w:val="en-US"/>
              </w:rPr>
              <w:t>Accompanied by Ms. Rano Baykhanova, Climate Change Specialist, EEU</w:t>
            </w:r>
          </w:p>
          <w:p w:rsidR="00D96E33" w:rsidRPr="00D96E33" w:rsidRDefault="00D96E33" w:rsidP="00D96E33">
            <w:pPr>
              <w:spacing w:before="120" w:after="0" w:line="240" w:lineRule="auto"/>
              <w:rPr>
                <w:rFonts w:ascii="Arial" w:hAnsi="Arial" w:cs="Arial"/>
                <w:i/>
                <w:iCs/>
                <w:lang w:val="en-US"/>
              </w:rPr>
            </w:pPr>
            <w:r w:rsidRPr="00D96E33">
              <w:rPr>
                <w:rFonts w:ascii="Arial" w:hAnsi="Arial" w:cs="Arial"/>
                <w:i/>
                <w:iCs/>
                <w:lang w:val="en-US"/>
              </w:rPr>
              <w:t>Responsible: Ms. Rano Baykhanova, Climate Change Specialist, EEU</w:t>
            </w:r>
          </w:p>
        </w:tc>
        <w:tc>
          <w:tcPr>
            <w:tcW w:w="3527" w:type="dxa"/>
            <w:vAlign w:val="center"/>
          </w:tcPr>
          <w:p w:rsidR="00D96E33" w:rsidRPr="00E04055" w:rsidRDefault="00D96E33" w:rsidP="00D96E33">
            <w:pPr>
              <w:spacing w:after="0" w:line="240" w:lineRule="auto"/>
              <w:rPr>
                <w:rFonts w:ascii="Arial" w:hAnsi="Arial" w:cs="Arial"/>
                <w:lang w:val="en-GB"/>
              </w:rPr>
            </w:pPr>
            <w:r w:rsidRPr="00D96E33">
              <w:rPr>
                <w:rFonts w:ascii="Arial" w:hAnsi="Arial" w:cs="Arial"/>
                <w:lang w:val="en-US"/>
              </w:rPr>
              <w:t>UNDP</w:t>
            </w:r>
            <w:r w:rsidRPr="00E04055">
              <w:rPr>
                <w:rFonts w:ascii="Arial" w:hAnsi="Arial" w:cs="Arial"/>
                <w:lang w:val="en-GB"/>
              </w:rPr>
              <w:t xml:space="preserve"> </w:t>
            </w:r>
            <w:r w:rsidRPr="00D96E33">
              <w:rPr>
                <w:rFonts w:ascii="Arial" w:hAnsi="Arial" w:cs="Arial"/>
                <w:lang w:val="en-US"/>
              </w:rPr>
              <w:t>Country</w:t>
            </w:r>
            <w:r w:rsidRPr="00E04055">
              <w:rPr>
                <w:rFonts w:ascii="Arial" w:hAnsi="Arial" w:cs="Arial"/>
                <w:lang w:val="en-GB"/>
              </w:rPr>
              <w:t xml:space="preserve"> </w:t>
            </w:r>
            <w:r w:rsidRPr="00D96E33">
              <w:rPr>
                <w:rFonts w:ascii="Arial" w:hAnsi="Arial" w:cs="Arial"/>
                <w:lang w:val="en-US"/>
              </w:rPr>
              <w:t>Office</w:t>
            </w:r>
          </w:p>
          <w:p w:rsidR="00D96E33" w:rsidRPr="00E04055" w:rsidRDefault="00D96E33" w:rsidP="00D96E33">
            <w:pPr>
              <w:spacing w:after="0" w:line="240" w:lineRule="auto"/>
              <w:rPr>
                <w:rFonts w:ascii="Arial" w:hAnsi="Arial" w:cs="Arial"/>
                <w:lang w:val="en-GB"/>
              </w:rPr>
            </w:pPr>
            <w:r w:rsidRPr="00E04055">
              <w:rPr>
                <w:rFonts w:ascii="Arial" w:hAnsi="Arial" w:cs="Arial"/>
                <w:lang w:val="en-GB"/>
              </w:rPr>
              <w:t xml:space="preserve">41/3, </w:t>
            </w:r>
            <w:r w:rsidRPr="00D96E33">
              <w:rPr>
                <w:rFonts w:ascii="Arial" w:hAnsi="Arial" w:cs="Arial"/>
                <w:lang w:val="en-US"/>
              </w:rPr>
              <w:t>Mirabadskaya</w:t>
            </w:r>
            <w:r w:rsidRPr="00E04055">
              <w:rPr>
                <w:rFonts w:ascii="Arial" w:hAnsi="Arial" w:cs="Arial"/>
                <w:lang w:val="en-GB"/>
              </w:rPr>
              <w:t xml:space="preserve"> </w:t>
            </w:r>
            <w:r w:rsidRPr="00D96E33">
              <w:rPr>
                <w:rFonts w:ascii="Arial" w:hAnsi="Arial" w:cs="Arial"/>
                <w:lang w:val="en-US"/>
              </w:rPr>
              <w:t>str</w:t>
            </w:r>
            <w:r w:rsidRPr="00E04055">
              <w:rPr>
                <w:rFonts w:ascii="Arial" w:hAnsi="Arial" w:cs="Arial"/>
                <w:lang w:val="en-GB"/>
              </w:rPr>
              <w:t>.</w:t>
            </w:r>
            <w:r w:rsidRPr="00D96E33">
              <w:rPr>
                <w:rFonts w:ascii="Arial" w:hAnsi="Arial" w:cs="Arial"/>
                <w:lang w:val="en-US"/>
              </w:rPr>
              <w:t>,</w:t>
            </w:r>
            <w:r w:rsidRPr="00E04055">
              <w:rPr>
                <w:rFonts w:ascii="Arial" w:hAnsi="Arial" w:cs="Arial"/>
                <w:lang w:val="en-GB"/>
              </w:rPr>
              <w:t xml:space="preserve"> </w:t>
            </w:r>
            <w:r w:rsidRPr="00D96E33">
              <w:rPr>
                <w:rFonts w:ascii="Arial" w:hAnsi="Arial" w:cs="Arial"/>
                <w:lang w:val="en-US"/>
              </w:rPr>
              <w:t>Tashkent</w:t>
            </w:r>
          </w:p>
          <w:p w:rsidR="00D96E33" w:rsidRPr="00E04055" w:rsidRDefault="00D96E33" w:rsidP="00D96E33">
            <w:pPr>
              <w:spacing w:after="0" w:line="240" w:lineRule="auto"/>
              <w:rPr>
                <w:rFonts w:ascii="Arial" w:hAnsi="Arial" w:cs="Arial"/>
                <w:lang w:val="en-GB"/>
              </w:rPr>
            </w:pPr>
          </w:p>
        </w:tc>
      </w:tr>
      <w:tr w:rsidR="00D96E33" w:rsidRPr="002C516D" w:rsidTr="00D96E33">
        <w:trPr>
          <w:trHeight w:val="539"/>
        </w:trPr>
        <w:tc>
          <w:tcPr>
            <w:tcW w:w="1998" w:type="dxa"/>
            <w:vAlign w:val="center"/>
          </w:tcPr>
          <w:p w:rsidR="00D96E33" w:rsidRPr="00675F7E" w:rsidRDefault="00D96E33" w:rsidP="00D96E33">
            <w:pPr>
              <w:spacing w:after="0" w:line="240" w:lineRule="auto"/>
              <w:rPr>
                <w:rFonts w:ascii="Arial" w:hAnsi="Arial" w:cs="Arial"/>
              </w:rPr>
            </w:pPr>
            <w:r>
              <w:rPr>
                <w:rFonts w:ascii="Arial" w:hAnsi="Arial" w:cs="Arial"/>
              </w:rPr>
              <w:t>10:40-12:30</w:t>
            </w:r>
          </w:p>
        </w:tc>
        <w:tc>
          <w:tcPr>
            <w:tcW w:w="9261" w:type="dxa"/>
            <w:vAlign w:val="center"/>
          </w:tcPr>
          <w:p w:rsidR="00D96E33" w:rsidRPr="00D96E33" w:rsidRDefault="00D96E33" w:rsidP="00D96E33">
            <w:pPr>
              <w:spacing w:before="120" w:after="120" w:line="240" w:lineRule="auto"/>
              <w:rPr>
                <w:rFonts w:ascii="Arial" w:hAnsi="Arial" w:cs="Arial"/>
                <w:lang w:val="en-US"/>
              </w:rPr>
            </w:pPr>
            <w:r w:rsidRPr="00E04055">
              <w:rPr>
                <w:rFonts w:ascii="Arial" w:hAnsi="Arial" w:cs="Arial"/>
                <w:shd w:val="clear" w:color="auto" w:fill="FFFFFF"/>
                <w:lang w:val="en-GB"/>
              </w:rPr>
              <w:t>Internal inception meeting</w:t>
            </w:r>
            <w:r w:rsidRPr="00D96E33">
              <w:rPr>
                <w:rFonts w:ascii="Arial" w:hAnsi="Arial" w:cs="Arial"/>
                <w:lang w:val="en-US"/>
              </w:rPr>
              <w:t xml:space="preserve"> </w:t>
            </w:r>
          </w:p>
          <w:p w:rsidR="00D96E33" w:rsidRPr="00D96E33" w:rsidRDefault="00D96E33" w:rsidP="00D96E33">
            <w:pPr>
              <w:spacing w:before="120" w:after="120" w:line="240" w:lineRule="auto"/>
              <w:rPr>
                <w:lang w:val="en-US"/>
              </w:rPr>
            </w:pPr>
            <w:r w:rsidRPr="00D96E33">
              <w:rPr>
                <w:rFonts w:ascii="Arial" w:hAnsi="Arial" w:cs="Arial"/>
                <w:lang w:val="en-US"/>
              </w:rPr>
              <w:t xml:space="preserve">Participants: </w:t>
            </w:r>
            <w:r w:rsidRPr="00D96E33">
              <w:rPr>
                <w:rFonts w:ascii="Arial" w:hAnsi="Arial" w:cs="Arial"/>
                <w:iCs/>
                <w:lang w:val="en-US"/>
              </w:rPr>
              <w:t xml:space="preserve">Ms. Rano Baykhanova, Climate Change Specialist, EEU, UNDP, and </w:t>
            </w:r>
            <w:r w:rsidRPr="00D96E33">
              <w:rPr>
                <w:rFonts w:ascii="Arial" w:hAnsi="Arial" w:cs="Arial"/>
                <w:lang w:val="en-US"/>
              </w:rPr>
              <w:t>Mr. Aleksandr Merkushkin, Project Manager</w:t>
            </w:r>
          </w:p>
          <w:p w:rsidR="00D96E33" w:rsidRPr="000C4C26" w:rsidRDefault="00D96E33" w:rsidP="00D96E33">
            <w:pPr>
              <w:pStyle w:val="Memoheading"/>
              <w:spacing w:before="120" w:after="120"/>
              <w:rPr>
                <w:rFonts w:ascii="Arial" w:hAnsi="Arial" w:cs="Arial"/>
                <w:i/>
                <w:iCs/>
                <w:noProof w:val="0"/>
                <w:sz w:val="22"/>
                <w:szCs w:val="22"/>
                <w:lang w:eastAsia="ru-RU"/>
              </w:rPr>
            </w:pPr>
            <w:r>
              <w:rPr>
                <w:rFonts w:ascii="Arial" w:hAnsi="Arial" w:cs="Arial"/>
                <w:i/>
                <w:iCs/>
                <w:sz w:val="22"/>
                <w:szCs w:val="22"/>
              </w:rPr>
              <w:t>Responsible: Ms</w:t>
            </w:r>
            <w:r w:rsidRPr="001325E5">
              <w:rPr>
                <w:rFonts w:ascii="Arial" w:hAnsi="Arial" w:cs="Arial"/>
                <w:i/>
                <w:iCs/>
                <w:sz w:val="22"/>
                <w:szCs w:val="22"/>
              </w:rPr>
              <w:t xml:space="preserve">. </w:t>
            </w:r>
            <w:r>
              <w:rPr>
                <w:rFonts w:ascii="Arial" w:hAnsi="Arial" w:cs="Arial"/>
                <w:i/>
                <w:iCs/>
                <w:sz w:val="22"/>
                <w:szCs w:val="22"/>
              </w:rPr>
              <w:t>Rano Baykhanova, Climate Change Specialist, EEU</w:t>
            </w:r>
          </w:p>
        </w:tc>
        <w:tc>
          <w:tcPr>
            <w:tcW w:w="3527"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UNDP Country Office</w:t>
            </w:r>
          </w:p>
          <w:p w:rsidR="00D96E33" w:rsidRPr="00D96E33" w:rsidRDefault="00D96E33" w:rsidP="00D96E33">
            <w:pPr>
              <w:spacing w:after="0" w:line="240" w:lineRule="auto"/>
              <w:rPr>
                <w:rFonts w:ascii="Arial" w:hAnsi="Arial" w:cs="Arial"/>
                <w:lang w:val="en-US"/>
              </w:rPr>
            </w:pPr>
            <w:r w:rsidRPr="00D96E33">
              <w:rPr>
                <w:rFonts w:ascii="Arial" w:hAnsi="Arial" w:cs="Arial"/>
                <w:lang w:val="en-US"/>
              </w:rPr>
              <w:t>41/3, Mirabadskaya str., Tashkent</w:t>
            </w:r>
          </w:p>
          <w:p w:rsidR="00D96E33" w:rsidRPr="00D96E33" w:rsidRDefault="00D96E33" w:rsidP="00D96E33">
            <w:pPr>
              <w:spacing w:after="0" w:line="240" w:lineRule="auto"/>
              <w:rPr>
                <w:rFonts w:ascii="Arial" w:hAnsi="Arial" w:cs="Arial"/>
                <w:lang w:val="en-US"/>
              </w:rPr>
            </w:pPr>
          </w:p>
        </w:tc>
      </w:tr>
      <w:tr w:rsidR="00D96E33" w:rsidRPr="00BA3B4B" w:rsidTr="00D96E33">
        <w:trPr>
          <w:trHeight w:val="539"/>
        </w:trPr>
        <w:tc>
          <w:tcPr>
            <w:tcW w:w="1998" w:type="dxa"/>
            <w:vAlign w:val="center"/>
          </w:tcPr>
          <w:p w:rsidR="00D96E33" w:rsidRPr="00C37108" w:rsidRDefault="00D96E33" w:rsidP="00D96E33">
            <w:pPr>
              <w:spacing w:after="0" w:line="240" w:lineRule="auto"/>
              <w:rPr>
                <w:rFonts w:ascii="Arial" w:hAnsi="Arial" w:cs="Arial"/>
              </w:rPr>
            </w:pPr>
            <w:r>
              <w:rPr>
                <w:rFonts w:ascii="Arial" w:hAnsi="Arial" w:cs="Arial"/>
              </w:rPr>
              <w:t>12:30 – 13:30</w:t>
            </w:r>
          </w:p>
        </w:tc>
        <w:tc>
          <w:tcPr>
            <w:tcW w:w="9261"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Lunch</w:t>
            </w:r>
          </w:p>
        </w:tc>
        <w:tc>
          <w:tcPr>
            <w:tcW w:w="3527" w:type="dxa"/>
            <w:vAlign w:val="center"/>
          </w:tcPr>
          <w:p w:rsidR="00D96E33" w:rsidRPr="00970DF0" w:rsidRDefault="00D96E33" w:rsidP="00D96E33">
            <w:pPr>
              <w:spacing w:after="0" w:line="240" w:lineRule="auto"/>
              <w:rPr>
                <w:rFonts w:ascii="Arial" w:hAnsi="Arial" w:cs="Arial"/>
              </w:rPr>
            </w:pPr>
          </w:p>
        </w:tc>
      </w:tr>
      <w:tr w:rsidR="00D96E33" w:rsidRPr="002C516D" w:rsidTr="00D96E33">
        <w:trPr>
          <w:trHeight w:val="539"/>
        </w:trPr>
        <w:tc>
          <w:tcPr>
            <w:tcW w:w="1998" w:type="dxa"/>
            <w:vAlign w:val="center"/>
          </w:tcPr>
          <w:p w:rsidR="00D96E33" w:rsidRDefault="00D96E33" w:rsidP="00D96E33">
            <w:pPr>
              <w:spacing w:after="0" w:line="240" w:lineRule="auto"/>
              <w:rPr>
                <w:rFonts w:ascii="Arial" w:hAnsi="Arial" w:cs="Arial"/>
              </w:rPr>
            </w:pPr>
            <w:r>
              <w:rPr>
                <w:rFonts w:ascii="Arial" w:hAnsi="Arial" w:cs="Arial"/>
              </w:rPr>
              <w:t xml:space="preserve">14:00 – 17:00 </w:t>
            </w:r>
          </w:p>
          <w:p w:rsidR="00D96E33" w:rsidRPr="00970DF0" w:rsidRDefault="00D96E33" w:rsidP="00D96E33">
            <w:pPr>
              <w:spacing w:after="0" w:line="240" w:lineRule="auto"/>
              <w:rPr>
                <w:rFonts w:ascii="Arial" w:hAnsi="Arial" w:cs="Arial"/>
              </w:rPr>
            </w:pPr>
          </w:p>
        </w:tc>
        <w:tc>
          <w:tcPr>
            <w:tcW w:w="9261" w:type="dxa"/>
            <w:vAlign w:val="center"/>
          </w:tcPr>
          <w:p w:rsidR="00D96E33" w:rsidRPr="00D96E33" w:rsidRDefault="00D96E33" w:rsidP="00D96E33">
            <w:pPr>
              <w:spacing w:before="120" w:after="120" w:line="240" w:lineRule="auto"/>
              <w:rPr>
                <w:rFonts w:ascii="Arial" w:hAnsi="Arial" w:cs="Arial"/>
                <w:lang w:val="en-US"/>
              </w:rPr>
            </w:pPr>
            <w:r w:rsidRPr="00E04055">
              <w:rPr>
                <w:rFonts w:ascii="Arial" w:hAnsi="Arial" w:cs="Arial"/>
                <w:shd w:val="clear" w:color="auto" w:fill="FFFFFF"/>
                <w:lang w:val="en-GB"/>
              </w:rPr>
              <w:t>Internal inception meeting</w:t>
            </w:r>
          </w:p>
          <w:p w:rsidR="00D96E33" w:rsidRPr="00D96E33" w:rsidRDefault="00D96E33" w:rsidP="00D96E33">
            <w:pPr>
              <w:spacing w:before="120" w:after="120" w:line="240" w:lineRule="auto"/>
              <w:rPr>
                <w:lang w:val="en-US"/>
              </w:rPr>
            </w:pPr>
            <w:r w:rsidRPr="00D96E33">
              <w:rPr>
                <w:rFonts w:ascii="Arial" w:hAnsi="Arial" w:cs="Arial"/>
                <w:lang w:val="en-US"/>
              </w:rPr>
              <w:t xml:space="preserve">Participants: </w:t>
            </w:r>
            <w:r w:rsidRPr="00D96E33">
              <w:rPr>
                <w:rFonts w:ascii="Arial" w:hAnsi="Arial" w:cs="Arial"/>
                <w:iCs/>
                <w:lang w:val="en-US"/>
              </w:rPr>
              <w:t xml:space="preserve">Ms. Rano Baykhanova, Climate Change Specialist, EEU, UNDP, and </w:t>
            </w:r>
            <w:r w:rsidRPr="00D96E33">
              <w:rPr>
                <w:rFonts w:ascii="Arial" w:hAnsi="Arial" w:cs="Arial"/>
                <w:lang w:val="en-US"/>
              </w:rPr>
              <w:t>Mr. Aleksandr Merkushkin, Project Manager</w:t>
            </w:r>
          </w:p>
          <w:p w:rsidR="00D96E33" w:rsidRPr="000C4C26" w:rsidRDefault="00D96E33" w:rsidP="00D96E33">
            <w:pPr>
              <w:pStyle w:val="Memoheading"/>
              <w:spacing w:before="120" w:after="120"/>
              <w:rPr>
                <w:rFonts w:ascii="Arial" w:hAnsi="Arial" w:cs="Arial"/>
                <w:i/>
                <w:iCs/>
                <w:noProof w:val="0"/>
                <w:sz w:val="22"/>
                <w:szCs w:val="22"/>
                <w:lang w:eastAsia="ru-RU"/>
              </w:rPr>
            </w:pPr>
            <w:r w:rsidRPr="00A10E66">
              <w:rPr>
                <w:rFonts w:ascii="Arial" w:hAnsi="Arial" w:cs="Arial"/>
                <w:i/>
                <w:sz w:val="22"/>
                <w:szCs w:val="22"/>
              </w:rPr>
              <w:t>Responsible:</w:t>
            </w:r>
            <w:r w:rsidRPr="00A10E66">
              <w:rPr>
                <w:rFonts w:ascii="Arial" w:hAnsi="Arial" w:cs="Arial"/>
                <w:sz w:val="22"/>
                <w:szCs w:val="22"/>
              </w:rPr>
              <w:t xml:space="preserve"> </w:t>
            </w:r>
            <w:r>
              <w:rPr>
                <w:rFonts w:ascii="Arial" w:hAnsi="Arial" w:cs="Arial"/>
                <w:i/>
                <w:sz w:val="22"/>
                <w:szCs w:val="22"/>
              </w:rPr>
              <w:t>Mr</w:t>
            </w:r>
            <w:r w:rsidRPr="00A10E66">
              <w:rPr>
                <w:rFonts w:ascii="Arial" w:hAnsi="Arial" w:cs="Arial"/>
                <w:i/>
                <w:sz w:val="22"/>
                <w:szCs w:val="22"/>
              </w:rPr>
              <w:t xml:space="preserve">. </w:t>
            </w:r>
            <w:r>
              <w:rPr>
                <w:rFonts w:ascii="Arial" w:hAnsi="Arial" w:cs="Arial"/>
                <w:i/>
                <w:sz w:val="22"/>
                <w:szCs w:val="22"/>
              </w:rPr>
              <w:t>Aleksandr</w:t>
            </w:r>
            <w:r w:rsidRPr="00A10E66">
              <w:rPr>
                <w:rFonts w:ascii="Arial" w:hAnsi="Arial" w:cs="Arial"/>
                <w:i/>
                <w:sz w:val="22"/>
                <w:szCs w:val="22"/>
              </w:rPr>
              <w:t xml:space="preserve"> </w:t>
            </w:r>
            <w:r>
              <w:rPr>
                <w:rFonts w:ascii="Arial" w:hAnsi="Arial" w:cs="Arial"/>
                <w:i/>
                <w:sz w:val="22"/>
                <w:szCs w:val="22"/>
              </w:rPr>
              <w:t>Merkushkin</w:t>
            </w:r>
            <w:r w:rsidRPr="00A10E66">
              <w:rPr>
                <w:rFonts w:ascii="Arial" w:hAnsi="Arial" w:cs="Arial"/>
                <w:i/>
                <w:sz w:val="22"/>
                <w:szCs w:val="22"/>
              </w:rPr>
              <w:t xml:space="preserve">, </w:t>
            </w:r>
            <w:r>
              <w:rPr>
                <w:rFonts w:ascii="Arial" w:hAnsi="Arial" w:cs="Arial"/>
                <w:i/>
                <w:sz w:val="22"/>
                <w:szCs w:val="22"/>
              </w:rPr>
              <w:t>Project</w:t>
            </w:r>
            <w:r w:rsidRPr="00A10E66">
              <w:rPr>
                <w:rFonts w:ascii="Arial" w:hAnsi="Arial" w:cs="Arial"/>
                <w:i/>
                <w:sz w:val="22"/>
                <w:szCs w:val="22"/>
              </w:rPr>
              <w:t xml:space="preserve"> </w:t>
            </w:r>
            <w:r>
              <w:rPr>
                <w:rFonts w:ascii="Arial" w:hAnsi="Arial" w:cs="Arial"/>
                <w:i/>
                <w:sz w:val="22"/>
                <w:szCs w:val="22"/>
              </w:rPr>
              <w:t>Manager</w:t>
            </w:r>
          </w:p>
        </w:tc>
        <w:tc>
          <w:tcPr>
            <w:tcW w:w="3527"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Uzhydroment</w:t>
            </w:r>
          </w:p>
          <w:p w:rsidR="00D96E33" w:rsidRPr="00D96E33" w:rsidRDefault="00D96E33" w:rsidP="00D96E33">
            <w:pPr>
              <w:spacing w:after="0" w:line="240" w:lineRule="auto"/>
              <w:rPr>
                <w:rFonts w:ascii="Arial" w:hAnsi="Arial" w:cs="Arial"/>
                <w:lang w:val="en-US"/>
              </w:rPr>
            </w:pPr>
            <w:r w:rsidRPr="00D96E33">
              <w:rPr>
                <w:rFonts w:ascii="Arial" w:hAnsi="Arial" w:cs="Arial"/>
                <w:lang w:val="en-US"/>
              </w:rPr>
              <w:t>72, 1</w:t>
            </w:r>
            <w:r w:rsidRPr="00D96E33">
              <w:rPr>
                <w:rFonts w:ascii="Arial" w:hAnsi="Arial" w:cs="Arial"/>
                <w:vertAlign w:val="superscript"/>
                <w:lang w:val="en-US"/>
              </w:rPr>
              <w:t>st</w:t>
            </w:r>
            <w:r w:rsidRPr="00D96E33">
              <w:rPr>
                <w:rFonts w:ascii="Arial" w:hAnsi="Arial" w:cs="Arial"/>
                <w:lang w:val="en-US"/>
              </w:rPr>
              <w:t xml:space="preserve"> passage of Bodomzor Yuli str. </w:t>
            </w:r>
          </w:p>
        </w:tc>
      </w:tr>
      <w:tr w:rsidR="00D96E33" w:rsidRPr="00240329" w:rsidTr="00D96E33">
        <w:trPr>
          <w:trHeight w:val="539"/>
        </w:trPr>
        <w:tc>
          <w:tcPr>
            <w:tcW w:w="14786" w:type="dxa"/>
            <w:gridSpan w:val="3"/>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b/>
                <w:lang w:val="en-US"/>
              </w:rPr>
              <w:t>Wednesday, 22 October, 2014</w:t>
            </w:r>
          </w:p>
        </w:tc>
      </w:tr>
      <w:tr w:rsidR="00D96E33" w:rsidRPr="002C516D" w:rsidTr="00D96E33">
        <w:trPr>
          <w:trHeight w:val="539"/>
        </w:trPr>
        <w:tc>
          <w:tcPr>
            <w:tcW w:w="1998" w:type="dxa"/>
            <w:vAlign w:val="center"/>
          </w:tcPr>
          <w:p w:rsidR="00D96E33" w:rsidRPr="00285168" w:rsidRDefault="00D96E33" w:rsidP="00D96E33">
            <w:pPr>
              <w:spacing w:after="0" w:line="240" w:lineRule="auto"/>
              <w:rPr>
                <w:rFonts w:ascii="Arial" w:hAnsi="Arial" w:cs="Arial"/>
              </w:rPr>
            </w:pPr>
            <w:r>
              <w:rPr>
                <w:rFonts w:ascii="Arial" w:hAnsi="Arial" w:cs="Arial"/>
              </w:rPr>
              <w:t>10:00 – 12:30</w:t>
            </w:r>
          </w:p>
        </w:tc>
        <w:tc>
          <w:tcPr>
            <w:tcW w:w="9261" w:type="dxa"/>
            <w:vAlign w:val="center"/>
          </w:tcPr>
          <w:p w:rsidR="00D96E33" w:rsidRPr="00D96E33" w:rsidRDefault="00D96E33" w:rsidP="00D96E33">
            <w:pPr>
              <w:spacing w:before="120" w:after="120" w:line="240" w:lineRule="auto"/>
              <w:rPr>
                <w:rFonts w:ascii="Arial" w:hAnsi="Arial" w:cs="Arial"/>
                <w:lang w:val="en-US"/>
              </w:rPr>
            </w:pPr>
            <w:r w:rsidRPr="00E04055">
              <w:rPr>
                <w:rFonts w:ascii="Arial" w:hAnsi="Arial" w:cs="Arial"/>
                <w:shd w:val="clear" w:color="auto" w:fill="FFFFFF"/>
                <w:lang w:val="en-GB"/>
              </w:rPr>
              <w:t>Internal inception meeting</w:t>
            </w:r>
            <w:r w:rsidRPr="00D96E33">
              <w:rPr>
                <w:rFonts w:ascii="Arial" w:hAnsi="Arial" w:cs="Arial"/>
                <w:lang w:val="en-US"/>
              </w:rPr>
              <w:t xml:space="preserve"> </w:t>
            </w:r>
          </w:p>
          <w:p w:rsidR="00D96E33" w:rsidRPr="00D96E33" w:rsidRDefault="00D96E33" w:rsidP="00D96E33">
            <w:pPr>
              <w:spacing w:before="120" w:after="120" w:line="240" w:lineRule="auto"/>
              <w:rPr>
                <w:lang w:val="en-US"/>
              </w:rPr>
            </w:pPr>
            <w:r w:rsidRPr="00D96E33">
              <w:rPr>
                <w:rFonts w:ascii="Arial" w:hAnsi="Arial" w:cs="Arial"/>
                <w:lang w:val="en-US"/>
              </w:rPr>
              <w:t xml:space="preserve">Participants: </w:t>
            </w:r>
            <w:r w:rsidRPr="00D96E33">
              <w:rPr>
                <w:rFonts w:ascii="Arial" w:hAnsi="Arial" w:cs="Arial"/>
                <w:iCs/>
                <w:lang w:val="en-US"/>
              </w:rPr>
              <w:t xml:space="preserve">Ms. Rano Baykhanova, Climate Change Specialist, EEU, UNDP, and </w:t>
            </w:r>
            <w:r w:rsidRPr="00D96E33">
              <w:rPr>
                <w:rFonts w:ascii="Arial" w:hAnsi="Arial" w:cs="Arial"/>
                <w:lang w:val="en-US"/>
              </w:rPr>
              <w:t>Mr. Aleksandr Merkushkin, Project Manager</w:t>
            </w:r>
          </w:p>
          <w:p w:rsidR="00D96E33" w:rsidRPr="00D96E33" w:rsidRDefault="00D96E33" w:rsidP="00D96E33">
            <w:pPr>
              <w:spacing w:before="120" w:after="120" w:line="240" w:lineRule="auto"/>
              <w:rPr>
                <w:rFonts w:ascii="Arial" w:hAnsi="Arial" w:cs="Arial"/>
                <w:lang w:val="en-US"/>
              </w:rPr>
            </w:pPr>
            <w:r w:rsidRPr="00D96E33">
              <w:rPr>
                <w:rFonts w:ascii="Arial" w:hAnsi="Arial" w:cs="Arial"/>
                <w:i/>
                <w:lang w:val="en-US"/>
              </w:rPr>
              <w:t>Responsible:</w:t>
            </w:r>
            <w:r w:rsidRPr="00D96E33">
              <w:rPr>
                <w:rFonts w:ascii="Arial" w:hAnsi="Arial" w:cs="Arial"/>
                <w:lang w:val="en-US"/>
              </w:rPr>
              <w:t xml:space="preserve"> </w:t>
            </w:r>
            <w:r w:rsidRPr="00D96E33">
              <w:rPr>
                <w:rFonts w:ascii="Arial" w:hAnsi="Arial" w:cs="Arial"/>
                <w:i/>
                <w:lang w:val="en-US"/>
              </w:rPr>
              <w:t>Mr. Aleksandr Merkushkin, Project Manager</w:t>
            </w:r>
          </w:p>
        </w:tc>
        <w:tc>
          <w:tcPr>
            <w:tcW w:w="3527"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Uzhydroment</w:t>
            </w:r>
          </w:p>
          <w:p w:rsidR="00D96E33" w:rsidRPr="00D96E33" w:rsidRDefault="00D96E33" w:rsidP="00D96E33">
            <w:pPr>
              <w:spacing w:after="0" w:line="240" w:lineRule="auto"/>
              <w:rPr>
                <w:rFonts w:ascii="Arial" w:hAnsi="Arial" w:cs="Arial"/>
                <w:lang w:val="en-US"/>
              </w:rPr>
            </w:pPr>
            <w:r w:rsidRPr="00D96E33">
              <w:rPr>
                <w:rFonts w:ascii="Arial" w:hAnsi="Arial" w:cs="Arial"/>
                <w:lang w:val="en-US"/>
              </w:rPr>
              <w:t>72, 1</w:t>
            </w:r>
            <w:r w:rsidRPr="00D96E33">
              <w:rPr>
                <w:rFonts w:ascii="Arial" w:hAnsi="Arial" w:cs="Arial"/>
                <w:vertAlign w:val="superscript"/>
                <w:lang w:val="en-US"/>
              </w:rPr>
              <w:t>st</w:t>
            </w:r>
            <w:r w:rsidRPr="00D96E33">
              <w:rPr>
                <w:rFonts w:ascii="Arial" w:hAnsi="Arial" w:cs="Arial"/>
                <w:lang w:val="en-US"/>
              </w:rPr>
              <w:t xml:space="preserve"> passage of Bodomzor Yuli str., and Business Center Poytakht, 16, Sharaf Rashidov str.</w:t>
            </w:r>
          </w:p>
        </w:tc>
      </w:tr>
      <w:tr w:rsidR="00D96E33" w:rsidRPr="00240329" w:rsidTr="00D96E33">
        <w:trPr>
          <w:trHeight w:val="539"/>
        </w:trPr>
        <w:tc>
          <w:tcPr>
            <w:tcW w:w="1998" w:type="dxa"/>
            <w:vAlign w:val="center"/>
          </w:tcPr>
          <w:p w:rsidR="00D96E33" w:rsidRPr="00C37108" w:rsidRDefault="00D96E33" w:rsidP="00D96E33">
            <w:pPr>
              <w:spacing w:after="0" w:line="240" w:lineRule="auto"/>
              <w:rPr>
                <w:rFonts w:ascii="Arial" w:hAnsi="Arial" w:cs="Arial"/>
              </w:rPr>
            </w:pPr>
            <w:r>
              <w:rPr>
                <w:rFonts w:ascii="Arial" w:hAnsi="Arial" w:cs="Arial"/>
              </w:rPr>
              <w:t>12:30 – 13:30</w:t>
            </w:r>
          </w:p>
        </w:tc>
        <w:tc>
          <w:tcPr>
            <w:tcW w:w="9261"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Lunch</w:t>
            </w:r>
          </w:p>
        </w:tc>
        <w:tc>
          <w:tcPr>
            <w:tcW w:w="3527" w:type="dxa"/>
            <w:vAlign w:val="center"/>
          </w:tcPr>
          <w:p w:rsidR="00D96E33" w:rsidRDefault="00D96E33" w:rsidP="00D96E33">
            <w:pPr>
              <w:spacing w:after="0" w:line="240" w:lineRule="auto"/>
              <w:rPr>
                <w:rFonts w:ascii="Arial" w:hAnsi="Arial" w:cs="Arial"/>
              </w:rPr>
            </w:pPr>
          </w:p>
        </w:tc>
      </w:tr>
      <w:tr w:rsidR="00D96E33" w:rsidRPr="002C516D" w:rsidTr="00D96E33">
        <w:trPr>
          <w:trHeight w:val="539"/>
        </w:trPr>
        <w:tc>
          <w:tcPr>
            <w:tcW w:w="1998" w:type="dxa"/>
            <w:vAlign w:val="center"/>
          </w:tcPr>
          <w:p w:rsidR="00D96E33" w:rsidRDefault="00D96E33" w:rsidP="00D96E33">
            <w:pPr>
              <w:spacing w:after="0" w:line="240" w:lineRule="auto"/>
              <w:rPr>
                <w:rFonts w:ascii="Arial" w:hAnsi="Arial" w:cs="Arial"/>
              </w:rPr>
            </w:pPr>
            <w:r>
              <w:rPr>
                <w:rFonts w:ascii="Arial" w:hAnsi="Arial" w:cs="Arial"/>
              </w:rPr>
              <w:t xml:space="preserve">14:00 – 18:30 </w:t>
            </w:r>
          </w:p>
          <w:p w:rsidR="00D96E33" w:rsidRPr="00970DF0" w:rsidRDefault="00D96E33" w:rsidP="00D96E33">
            <w:pPr>
              <w:spacing w:after="0" w:line="240" w:lineRule="auto"/>
              <w:rPr>
                <w:rFonts w:ascii="Arial" w:hAnsi="Arial" w:cs="Arial"/>
              </w:rPr>
            </w:pPr>
          </w:p>
        </w:tc>
        <w:tc>
          <w:tcPr>
            <w:tcW w:w="9261" w:type="dxa"/>
            <w:vAlign w:val="center"/>
          </w:tcPr>
          <w:p w:rsidR="00D96E33" w:rsidRPr="00D96E33" w:rsidRDefault="00D96E33" w:rsidP="00D96E33">
            <w:pPr>
              <w:spacing w:before="120" w:after="0" w:line="240" w:lineRule="auto"/>
              <w:rPr>
                <w:rFonts w:ascii="Arial" w:hAnsi="Arial" w:cs="Arial"/>
                <w:lang w:val="en-US"/>
              </w:rPr>
            </w:pPr>
            <w:r w:rsidRPr="00D96E33">
              <w:rPr>
                <w:rFonts w:ascii="Arial" w:hAnsi="Arial" w:cs="Arial"/>
                <w:lang w:val="en-US"/>
              </w:rPr>
              <w:t xml:space="preserve">Participation in Inception Workshop of the UNDP/AF and Government of Uzbekistan project “Developing climate resilience of farming communities in the drought prone parts of Uzbekistan” in Tashkent </w:t>
            </w:r>
          </w:p>
          <w:p w:rsidR="00D96E33" w:rsidRPr="00D96E33" w:rsidRDefault="00D96E33" w:rsidP="00D96E33">
            <w:pPr>
              <w:spacing w:before="120" w:after="0" w:line="240" w:lineRule="auto"/>
              <w:rPr>
                <w:rFonts w:ascii="Arial" w:hAnsi="Arial" w:cs="Arial"/>
                <w:iCs/>
                <w:lang w:val="en-US"/>
              </w:rPr>
            </w:pPr>
            <w:r w:rsidRPr="00D96E33">
              <w:rPr>
                <w:rFonts w:ascii="Arial" w:hAnsi="Arial" w:cs="Arial"/>
                <w:i/>
                <w:lang w:val="en-US"/>
              </w:rPr>
              <w:t>Responsible:</w:t>
            </w:r>
            <w:r w:rsidRPr="00D96E33">
              <w:rPr>
                <w:rFonts w:ascii="Arial" w:hAnsi="Arial" w:cs="Arial"/>
                <w:lang w:val="en-US"/>
              </w:rPr>
              <w:t xml:space="preserve"> </w:t>
            </w:r>
            <w:r w:rsidRPr="00D96E33">
              <w:rPr>
                <w:rFonts w:ascii="Arial" w:hAnsi="Arial" w:cs="Arial"/>
                <w:i/>
                <w:lang w:val="en-US"/>
              </w:rPr>
              <w:t>Mr. Aleksandr Merkushkin, Project Manager</w:t>
            </w:r>
          </w:p>
        </w:tc>
        <w:tc>
          <w:tcPr>
            <w:tcW w:w="3527"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Business Center “Poytakht”</w:t>
            </w:r>
          </w:p>
          <w:p w:rsidR="00D96E33" w:rsidRPr="00D96E33" w:rsidRDefault="00D96E33" w:rsidP="00D96E33">
            <w:pPr>
              <w:spacing w:after="0" w:line="240" w:lineRule="auto"/>
              <w:rPr>
                <w:rFonts w:ascii="Arial" w:hAnsi="Arial" w:cs="Arial"/>
                <w:lang w:val="en-US"/>
              </w:rPr>
            </w:pPr>
            <w:r w:rsidRPr="00D96E33">
              <w:rPr>
                <w:rFonts w:ascii="Arial" w:hAnsi="Arial" w:cs="Arial"/>
                <w:lang w:val="en-US"/>
              </w:rPr>
              <w:t>16, Sharaf Rashidov str.</w:t>
            </w:r>
          </w:p>
        </w:tc>
      </w:tr>
      <w:tr w:rsidR="00D96E33" w:rsidRPr="00C22665" w:rsidTr="00D96E33">
        <w:trPr>
          <w:trHeight w:val="539"/>
        </w:trPr>
        <w:tc>
          <w:tcPr>
            <w:tcW w:w="14786" w:type="dxa"/>
            <w:gridSpan w:val="3"/>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b/>
                <w:bCs/>
                <w:lang w:val="en-US"/>
              </w:rPr>
              <w:t>Thursday, 23 October, 2014</w:t>
            </w:r>
          </w:p>
        </w:tc>
      </w:tr>
      <w:tr w:rsidR="00D96E33" w:rsidRPr="002C516D" w:rsidTr="00D96E33">
        <w:trPr>
          <w:trHeight w:val="539"/>
        </w:trPr>
        <w:tc>
          <w:tcPr>
            <w:tcW w:w="1998" w:type="dxa"/>
            <w:vAlign w:val="center"/>
          </w:tcPr>
          <w:p w:rsidR="00D96E33" w:rsidRPr="00A13BDC" w:rsidRDefault="00D96E33" w:rsidP="00D96E33">
            <w:pPr>
              <w:spacing w:after="0" w:line="240" w:lineRule="auto"/>
              <w:rPr>
                <w:rFonts w:ascii="Arial" w:hAnsi="Arial" w:cs="Arial"/>
              </w:rPr>
            </w:pPr>
            <w:r>
              <w:rPr>
                <w:rFonts w:ascii="Arial" w:hAnsi="Arial" w:cs="Arial"/>
              </w:rPr>
              <w:t>10:00 – 12:30</w:t>
            </w:r>
          </w:p>
        </w:tc>
        <w:tc>
          <w:tcPr>
            <w:tcW w:w="9261" w:type="dxa"/>
            <w:vAlign w:val="center"/>
          </w:tcPr>
          <w:p w:rsidR="00D96E33" w:rsidRPr="00D96E33" w:rsidRDefault="00D96E33" w:rsidP="00D96E33">
            <w:pPr>
              <w:spacing w:before="120" w:after="120" w:line="240" w:lineRule="auto"/>
              <w:rPr>
                <w:rFonts w:ascii="Arial" w:hAnsi="Arial" w:cs="Arial"/>
                <w:lang w:val="en-US"/>
              </w:rPr>
            </w:pPr>
            <w:r w:rsidRPr="00D96E33">
              <w:rPr>
                <w:rFonts w:ascii="Arial" w:hAnsi="Arial" w:cs="Arial"/>
                <w:lang w:val="en-US"/>
              </w:rPr>
              <w:t>Wrap-up of Inception Workshop in Tashkent: findings and results, and discussion of next steps, including development of Inception Report</w:t>
            </w:r>
          </w:p>
          <w:p w:rsidR="00D96E33" w:rsidRPr="00D96E33" w:rsidRDefault="00D96E33" w:rsidP="00D96E33">
            <w:pPr>
              <w:spacing w:before="120" w:after="120" w:line="240" w:lineRule="auto"/>
              <w:rPr>
                <w:rFonts w:ascii="Arial" w:hAnsi="Arial" w:cs="Arial"/>
                <w:lang w:val="en-US"/>
              </w:rPr>
            </w:pPr>
            <w:r w:rsidRPr="00D96E33">
              <w:rPr>
                <w:rFonts w:ascii="Arial" w:hAnsi="Arial" w:cs="Arial"/>
                <w:iCs/>
                <w:lang w:val="en-US"/>
              </w:rPr>
              <w:t xml:space="preserve">Participants: and Ms. Rano Baykhanova, Climate Change Specialist, EEU, and </w:t>
            </w:r>
            <w:r w:rsidRPr="00D96E33">
              <w:rPr>
                <w:rFonts w:ascii="Arial" w:hAnsi="Arial" w:cs="Arial"/>
                <w:lang w:val="en-US"/>
              </w:rPr>
              <w:t>Mr. Aleksandr Merkushkin, Project Manager</w:t>
            </w:r>
          </w:p>
          <w:p w:rsidR="00D96E33" w:rsidRPr="000C4C26" w:rsidRDefault="00D96E33" w:rsidP="00D96E33">
            <w:pPr>
              <w:pStyle w:val="Memoheading"/>
              <w:spacing w:before="120" w:after="120"/>
              <w:rPr>
                <w:rFonts w:ascii="Arial" w:hAnsi="Arial" w:cs="Arial"/>
                <w:i/>
                <w:iCs/>
                <w:noProof w:val="0"/>
                <w:sz w:val="22"/>
                <w:szCs w:val="22"/>
                <w:lang w:eastAsia="ru-RU"/>
              </w:rPr>
            </w:pPr>
            <w:r w:rsidRPr="00A10E66">
              <w:rPr>
                <w:rFonts w:ascii="Arial" w:hAnsi="Arial" w:cs="Arial"/>
                <w:i/>
                <w:sz w:val="22"/>
                <w:szCs w:val="22"/>
              </w:rPr>
              <w:t>Responsible:</w:t>
            </w:r>
            <w:r w:rsidRPr="00A10E66">
              <w:rPr>
                <w:rFonts w:ascii="Arial" w:hAnsi="Arial" w:cs="Arial"/>
                <w:sz w:val="22"/>
                <w:szCs w:val="22"/>
              </w:rPr>
              <w:t xml:space="preserve"> </w:t>
            </w:r>
            <w:r>
              <w:rPr>
                <w:rFonts w:ascii="Arial" w:hAnsi="Arial" w:cs="Arial"/>
                <w:i/>
                <w:sz w:val="22"/>
                <w:szCs w:val="22"/>
              </w:rPr>
              <w:t>Mr</w:t>
            </w:r>
            <w:r w:rsidRPr="00A10E66">
              <w:rPr>
                <w:rFonts w:ascii="Arial" w:hAnsi="Arial" w:cs="Arial"/>
                <w:i/>
                <w:sz w:val="22"/>
                <w:szCs w:val="22"/>
              </w:rPr>
              <w:t xml:space="preserve">. </w:t>
            </w:r>
            <w:r>
              <w:rPr>
                <w:rFonts w:ascii="Arial" w:hAnsi="Arial" w:cs="Arial"/>
                <w:i/>
                <w:sz w:val="22"/>
                <w:szCs w:val="22"/>
              </w:rPr>
              <w:t>Aleksandr</w:t>
            </w:r>
            <w:r w:rsidRPr="00A10E66">
              <w:rPr>
                <w:rFonts w:ascii="Arial" w:hAnsi="Arial" w:cs="Arial"/>
                <w:i/>
                <w:sz w:val="22"/>
                <w:szCs w:val="22"/>
              </w:rPr>
              <w:t xml:space="preserve"> </w:t>
            </w:r>
            <w:r>
              <w:rPr>
                <w:rFonts w:ascii="Arial" w:hAnsi="Arial" w:cs="Arial"/>
                <w:i/>
                <w:sz w:val="22"/>
                <w:szCs w:val="22"/>
              </w:rPr>
              <w:t>Merkushkin</w:t>
            </w:r>
            <w:r w:rsidRPr="00A10E66">
              <w:rPr>
                <w:rFonts w:ascii="Arial" w:hAnsi="Arial" w:cs="Arial"/>
                <w:i/>
                <w:sz w:val="22"/>
                <w:szCs w:val="22"/>
              </w:rPr>
              <w:t xml:space="preserve">, </w:t>
            </w:r>
            <w:r>
              <w:rPr>
                <w:rFonts w:ascii="Arial" w:hAnsi="Arial" w:cs="Arial"/>
                <w:i/>
                <w:sz w:val="22"/>
                <w:szCs w:val="22"/>
              </w:rPr>
              <w:t>Project</w:t>
            </w:r>
            <w:r w:rsidRPr="00A10E66">
              <w:rPr>
                <w:rFonts w:ascii="Arial" w:hAnsi="Arial" w:cs="Arial"/>
                <w:i/>
                <w:sz w:val="22"/>
                <w:szCs w:val="22"/>
              </w:rPr>
              <w:t xml:space="preserve"> </w:t>
            </w:r>
            <w:r>
              <w:rPr>
                <w:rFonts w:ascii="Arial" w:hAnsi="Arial" w:cs="Arial"/>
                <w:i/>
                <w:sz w:val="22"/>
                <w:szCs w:val="22"/>
              </w:rPr>
              <w:t>Manager</w:t>
            </w:r>
          </w:p>
        </w:tc>
        <w:tc>
          <w:tcPr>
            <w:tcW w:w="3527"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Uzhydroment</w:t>
            </w:r>
          </w:p>
          <w:p w:rsidR="00D96E33" w:rsidRPr="00D96E33" w:rsidRDefault="00D96E33" w:rsidP="00D96E33">
            <w:pPr>
              <w:spacing w:after="0" w:line="240" w:lineRule="auto"/>
              <w:rPr>
                <w:rFonts w:ascii="Arial" w:hAnsi="Arial" w:cs="Arial"/>
                <w:lang w:val="en-US"/>
              </w:rPr>
            </w:pPr>
            <w:r w:rsidRPr="00D96E33">
              <w:rPr>
                <w:rFonts w:ascii="Arial" w:hAnsi="Arial" w:cs="Arial"/>
                <w:lang w:val="en-US"/>
              </w:rPr>
              <w:t>72, 1</w:t>
            </w:r>
            <w:r w:rsidRPr="00D96E33">
              <w:rPr>
                <w:rFonts w:ascii="Arial" w:hAnsi="Arial" w:cs="Arial"/>
                <w:vertAlign w:val="superscript"/>
                <w:lang w:val="en-US"/>
              </w:rPr>
              <w:t>st</w:t>
            </w:r>
            <w:r w:rsidRPr="00D96E33">
              <w:rPr>
                <w:rFonts w:ascii="Arial" w:hAnsi="Arial" w:cs="Arial"/>
                <w:lang w:val="en-US"/>
              </w:rPr>
              <w:t xml:space="preserve"> passage of Bodomzor Yuli str. </w:t>
            </w:r>
          </w:p>
        </w:tc>
      </w:tr>
      <w:tr w:rsidR="00D96E33" w:rsidRPr="00C22665" w:rsidTr="00D96E33">
        <w:trPr>
          <w:trHeight w:val="539"/>
        </w:trPr>
        <w:tc>
          <w:tcPr>
            <w:tcW w:w="1998" w:type="dxa"/>
            <w:vAlign w:val="center"/>
          </w:tcPr>
          <w:p w:rsidR="00D96E33" w:rsidRDefault="00D96E33" w:rsidP="00D96E33">
            <w:pPr>
              <w:spacing w:after="0" w:line="240" w:lineRule="auto"/>
              <w:rPr>
                <w:rFonts w:ascii="Arial" w:hAnsi="Arial" w:cs="Arial"/>
              </w:rPr>
            </w:pPr>
            <w:r>
              <w:rPr>
                <w:rFonts w:ascii="Arial" w:hAnsi="Arial" w:cs="Arial"/>
              </w:rPr>
              <w:t>13:00 – 14:00</w:t>
            </w:r>
          </w:p>
        </w:tc>
        <w:tc>
          <w:tcPr>
            <w:tcW w:w="9261"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Lunch</w:t>
            </w:r>
          </w:p>
        </w:tc>
        <w:tc>
          <w:tcPr>
            <w:tcW w:w="3527" w:type="dxa"/>
            <w:vAlign w:val="center"/>
          </w:tcPr>
          <w:p w:rsidR="00D96E33" w:rsidRDefault="00D96E33" w:rsidP="00D96E33">
            <w:pPr>
              <w:spacing w:after="0" w:line="240" w:lineRule="auto"/>
              <w:rPr>
                <w:rFonts w:ascii="Arial" w:hAnsi="Arial" w:cs="Arial"/>
              </w:rPr>
            </w:pPr>
          </w:p>
        </w:tc>
      </w:tr>
      <w:tr w:rsidR="00D96E33" w:rsidRPr="002C516D" w:rsidTr="00D96E33">
        <w:trPr>
          <w:trHeight w:val="539"/>
        </w:trPr>
        <w:tc>
          <w:tcPr>
            <w:tcW w:w="1998" w:type="dxa"/>
            <w:vAlign w:val="center"/>
          </w:tcPr>
          <w:p w:rsidR="00D96E33" w:rsidRDefault="00D96E33" w:rsidP="00D96E33">
            <w:pPr>
              <w:spacing w:after="0" w:line="240" w:lineRule="auto"/>
              <w:rPr>
                <w:rFonts w:ascii="Arial" w:hAnsi="Arial" w:cs="Arial"/>
              </w:rPr>
            </w:pPr>
            <w:r>
              <w:rPr>
                <w:rFonts w:ascii="Arial" w:hAnsi="Arial" w:cs="Arial"/>
              </w:rPr>
              <w:t>15:00 – 16:00</w:t>
            </w:r>
          </w:p>
        </w:tc>
        <w:tc>
          <w:tcPr>
            <w:tcW w:w="9261" w:type="dxa"/>
            <w:vAlign w:val="center"/>
          </w:tcPr>
          <w:p w:rsidR="00D96E33" w:rsidRPr="00D96E33" w:rsidRDefault="00D96E33" w:rsidP="00D96E33">
            <w:pPr>
              <w:spacing w:before="120" w:after="120" w:line="240" w:lineRule="auto"/>
              <w:rPr>
                <w:rFonts w:ascii="Arial" w:hAnsi="Arial" w:cs="Arial"/>
                <w:iCs/>
                <w:lang w:val="en-US"/>
              </w:rPr>
            </w:pPr>
            <w:r w:rsidRPr="00D96E33">
              <w:rPr>
                <w:rFonts w:ascii="Arial" w:hAnsi="Arial" w:cs="Arial"/>
                <w:iCs/>
                <w:lang w:val="en-US"/>
              </w:rPr>
              <w:t>Debriefing meeting with Mr. Abduvakkos Abdurahmanov, Head of Environment and Energy Unit (EEU)</w:t>
            </w:r>
          </w:p>
          <w:p w:rsidR="00D96E33" w:rsidRPr="00D96E33" w:rsidRDefault="00D96E33" w:rsidP="00D96E33">
            <w:pPr>
              <w:spacing w:before="120" w:after="120" w:line="240" w:lineRule="auto"/>
              <w:rPr>
                <w:rFonts w:ascii="Arial" w:hAnsi="Arial" w:cs="Arial"/>
                <w:lang w:val="en-US"/>
              </w:rPr>
            </w:pPr>
            <w:r w:rsidRPr="00D96E33">
              <w:rPr>
                <w:rFonts w:ascii="Arial" w:hAnsi="Arial" w:cs="Arial"/>
                <w:i/>
                <w:iCs/>
                <w:lang w:val="en-US"/>
              </w:rPr>
              <w:t>Responsible: Ms. Rano Baykhanova, Climate Change Specialist, EEU</w:t>
            </w:r>
          </w:p>
        </w:tc>
        <w:tc>
          <w:tcPr>
            <w:tcW w:w="3527"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UNDP Country Office</w:t>
            </w:r>
          </w:p>
          <w:p w:rsidR="00D96E33" w:rsidRPr="00D96E33" w:rsidRDefault="00D96E33" w:rsidP="00D96E33">
            <w:pPr>
              <w:spacing w:after="0" w:line="240" w:lineRule="auto"/>
              <w:rPr>
                <w:rFonts w:ascii="Arial" w:hAnsi="Arial" w:cs="Arial"/>
                <w:lang w:val="en-US"/>
              </w:rPr>
            </w:pPr>
            <w:r w:rsidRPr="00D96E33">
              <w:rPr>
                <w:rFonts w:ascii="Arial" w:hAnsi="Arial" w:cs="Arial"/>
                <w:lang w:val="en-US"/>
              </w:rPr>
              <w:t>41/3, Mirabadskaya str., Tashkent</w:t>
            </w:r>
          </w:p>
          <w:p w:rsidR="00D96E33" w:rsidRPr="00D96E33" w:rsidRDefault="00D96E33" w:rsidP="00D96E33">
            <w:pPr>
              <w:spacing w:after="0" w:line="240" w:lineRule="auto"/>
              <w:rPr>
                <w:rFonts w:ascii="Arial" w:hAnsi="Arial" w:cs="Arial"/>
                <w:lang w:val="en-US"/>
              </w:rPr>
            </w:pPr>
          </w:p>
        </w:tc>
      </w:tr>
      <w:tr w:rsidR="00D96E33" w:rsidRPr="002C516D" w:rsidTr="00D96E33">
        <w:trPr>
          <w:trHeight w:val="539"/>
        </w:trPr>
        <w:tc>
          <w:tcPr>
            <w:tcW w:w="1998" w:type="dxa"/>
            <w:vAlign w:val="center"/>
          </w:tcPr>
          <w:p w:rsidR="00D96E33" w:rsidRDefault="00D96E33" w:rsidP="00D96E33">
            <w:pPr>
              <w:spacing w:after="0" w:line="240" w:lineRule="auto"/>
              <w:rPr>
                <w:rFonts w:ascii="Arial" w:hAnsi="Arial" w:cs="Arial"/>
              </w:rPr>
            </w:pPr>
            <w:r>
              <w:rPr>
                <w:rFonts w:ascii="Arial" w:hAnsi="Arial" w:cs="Arial"/>
              </w:rPr>
              <w:t>17:45 – 20:45</w:t>
            </w:r>
          </w:p>
        </w:tc>
        <w:tc>
          <w:tcPr>
            <w:tcW w:w="9261" w:type="dxa"/>
            <w:vAlign w:val="center"/>
          </w:tcPr>
          <w:p w:rsidR="00D96E33" w:rsidRPr="00D96E33" w:rsidRDefault="00D96E33" w:rsidP="00D96E33">
            <w:pPr>
              <w:spacing w:before="120" w:after="0" w:line="240" w:lineRule="auto"/>
              <w:rPr>
                <w:rFonts w:ascii="Arial" w:hAnsi="Arial" w:cs="Arial"/>
                <w:lang w:val="en-US"/>
              </w:rPr>
            </w:pPr>
            <w:r w:rsidRPr="00D96E33">
              <w:rPr>
                <w:rFonts w:ascii="Arial" w:hAnsi="Arial" w:cs="Arial"/>
                <w:lang w:val="en-US"/>
              </w:rPr>
              <w:t>Departure from Tashkent and arrival to Nukus, and transfer to hotel</w:t>
            </w:r>
          </w:p>
          <w:p w:rsidR="00D96E33" w:rsidRPr="00D96E33" w:rsidRDefault="00D96E33" w:rsidP="00D96E33">
            <w:pPr>
              <w:spacing w:before="120" w:after="0" w:line="240" w:lineRule="auto"/>
              <w:rPr>
                <w:rFonts w:ascii="Arial" w:hAnsi="Arial" w:cs="Arial"/>
                <w:i/>
                <w:lang w:val="en-US"/>
              </w:rPr>
            </w:pPr>
            <w:r w:rsidRPr="00D96E33">
              <w:rPr>
                <w:rFonts w:ascii="Arial" w:hAnsi="Arial" w:cs="Arial"/>
                <w:i/>
                <w:lang w:val="en-US"/>
              </w:rPr>
              <w:t>Responsible:</w:t>
            </w:r>
            <w:r w:rsidRPr="00D96E33">
              <w:rPr>
                <w:rFonts w:ascii="Arial" w:hAnsi="Arial" w:cs="Arial"/>
                <w:lang w:val="en-US"/>
              </w:rPr>
              <w:t xml:space="preserve"> </w:t>
            </w:r>
            <w:r w:rsidRPr="00D96E33">
              <w:rPr>
                <w:rFonts w:ascii="Arial" w:hAnsi="Arial" w:cs="Arial"/>
                <w:i/>
                <w:lang w:val="en-US"/>
              </w:rPr>
              <w:t xml:space="preserve">Mr. Aleksandr Merkushkin, Project </w:t>
            </w:r>
            <w:r>
              <w:rPr>
                <w:rFonts w:ascii="Arial" w:hAnsi="Arial" w:cs="Arial"/>
                <w:i/>
                <w:lang w:val="en-US"/>
              </w:rPr>
              <w:t>Manager</w:t>
            </w:r>
          </w:p>
        </w:tc>
        <w:tc>
          <w:tcPr>
            <w:tcW w:w="3527"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Dedeman Hotel – domestic flights airport in Tashkent – Nukus airport - hotel</w:t>
            </w:r>
          </w:p>
        </w:tc>
      </w:tr>
      <w:tr w:rsidR="00D96E33" w:rsidRPr="00C22665" w:rsidTr="00D96E33">
        <w:trPr>
          <w:trHeight w:val="539"/>
        </w:trPr>
        <w:tc>
          <w:tcPr>
            <w:tcW w:w="14786" w:type="dxa"/>
            <w:gridSpan w:val="3"/>
            <w:vAlign w:val="center"/>
          </w:tcPr>
          <w:p w:rsidR="00D96E33" w:rsidRPr="00D96E33" w:rsidRDefault="00D96E33" w:rsidP="00D96E33">
            <w:pPr>
              <w:spacing w:after="0" w:line="240" w:lineRule="auto"/>
              <w:rPr>
                <w:rFonts w:ascii="Arial" w:hAnsi="Arial" w:cs="Arial"/>
                <w:b/>
                <w:bCs/>
                <w:lang w:val="en-US"/>
              </w:rPr>
            </w:pPr>
            <w:r w:rsidRPr="00D96E33">
              <w:rPr>
                <w:rFonts w:ascii="Arial" w:hAnsi="Arial" w:cs="Arial"/>
                <w:b/>
                <w:bCs/>
                <w:lang w:val="en-US"/>
              </w:rPr>
              <w:t>Friday, 24 October, 2014</w:t>
            </w:r>
          </w:p>
        </w:tc>
      </w:tr>
      <w:tr w:rsidR="00D96E33" w:rsidRPr="002C516D" w:rsidTr="00D96E33">
        <w:trPr>
          <w:trHeight w:val="539"/>
        </w:trPr>
        <w:tc>
          <w:tcPr>
            <w:tcW w:w="1998" w:type="dxa"/>
            <w:vAlign w:val="center"/>
          </w:tcPr>
          <w:p w:rsidR="00D96E33" w:rsidRPr="00A66D1D" w:rsidRDefault="00D96E33" w:rsidP="00D96E33">
            <w:pPr>
              <w:spacing w:after="0" w:line="240" w:lineRule="auto"/>
              <w:rPr>
                <w:rFonts w:ascii="Arial" w:hAnsi="Arial" w:cs="Arial"/>
              </w:rPr>
            </w:pPr>
            <w:r>
              <w:rPr>
                <w:rFonts w:ascii="Arial" w:hAnsi="Arial" w:cs="Arial"/>
              </w:rPr>
              <w:t>10:00 - 11:0</w:t>
            </w:r>
            <w:r w:rsidRPr="00A66D1D">
              <w:rPr>
                <w:rFonts w:ascii="Arial" w:hAnsi="Arial" w:cs="Arial"/>
              </w:rPr>
              <w:t>0</w:t>
            </w:r>
          </w:p>
        </w:tc>
        <w:tc>
          <w:tcPr>
            <w:tcW w:w="9261" w:type="dxa"/>
          </w:tcPr>
          <w:p w:rsidR="00D96E33" w:rsidRPr="00D96E33" w:rsidRDefault="00D96E33" w:rsidP="00D96E33">
            <w:pPr>
              <w:spacing w:before="120" w:after="0" w:line="240" w:lineRule="auto"/>
              <w:rPr>
                <w:rFonts w:ascii="Arial" w:hAnsi="Arial" w:cs="Arial"/>
                <w:color w:val="000000"/>
                <w:lang w:val="en-US"/>
              </w:rPr>
            </w:pPr>
            <w:r w:rsidRPr="00D96E33">
              <w:rPr>
                <w:rFonts w:ascii="Arial" w:hAnsi="Arial" w:cs="Arial"/>
                <w:lang w:val="en-US"/>
              </w:rPr>
              <w:t xml:space="preserve">Meeting with Mr. Bakhadur Paluaniyazov, </w:t>
            </w:r>
            <w:r w:rsidRPr="00D96E33">
              <w:rPr>
                <w:rFonts w:ascii="Arial" w:hAnsi="Arial" w:cs="Arial"/>
                <w:color w:val="000000"/>
                <w:lang w:val="en-US"/>
              </w:rPr>
              <w:t>Area Coordinator and key team of the “UN Aral Sea Programme”</w:t>
            </w:r>
          </w:p>
          <w:p w:rsidR="00D96E33" w:rsidRPr="003F7014" w:rsidRDefault="00D96E33" w:rsidP="00D96E33">
            <w:pPr>
              <w:pStyle w:val="Memoheading"/>
              <w:spacing w:before="120"/>
              <w:rPr>
                <w:rFonts w:ascii="Arial" w:hAnsi="Arial" w:cs="Arial"/>
                <w:i/>
                <w:iCs/>
                <w:noProof w:val="0"/>
                <w:sz w:val="22"/>
                <w:szCs w:val="22"/>
                <w:lang w:eastAsia="ru-RU"/>
              </w:rPr>
            </w:pPr>
            <w:r w:rsidRPr="00A10E66">
              <w:rPr>
                <w:rFonts w:ascii="Arial" w:hAnsi="Arial" w:cs="Arial"/>
                <w:i/>
                <w:sz w:val="22"/>
                <w:szCs w:val="22"/>
              </w:rPr>
              <w:t>Responsible:</w:t>
            </w:r>
            <w:r w:rsidRPr="00A10E66">
              <w:rPr>
                <w:rFonts w:ascii="Arial" w:hAnsi="Arial" w:cs="Arial"/>
                <w:sz w:val="22"/>
                <w:szCs w:val="22"/>
              </w:rPr>
              <w:t xml:space="preserve"> </w:t>
            </w:r>
            <w:r>
              <w:rPr>
                <w:rFonts w:ascii="Arial" w:hAnsi="Arial" w:cs="Arial"/>
                <w:i/>
                <w:sz w:val="22"/>
                <w:szCs w:val="22"/>
              </w:rPr>
              <w:t>Mr</w:t>
            </w:r>
            <w:r w:rsidRPr="00A10E66">
              <w:rPr>
                <w:rFonts w:ascii="Arial" w:hAnsi="Arial" w:cs="Arial"/>
                <w:i/>
                <w:sz w:val="22"/>
                <w:szCs w:val="22"/>
              </w:rPr>
              <w:t xml:space="preserve">. </w:t>
            </w:r>
            <w:r>
              <w:rPr>
                <w:rFonts w:ascii="Arial" w:hAnsi="Arial" w:cs="Arial"/>
                <w:i/>
                <w:sz w:val="22"/>
                <w:szCs w:val="22"/>
              </w:rPr>
              <w:t>Aleksandr</w:t>
            </w:r>
            <w:r w:rsidRPr="00A10E66">
              <w:rPr>
                <w:rFonts w:ascii="Arial" w:hAnsi="Arial" w:cs="Arial"/>
                <w:i/>
                <w:sz w:val="22"/>
                <w:szCs w:val="22"/>
              </w:rPr>
              <w:t xml:space="preserve"> </w:t>
            </w:r>
            <w:r>
              <w:rPr>
                <w:rFonts w:ascii="Arial" w:hAnsi="Arial" w:cs="Arial"/>
                <w:i/>
                <w:sz w:val="22"/>
                <w:szCs w:val="22"/>
              </w:rPr>
              <w:t>Merkushkin</w:t>
            </w:r>
            <w:r w:rsidRPr="00A10E66">
              <w:rPr>
                <w:rFonts w:ascii="Arial" w:hAnsi="Arial" w:cs="Arial"/>
                <w:i/>
                <w:sz w:val="22"/>
                <w:szCs w:val="22"/>
              </w:rPr>
              <w:t xml:space="preserve">, </w:t>
            </w:r>
            <w:r>
              <w:rPr>
                <w:rFonts w:ascii="Arial" w:hAnsi="Arial" w:cs="Arial"/>
                <w:i/>
                <w:sz w:val="22"/>
                <w:szCs w:val="22"/>
              </w:rPr>
              <w:t>Project</w:t>
            </w:r>
            <w:r w:rsidRPr="00A10E66">
              <w:rPr>
                <w:rFonts w:ascii="Arial" w:hAnsi="Arial" w:cs="Arial"/>
                <w:i/>
                <w:sz w:val="22"/>
                <w:szCs w:val="22"/>
              </w:rPr>
              <w:t xml:space="preserve"> </w:t>
            </w:r>
            <w:r>
              <w:rPr>
                <w:rFonts w:ascii="Arial" w:hAnsi="Arial" w:cs="Arial"/>
                <w:i/>
                <w:sz w:val="22"/>
                <w:szCs w:val="22"/>
              </w:rPr>
              <w:t>Manager</w:t>
            </w:r>
          </w:p>
        </w:tc>
        <w:tc>
          <w:tcPr>
            <w:tcW w:w="3527"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color w:val="000000"/>
                <w:lang w:val="en-US"/>
              </w:rPr>
              <w:t>UN Aral Sea Programme</w:t>
            </w:r>
            <w:r w:rsidRPr="00D96E33">
              <w:rPr>
                <w:rFonts w:ascii="Arial" w:hAnsi="Arial" w:cs="Arial"/>
                <w:lang w:val="en-US"/>
              </w:rPr>
              <w:t xml:space="preserve"> </w:t>
            </w:r>
          </w:p>
          <w:p w:rsidR="00D96E33" w:rsidRPr="00E04055" w:rsidRDefault="00D96E33" w:rsidP="00D96E33">
            <w:pPr>
              <w:spacing w:after="0" w:line="240" w:lineRule="auto"/>
              <w:rPr>
                <w:rFonts w:ascii="Arial" w:hAnsi="Arial" w:cs="Arial"/>
                <w:lang w:val="en-GB"/>
              </w:rPr>
            </w:pPr>
            <w:r w:rsidRPr="00D96E33">
              <w:rPr>
                <w:rFonts w:ascii="Arial" w:hAnsi="Arial" w:cs="Arial"/>
                <w:lang w:val="en-US"/>
              </w:rPr>
              <w:t>56, Ernazar Alakoz, Nukus</w:t>
            </w:r>
          </w:p>
        </w:tc>
      </w:tr>
      <w:tr w:rsidR="00D96E33" w:rsidRPr="002C516D" w:rsidTr="00D96E33">
        <w:trPr>
          <w:trHeight w:val="539"/>
        </w:trPr>
        <w:tc>
          <w:tcPr>
            <w:tcW w:w="1998" w:type="dxa"/>
            <w:vAlign w:val="center"/>
          </w:tcPr>
          <w:p w:rsidR="00D96E33" w:rsidRPr="00551E4E" w:rsidRDefault="00D96E33" w:rsidP="00D96E33">
            <w:pPr>
              <w:spacing w:after="0" w:line="240" w:lineRule="auto"/>
              <w:rPr>
                <w:rFonts w:ascii="Arial" w:hAnsi="Arial" w:cs="Arial"/>
              </w:rPr>
            </w:pPr>
            <w:r>
              <w:rPr>
                <w:rFonts w:ascii="Arial" w:hAnsi="Arial" w:cs="Arial"/>
              </w:rPr>
              <w:t>11:30 – 12</w:t>
            </w:r>
            <w:r w:rsidRPr="00551E4E">
              <w:rPr>
                <w:rFonts w:ascii="Arial" w:hAnsi="Arial" w:cs="Arial"/>
              </w:rPr>
              <w:t>:30</w:t>
            </w:r>
          </w:p>
          <w:p w:rsidR="00D96E33" w:rsidRPr="00551E4E" w:rsidRDefault="00D96E33" w:rsidP="00D96E33">
            <w:pPr>
              <w:spacing w:after="0" w:line="240" w:lineRule="auto"/>
              <w:rPr>
                <w:rFonts w:ascii="Arial" w:hAnsi="Arial" w:cs="Arial"/>
                <w:highlight w:val="yellow"/>
              </w:rPr>
            </w:pPr>
          </w:p>
        </w:tc>
        <w:tc>
          <w:tcPr>
            <w:tcW w:w="9261" w:type="dxa"/>
            <w:vAlign w:val="center"/>
          </w:tcPr>
          <w:p w:rsidR="00D96E33" w:rsidRPr="00B86420" w:rsidRDefault="00D96E33" w:rsidP="00D96E33">
            <w:pPr>
              <w:pStyle w:val="Memoheading"/>
              <w:spacing w:before="120"/>
              <w:rPr>
                <w:rFonts w:ascii="Arial" w:hAnsi="Arial" w:cs="Arial"/>
                <w:sz w:val="22"/>
                <w:szCs w:val="22"/>
              </w:rPr>
            </w:pPr>
            <w:r>
              <w:rPr>
                <w:rFonts w:ascii="Arial" w:hAnsi="Arial" w:cs="Arial"/>
                <w:sz w:val="22"/>
                <w:szCs w:val="22"/>
              </w:rPr>
              <w:t>Meeting</w:t>
            </w:r>
            <w:r w:rsidRPr="00B86420">
              <w:rPr>
                <w:rFonts w:ascii="Arial" w:hAnsi="Arial" w:cs="Arial"/>
                <w:sz w:val="22"/>
                <w:szCs w:val="22"/>
              </w:rPr>
              <w:t xml:space="preserve"> </w:t>
            </w:r>
            <w:r>
              <w:rPr>
                <w:rFonts w:ascii="Arial" w:hAnsi="Arial" w:cs="Arial"/>
                <w:sz w:val="22"/>
                <w:szCs w:val="22"/>
              </w:rPr>
              <w:t>with</w:t>
            </w:r>
            <w:r w:rsidRPr="00B86420">
              <w:rPr>
                <w:rFonts w:ascii="Arial" w:hAnsi="Arial" w:cs="Arial"/>
                <w:sz w:val="22"/>
                <w:szCs w:val="22"/>
              </w:rPr>
              <w:t xml:space="preserve"> </w:t>
            </w:r>
            <w:r>
              <w:rPr>
                <w:rFonts w:ascii="Arial" w:hAnsi="Arial" w:cs="Arial"/>
                <w:sz w:val="22"/>
                <w:szCs w:val="22"/>
              </w:rPr>
              <w:t>Mr</w:t>
            </w:r>
            <w:r w:rsidRPr="00B86420">
              <w:rPr>
                <w:rFonts w:ascii="Arial" w:hAnsi="Arial" w:cs="Arial"/>
                <w:sz w:val="22"/>
                <w:szCs w:val="22"/>
              </w:rPr>
              <w:t xml:space="preserve">. </w:t>
            </w:r>
            <w:r>
              <w:rPr>
                <w:rFonts w:ascii="Arial" w:hAnsi="Arial" w:cs="Arial"/>
                <w:sz w:val="22"/>
                <w:szCs w:val="22"/>
              </w:rPr>
              <w:t>Aybosyn</w:t>
            </w:r>
            <w:r w:rsidRPr="00B86420">
              <w:rPr>
                <w:rFonts w:ascii="Arial" w:hAnsi="Arial" w:cs="Arial"/>
                <w:sz w:val="22"/>
                <w:szCs w:val="22"/>
              </w:rPr>
              <w:t xml:space="preserve"> </w:t>
            </w:r>
            <w:r>
              <w:rPr>
                <w:rFonts w:ascii="Arial" w:hAnsi="Arial" w:cs="Arial"/>
                <w:sz w:val="22"/>
                <w:szCs w:val="22"/>
              </w:rPr>
              <w:t>Kdyrniyazov</w:t>
            </w:r>
            <w:r w:rsidRPr="00B86420">
              <w:rPr>
                <w:rFonts w:ascii="Arial" w:hAnsi="Arial" w:cs="Arial"/>
                <w:sz w:val="22"/>
                <w:szCs w:val="22"/>
              </w:rPr>
              <w:t xml:space="preserve">, </w:t>
            </w:r>
            <w:r>
              <w:rPr>
                <w:rFonts w:ascii="Arial" w:hAnsi="Arial" w:cs="Arial"/>
                <w:sz w:val="22"/>
                <w:szCs w:val="22"/>
              </w:rPr>
              <w:t>Head</w:t>
            </w:r>
            <w:r w:rsidRPr="00B86420">
              <w:rPr>
                <w:rFonts w:ascii="Arial" w:hAnsi="Arial" w:cs="Arial"/>
                <w:sz w:val="22"/>
                <w:szCs w:val="22"/>
              </w:rPr>
              <w:t xml:space="preserve"> </w:t>
            </w:r>
            <w:r>
              <w:rPr>
                <w:rFonts w:ascii="Arial" w:hAnsi="Arial" w:cs="Arial"/>
                <w:sz w:val="22"/>
                <w:szCs w:val="22"/>
              </w:rPr>
              <w:t>of</w:t>
            </w:r>
            <w:r w:rsidRPr="00B86420">
              <w:rPr>
                <w:rFonts w:ascii="Arial" w:hAnsi="Arial" w:cs="Arial"/>
                <w:sz w:val="22"/>
                <w:szCs w:val="22"/>
              </w:rPr>
              <w:t xml:space="preserve"> </w:t>
            </w:r>
            <w:r>
              <w:rPr>
                <w:rFonts w:ascii="Arial" w:hAnsi="Arial" w:cs="Arial"/>
                <w:sz w:val="22"/>
                <w:szCs w:val="22"/>
              </w:rPr>
              <w:t>Hydrometeorological</w:t>
            </w:r>
            <w:r w:rsidRPr="00B86420">
              <w:rPr>
                <w:rFonts w:ascii="Arial" w:hAnsi="Arial" w:cs="Arial"/>
                <w:sz w:val="22"/>
                <w:szCs w:val="22"/>
              </w:rPr>
              <w:t xml:space="preserve"> </w:t>
            </w:r>
            <w:r>
              <w:rPr>
                <w:rFonts w:ascii="Arial" w:hAnsi="Arial" w:cs="Arial"/>
                <w:sz w:val="22"/>
                <w:szCs w:val="22"/>
              </w:rPr>
              <w:t>Department</w:t>
            </w:r>
            <w:r w:rsidRPr="00B86420">
              <w:rPr>
                <w:rFonts w:ascii="Arial" w:hAnsi="Arial" w:cs="Arial"/>
                <w:sz w:val="22"/>
                <w:szCs w:val="22"/>
              </w:rPr>
              <w:t xml:space="preserve"> </w:t>
            </w:r>
            <w:r>
              <w:rPr>
                <w:rFonts w:ascii="Arial" w:hAnsi="Arial" w:cs="Arial"/>
                <w:sz w:val="22"/>
                <w:szCs w:val="22"/>
              </w:rPr>
              <w:t>of</w:t>
            </w:r>
            <w:r w:rsidRPr="00B86420">
              <w:rPr>
                <w:rFonts w:ascii="Arial" w:hAnsi="Arial" w:cs="Arial"/>
                <w:sz w:val="22"/>
                <w:szCs w:val="22"/>
              </w:rPr>
              <w:t xml:space="preserve"> </w:t>
            </w:r>
            <w:r>
              <w:rPr>
                <w:rFonts w:ascii="Arial" w:hAnsi="Arial" w:cs="Arial"/>
                <w:sz w:val="22"/>
                <w:szCs w:val="22"/>
              </w:rPr>
              <w:t>the</w:t>
            </w:r>
            <w:r w:rsidRPr="00B86420">
              <w:rPr>
                <w:rFonts w:ascii="Arial" w:hAnsi="Arial" w:cs="Arial"/>
                <w:sz w:val="22"/>
                <w:szCs w:val="22"/>
              </w:rPr>
              <w:t xml:space="preserve"> </w:t>
            </w:r>
            <w:r>
              <w:rPr>
                <w:rFonts w:ascii="Arial" w:hAnsi="Arial" w:cs="Arial"/>
                <w:sz w:val="22"/>
                <w:szCs w:val="22"/>
              </w:rPr>
              <w:t>Republic</w:t>
            </w:r>
            <w:r w:rsidRPr="00B86420">
              <w:rPr>
                <w:rFonts w:ascii="Arial" w:hAnsi="Arial" w:cs="Arial"/>
                <w:sz w:val="22"/>
                <w:szCs w:val="22"/>
              </w:rPr>
              <w:t xml:space="preserve"> </w:t>
            </w:r>
            <w:r>
              <w:rPr>
                <w:rFonts w:ascii="Arial" w:hAnsi="Arial" w:cs="Arial"/>
                <w:sz w:val="22"/>
                <w:szCs w:val="22"/>
              </w:rPr>
              <w:t>of</w:t>
            </w:r>
            <w:r w:rsidRPr="00B86420">
              <w:rPr>
                <w:rFonts w:ascii="Arial" w:hAnsi="Arial" w:cs="Arial"/>
                <w:sz w:val="22"/>
                <w:szCs w:val="22"/>
              </w:rPr>
              <w:t xml:space="preserve"> </w:t>
            </w:r>
            <w:r>
              <w:rPr>
                <w:rFonts w:ascii="Arial" w:hAnsi="Arial" w:cs="Arial"/>
                <w:sz w:val="22"/>
                <w:szCs w:val="22"/>
              </w:rPr>
              <w:t>Karakalpakstan</w:t>
            </w:r>
          </w:p>
          <w:p w:rsidR="00D96E33" w:rsidRPr="00B86420" w:rsidRDefault="00D96E33" w:rsidP="00D96E33">
            <w:pPr>
              <w:pStyle w:val="Memoheading"/>
              <w:spacing w:before="120"/>
              <w:rPr>
                <w:rFonts w:ascii="Arial" w:hAnsi="Arial" w:cs="Arial"/>
                <w:i/>
                <w:iCs/>
                <w:noProof w:val="0"/>
                <w:sz w:val="22"/>
                <w:szCs w:val="22"/>
                <w:lang w:eastAsia="ru-RU"/>
              </w:rPr>
            </w:pPr>
            <w:r w:rsidRPr="00A10E66">
              <w:rPr>
                <w:rFonts w:ascii="Arial" w:hAnsi="Arial" w:cs="Arial"/>
                <w:i/>
                <w:sz w:val="22"/>
                <w:szCs w:val="22"/>
              </w:rPr>
              <w:t>Responsible:</w:t>
            </w:r>
            <w:r w:rsidRPr="00A10E66">
              <w:rPr>
                <w:rFonts w:ascii="Arial" w:hAnsi="Arial" w:cs="Arial"/>
                <w:sz w:val="22"/>
                <w:szCs w:val="22"/>
              </w:rPr>
              <w:t xml:space="preserve"> </w:t>
            </w:r>
            <w:r>
              <w:rPr>
                <w:rFonts w:ascii="Arial" w:hAnsi="Arial" w:cs="Arial"/>
                <w:i/>
                <w:sz w:val="22"/>
                <w:szCs w:val="22"/>
              </w:rPr>
              <w:t>Mr</w:t>
            </w:r>
            <w:r w:rsidRPr="00A10E66">
              <w:rPr>
                <w:rFonts w:ascii="Arial" w:hAnsi="Arial" w:cs="Arial"/>
                <w:i/>
                <w:sz w:val="22"/>
                <w:szCs w:val="22"/>
              </w:rPr>
              <w:t xml:space="preserve">. </w:t>
            </w:r>
            <w:r>
              <w:rPr>
                <w:rFonts w:ascii="Arial" w:hAnsi="Arial" w:cs="Arial"/>
                <w:i/>
                <w:sz w:val="22"/>
                <w:szCs w:val="22"/>
              </w:rPr>
              <w:t>Aleksandr</w:t>
            </w:r>
            <w:r w:rsidRPr="00A10E66">
              <w:rPr>
                <w:rFonts w:ascii="Arial" w:hAnsi="Arial" w:cs="Arial"/>
                <w:i/>
                <w:sz w:val="22"/>
                <w:szCs w:val="22"/>
              </w:rPr>
              <w:t xml:space="preserve"> </w:t>
            </w:r>
            <w:r>
              <w:rPr>
                <w:rFonts w:ascii="Arial" w:hAnsi="Arial" w:cs="Arial"/>
                <w:i/>
                <w:sz w:val="22"/>
                <w:szCs w:val="22"/>
              </w:rPr>
              <w:t>Merkushkin</w:t>
            </w:r>
            <w:r w:rsidRPr="00A10E66">
              <w:rPr>
                <w:rFonts w:ascii="Arial" w:hAnsi="Arial" w:cs="Arial"/>
                <w:i/>
                <w:sz w:val="22"/>
                <w:szCs w:val="22"/>
              </w:rPr>
              <w:t xml:space="preserve">, </w:t>
            </w:r>
            <w:r>
              <w:rPr>
                <w:rFonts w:ascii="Arial" w:hAnsi="Arial" w:cs="Arial"/>
                <w:i/>
                <w:sz w:val="22"/>
                <w:szCs w:val="22"/>
              </w:rPr>
              <w:t>Project</w:t>
            </w:r>
            <w:r w:rsidRPr="00A10E66">
              <w:rPr>
                <w:rFonts w:ascii="Arial" w:hAnsi="Arial" w:cs="Arial"/>
                <w:i/>
                <w:sz w:val="22"/>
                <w:szCs w:val="22"/>
              </w:rPr>
              <w:t xml:space="preserve"> </w:t>
            </w:r>
            <w:r>
              <w:rPr>
                <w:rFonts w:ascii="Arial" w:hAnsi="Arial" w:cs="Arial"/>
                <w:i/>
                <w:sz w:val="22"/>
                <w:szCs w:val="22"/>
              </w:rPr>
              <w:t>Manager</w:t>
            </w:r>
          </w:p>
        </w:tc>
        <w:tc>
          <w:tcPr>
            <w:tcW w:w="3527"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Hydrometeorological Department of Karakalpakstan</w:t>
            </w:r>
          </w:p>
          <w:p w:rsidR="00D96E33" w:rsidRPr="00D96E33" w:rsidRDefault="00D96E33" w:rsidP="00D96E33">
            <w:pPr>
              <w:spacing w:after="0" w:line="240" w:lineRule="auto"/>
              <w:rPr>
                <w:rFonts w:ascii="Arial" w:hAnsi="Arial" w:cs="Arial"/>
                <w:highlight w:val="yellow"/>
                <w:lang w:val="en-US"/>
              </w:rPr>
            </w:pPr>
            <w:r w:rsidRPr="00D96E33">
              <w:rPr>
                <w:rFonts w:ascii="Arial" w:hAnsi="Arial" w:cs="Arial"/>
                <w:lang w:val="en-US"/>
              </w:rPr>
              <w:t>3, Ashhabadskaya str., Nukus</w:t>
            </w:r>
          </w:p>
        </w:tc>
      </w:tr>
      <w:tr w:rsidR="00D96E33" w:rsidRPr="00BA3B4B" w:rsidTr="00D96E33">
        <w:trPr>
          <w:trHeight w:val="539"/>
        </w:trPr>
        <w:tc>
          <w:tcPr>
            <w:tcW w:w="1998" w:type="dxa"/>
            <w:vAlign w:val="center"/>
          </w:tcPr>
          <w:p w:rsidR="00D96E33" w:rsidRPr="00551E4E" w:rsidRDefault="00D96E33" w:rsidP="00D96E33">
            <w:pPr>
              <w:spacing w:after="0" w:line="240" w:lineRule="auto"/>
              <w:rPr>
                <w:rFonts w:ascii="Arial" w:hAnsi="Arial" w:cs="Arial"/>
                <w:highlight w:val="yellow"/>
              </w:rPr>
            </w:pPr>
            <w:r w:rsidRPr="00551E4E">
              <w:rPr>
                <w:rFonts w:ascii="Arial" w:hAnsi="Arial" w:cs="Arial"/>
              </w:rPr>
              <w:t>13:00 – 14:00</w:t>
            </w:r>
          </w:p>
        </w:tc>
        <w:tc>
          <w:tcPr>
            <w:tcW w:w="9261"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Lunch</w:t>
            </w:r>
          </w:p>
        </w:tc>
        <w:tc>
          <w:tcPr>
            <w:tcW w:w="3527" w:type="dxa"/>
            <w:vAlign w:val="center"/>
          </w:tcPr>
          <w:p w:rsidR="00D96E33" w:rsidRPr="00551E4E" w:rsidRDefault="00D96E33" w:rsidP="00D96E33">
            <w:pPr>
              <w:spacing w:after="0" w:line="240" w:lineRule="auto"/>
              <w:rPr>
                <w:rFonts w:ascii="Arial" w:hAnsi="Arial" w:cs="Arial"/>
              </w:rPr>
            </w:pPr>
          </w:p>
        </w:tc>
      </w:tr>
      <w:tr w:rsidR="00D96E33" w:rsidRPr="00B839F7" w:rsidTr="00D96E33">
        <w:trPr>
          <w:trHeight w:val="539"/>
        </w:trPr>
        <w:tc>
          <w:tcPr>
            <w:tcW w:w="1998" w:type="dxa"/>
            <w:vAlign w:val="center"/>
          </w:tcPr>
          <w:p w:rsidR="00D96E33" w:rsidRPr="00675F7E" w:rsidRDefault="00D96E33" w:rsidP="00D96E33">
            <w:pPr>
              <w:spacing w:after="0" w:line="240" w:lineRule="auto"/>
              <w:rPr>
                <w:rFonts w:ascii="Arial" w:hAnsi="Arial" w:cs="Arial"/>
              </w:rPr>
            </w:pPr>
            <w:r w:rsidRPr="00675F7E">
              <w:rPr>
                <w:rFonts w:ascii="Arial" w:hAnsi="Arial" w:cs="Arial"/>
              </w:rPr>
              <w:t>1</w:t>
            </w:r>
            <w:r>
              <w:rPr>
                <w:rFonts w:ascii="Arial" w:hAnsi="Arial" w:cs="Arial"/>
              </w:rPr>
              <w:t>4</w:t>
            </w:r>
            <w:r w:rsidRPr="00675F7E">
              <w:rPr>
                <w:rFonts w:ascii="Arial" w:hAnsi="Arial" w:cs="Arial"/>
              </w:rPr>
              <w:t>:</w:t>
            </w:r>
            <w:r>
              <w:rPr>
                <w:rFonts w:ascii="Arial" w:hAnsi="Arial" w:cs="Arial"/>
              </w:rPr>
              <w:t>3</w:t>
            </w:r>
            <w:r w:rsidRPr="00675F7E">
              <w:rPr>
                <w:rFonts w:ascii="Arial" w:hAnsi="Arial" w:cs="Arial"/>
              </w:rPr>
              <w:t xml:space="preserve">0 </w:t>
            </w:r>
            <w:r w:rsidRPr="00180A59">
              <w:rPr>
                <w:rFonts w:ascii="Arial" w:hAnsi="Arial" w:cs="Arial"/>
              </w:rPr>
              <w:t>–</w:t>
            </w:r>
            <w:r>
              <w:rPr>
                <w:rFonts w:ascii="Arial" w:hAnsi="Arial" w:cs="Arial"/>
              </w:rPr>
              <w:t xml:space="preserve"> 15:3</w:t>
            </w:r>
            <w:r w:rsidRPr="00675F7E">
              <w:rPr>
                <w:rFonts w:ascii="Arial" w:hAnsi="Arial" w:cs="Arial"/>
              </w:rPr>
              <w:t>0</w:t>
            </w:r>
          </w:p>
          <w:p w:rsidR="00D96E33" w:rsidRPr="00675F7E" w:rsidRDefault="00D96E33" w:rsidP="00D96E33">
            <w:pPr>
              <w:spacing w:after="0" w:line="240" w:lineRule="auto"/>
              <w:rPr>
                <w:rFonts w:ascii="Arial" w:hAnsi="Arial" w:cs="Arial"/>
                <w:highlight w:val="yellow"/>
              </w:rPr>
            </w:pPr>
          </w:p>
        </w:tc>
        <w:tc>
          <w:tcPr>
            <w:tcW w:w="9261" w:type="dxa"/>
            <w:vAlign w:val="center"/>
          </w:tcPr>
          <w:p w:rsidR="00D96E33" w:rsidRPr="00D96E33" w:rsidRDefault="00D96E33" w:rsidP="00D96E33">
            <w:pPr>
              <w:spacing w:before="120" w:after="0" w:line="240" w:lineRule="auto"/>
              <w:rPr>
                <w:rFonts w:ascii="Arial" w:hAnsi="Arial" w:cs="Arial"/>
                <w:highlight w:val="yellow"/>
                <w:lang w:val="en-US"/>
              </w:rPr>
            </w:pPr>
            <w:r w:rsidRPr="00D96E33">
              <w:rPr>
                <w:rFonts w:ascii="Arial" w:hAnsi="Arial" w:cs="Arial"/>
                <w:lang w:val="en-US"/>
              </w:rPr>
              <w:t>Meeting in the Ministry of Agriculture and Water Resources</w:t>
            </w:r>
          </w:p>
          <w:p w:rsidR="00D96E33" w:rsidRPr="00B86420" w:rsidRDefault="00D96E33" w:rsidP="00D96E33">
            <w:pPr>
              <w:pStyle w:val="Memoheading"/>
              <w:spacing w:before="120"/>
              <w:rPr>
                <w:rFonts w:ascii="Arial" w:hAnsi="Arial" w:cs="Arial"/>
                <w:i/>
                <w:iCs/>
                <w:noProof w:val="0"/>
                <w:sz w:val="22"/>
                <w:szCs w:val="22"/>
                <w:lang w:eastAsia="ru-RU"/>
              </w:rPr>
            </w:pPr>
            <w:r w:rsidRPr="00A10E66">
              <w:rPr>
                <w:rFonts w:ascii="Arial" w:hAnsi="Arial" w:cs="Arial"/>
                <w:i/>
                <w:sz w:val="22"/>
                <w:szCs w:val="22"/>
              </w:rPr>
              <w:t>Responsible:</w:t>
            </w:r>
            <w:r w:rsidRPr="00A10E66">
              <w:rPr>
                <w:rFonts w:ascii="Arial" w:hAnsi="Arial" w:cs="Arial"/>
                <w:sz w:val="22"/>
                <w:szCs w:val="22"/>
              </w:rPr>
              <w:t xml:space="preserve"> </w:t>
            </w:r>
            <w:r>
              <w:rPr>
                <w:rFonts w:ascii="Arial" w:hAnsi="Arial" w:cs="Arial"/>
                <w:i/>
                <w:sz w:val="22"/>
                <w:szCs w:val="22"/>
              </w:rPr>
              <w:t>Mr</w:t>
            </w:r>
            <w:r w:rsidRPr="00A10E66">
              <w:rPr>
                <w:rFonts w:ascii="Arial" w:hAnsi="Arial" w:cs="Arial"/>
                <w:i/>
                <w:sz w:val="22"/>
                <w:szCs w:val="22"/>
              </w:rPr>
              <w:t xml:space="preserve">. </w:t>
            </w:r>
            <w:r>
              <w:rPr>
                <w:rFonts w:ascii="Arial" w:hAnsi="Arial" w:cs="Arial"/>
                <w:i/>
                <w:sz w:val="22"/>
                <w:szCs w:val="22"/>
              </w:rPr>
              <w:t>Aleksandr</w:t>
            </w:r>
            <w:r w:rsidRPr="00A10E66">
              <w:rPr>
                <w:rFonts w:ascii="Arial" w:hAnsi="Arial" w:cs="Arial"/>
                <w:i/>
                <w:sz w:val="22"/>
                <w:szCs w:val="22"/>
              </w:rPr>
              <w:t xml:space="preserve"> </w:t>
            </w:r>
            <w:r>
              <w:rPr>
                <w:rFonts w:ascii="Arial" w:hAnsi="Arial" w:cs="Arial"/>
                <w:i/>
                <w:sz w:val="22"/>
                <w:szCs w:val="22"/>
              </w:rPr>
              <w:t>Merkushkin</w:t>
            </w:r>
            <w:r w:rsidRPr="00A10E66">
              <w:rPr>
                <w:rFonts w:ascii="Arial" w:hAnsi="Arial" w:cs="Arial"/>
                <w:i/>
                <w:sz w:val="22"/>
                <w:szCs w:val="22"/>
              </w:rPr>
              <w:t xml:space="preserve">, </w:t>
            </w:r>
            <w:r>
              <w:rPr>
                <w:rFonts w:ascii="Arial" w:hAnsi="Arial" w:cs="Arial"/>
                <w:i/>
                <w:sz w:val="22"/>
                <w:szCs w:val="22"/>
              </w:rPr>
              <w:t>Project</w:t>
            </w:r>
            <w:r w:rsidRPr="00A10E66">
              <w:rPr>
                <w:rFonts w:ascii="Arial" w:hAnsi="Arial" w:cs="Arial"/>
                <w:i/>
                <w:sz w:val="22"/>
                <w:szCs w:val="22"/>
              </w:rPr>
              <w:t xml:space="preserve"> </w:t>
            </w:r>
            <w:r>
              <w:rPr>
                <w:rFonts w:ascii="Arial" w:hAnsi="Arial" w:cs="Arial"/>
                <w:i/>
                <w:sz w:val="22"/>
                <w:szCs w:val="22"/>
              </w:rPr>
              <w:t>Manager</w:t>
            </w:r>
          </w:p>
        </w:tc>
        <w:tc>
          <w:tcPr>
            <w:tcW w:w="3527"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Ministry of Agriculture and Water Resources in Karakalpakstan</w:t>
            </w:r>
          </w:p>
          <w:p w:rsidR="00D96E33" w:rsidRPr="00B839F7" w:rsidRDefault="00D96E33" w:rsidP="00D96E33">
            <w:pPr>
              <w:spacing w:after="0" w:line="240" w:lineRule="auto"/>
              <w:rPr>
                <w:rFonts w:ascii="Arial" w:hAnsi="Arial" w:cs="Arial"/>
                <w:highlight w:val="yellow"/>
              </w:rPr>
            </w:pPr>
            <w:r>
              <w:rPr>
                <w:rFonts w:ascii="Arial" w:hAnsi="Arial" w:cs="Arial"/>
              </w:rPr>
              <w:t>25, Turan str. Nukus</w:t>
            </w:r>
          </w:p>
        </w:tc>
      </w:tr>
      <w:tr w:rsidR="00D96E33" w:rsidRPr="00D45FCB" w:rsidTr="00D96E33">
        <w:trPr>
          <w:trHeight w:val="539"/>
        </w:trPr>
        <w:tc>
          <w:tcPr>
            <w:tcW w:w="1998" w:type="dxa"/>
            <w:vAlign w:val="center"/>
          </w:tcPr>
          <w:p w:rsidR="00D96E33" w:rsidRPr="00B86420" w:rsidRDefault="00D96E33" w:rsidP="00D96E33">
            <w:pPr>
              <w:spacing w:after="0" w:line="240" w:lineRule="auto"/>
              <w:rPr>
                <w:rFonts w:ascii="Arial" w:hAnsi="Arial" w:cs="Arial"/>
              </w:rPr>
            </w:pPr>
            <w:r>
              <w:rPr>
                <w:rFonts w:ascii="Arial" w:hAnsi="Arial" w:cs="Arial"/>
              </w:rPr>
              <w:t>16:00 – 17:00</w:t>
            </w:r>
          </w:p>
        </w:tc>
        <w:tc>
          <w:tcPr>
            <w:tcW w:w="9261" w:type="dxa"/>
            <w:vAlign w:val="center"/>
          </w:tcPr>
          <w:p w:rsidR="00D96E33" w:rsidRPr="00B839F7" w:rsidRDefault="00D96E33" w:rsidP="00D96E33">
            <w:pPr>
              <w:pStyle w:val="Memoheading"/>
              <w:spacing w:before="120"/>
              <w:rPr>
                <w:rFonts w:ascii="Arial" w:hAnsi="Arial" w:cs="Arial"/>
                <w:sz w:val="22"/>
                <w:szCs w:val="22"/>
              </w:rPr>
            </w:pPr>
            <w:r>
              <w:rPr>
                <w:rFonts w:ascii="Arial" w:hAnsi="Arial" w:cs="Arial"/>
                <w:sz w:val="22"/>
                <w:szCs w:val="22"/>
              </w:rPr>
              <w:t>Meeting</w:t>
            </w:r>
            <w:r w:rsidRPr="00E04055">
              <w:rPr>
                <w:rFonts w:ascii="Arial" w:hAnsi="Arial" w:cs="Arial"/>
                <w:sz w:val="22"/>
                <w:szCs w:val="22"/>
                <w:lang w:val="en-GB"/>
              </w:rPr>
              <w:t xml:space="preserve"> </w:t>
            </w:r>
            <w:r>
              <w:rPr>
                <w:rFonts w:ascii="Arial" w:hAnsi="Arial" w:cs="Arial"/>
                <w:sz w:val="22"/>
                <w:szCs w:val="22"/>
              </w:rPr>
              <w:t>with</w:t>
            </w:r>
            <w:r w:rsidRPr="00E04055">
              <w:rPr>
                <w:rFonts w:ascii="Arial" w:hAnsi="Arial" w:cs="Arial"/>
                <w:sz w:val="22"/>
                <w:szCs w:val="22"/>
                <w:lang w:val="en-GB"/>
              </w:rPr>
              <w:t xml:space="preserve"> </w:t>
            </w:r>
            <w:r>
              <w:rPr>
                <w:rFonts w:ascii="Arial" w:hAnsi="Arial" w:cs="Arial"/>
                <w:sz w:val="22"/>
                <w:szCs w:val="22"/>
              </w:rPr>
              <w:t>Mr</w:t>
            </w:r>
            <w:r w:rsidRPr="00E04055">
              <w:rPr>
                <w:rFonts w:ascii="Arial" w:hAnsi="Arial" w:cs="Arial"/>
                <w:sz w:val="22"/>
                <w:szCs w:val="22"/>
                <w:lang w:val="en-GB"/>
              </w:rPr>
              <w:t xml:space="preserve">. </w:t>
            </w:r>
            <w:r>
              <w:rPr>
                <w:rFonts w:ascii="Arial" w:hAnsi="Arial" w:cs="Arial"/>
                <w:sz w:val="22"/>
                <w:szCs w:val="22"/>
              </w:rPr>
              <w:t>Sh</w:t>
            </w:r>
            <w:r w:rsidRPr="00E04055">
              <w:rPr>
                <w:rFonts w:ascii="Arial" w:hAnsi="Arial" w:cs="Arial"/>
                <w:sz w:val="22"/>
                <w:szCs w:val="22"/>
                <w:lang w:val="en-GB"/>
              </w:rPr>
              <w:t xml:space="preserve">. </w:t>
            </w:r>
            <w:r>
              <w:rPr>
                <w:rFonts w:ascii="Arial" w:hAnsi="Arial" w:cs="Arial"/>
                <w:sz w:val="22"/>
                <w:szCs w:val="22"/>
              </w:rPr>
              <w:t>Seitnazarov</w:t>
            </w:r>
            <w:r w:rsidRPr="00B839F7">
              <w:rPr>
                <w:rFonts w:ascii="Arial" w:hAnsi="Arial" w:cs="Arial"/>
                <w:sz w:val="22"/>
                <w:szCs w:val="22"/>
              </w:rPr>
              <w:t xml:space="preserve">, </w:t>
            </w:r>
            <w:r>
              <w:rPr>
                <w:rFonts w:ascii="Arial" w:hAnsi="Arial" w:cs="Arial"/>
                <w:sz w:val="22"/>
                <w:szCs w:val="22"/>
              </w:rPr>
              <w:t>Chair</w:t>
            </w:r>
            <w:r w:rsidRPr="00B839F7">
              <w:rPr>
                <w:rFonts w:ascii="Arial" w:hAnsi="Arial" w:cs="Arial"/>
                <w:sz w:val="22"/>
                <w:szCs w:val="22"/>
              </w:rPr>
              <w:t xml:space="preserve"> </w:t>
            </w:r>
            <w:r>
              <w:rPr>
                <w:rFonts w:ascii="Arial" w:hAnsi="Arial" w:cs="Arial"/>
                <w:sz w:val="22"/>
                <w:szCs w:val="22"/>
              </w:rPr>
              <w:t>of</w:t>
            </w:r>
            <w:r w:rsidRPr="00B839F7">
              <w:rPr>
                <w:rFonts w:ascii="Arial" w:hAnsi="Arial" w:cs="Arial"/>
                <w:sz w:val="22"/>
                <w:szCs w:val="22"/>
              </w:rPr>
              <w:t xml:space="preserve"> </w:t>
            </w:r>
            <w:r>
              <w:rPr>
                <w:rFonts w:ascii="Arial" w:hAnsi="Arial" w:cs="Arial"/>
                <w:sz w:val="22"/>
                <w:szCs w:val="22"/>
              </w:rPr>
              <w:t>Kengash</w:t>
            </w:r>
            <w:r w:rsidRPr="00B839F7">
              <w:rPr>
                <w:rFonts w:ascii="Arial" w:hAnsi="Arial" w:cs="Arial"/>
                <w:sz w:val="22"/>
                <w:szCs w:val="22"/>
              </w:rPr>
              <w:t xml:space="preserve"> (</w:t>
            </w:r>
            <w:r>
              <w:rPr>
                <w:rFonts w:ascii="Arial" w:hAnsi="Arial" w:cs="Arial"/>
                <w:sz w:val="22"/>
                <w:szCs w:val="22"/>
              </w:rPr>
              <w:t>Council</w:t>
            </w:r>
            <w:r w:rsidRPr="00B839F7">
              <w:rPr>
                <w:rFonts w:ascii="Arial" w:hAnsi="Arial" w:cs="Arial"/>
                <w:sz w:val="22"/>
                <w:szCs w:val="22"/>
              </w:rPr>
              <w:t xml:space="preserve">) </w:t>
            </w:r>
            <w:r>
              <w:rPr>
                <w:rFonts w:ascii="Arial" w:hAnsi="Arial" w:cs="Arial"/>
                <w:sz w:val="22"/>
                <w:szCs w:val="22"/>
              </w:rPr>
              <w:t>of</w:t>
            </w:r>
            <w:r w:rsidRPr="00B839F7">
              <w:rPr>
                <w:rFonts w:ascii="Arial" w:hAnsi="Arial" w:cs="Arial"/>
                <w:sz w:val="22"/>
                <w:szCs w:val="22"/>
              </w:rPr>
              <w:t xml:space="preserve"> </w:t>
            </w:r>
            <w:r>
              <w:rPr>
                <w:rFonts w:ascii="Arial" w:hAnsi="Arial" w:cs="Arial"/>
                <w:sz w:val="22"/>
                <w:szCs w:val="22"/>
              </w:rPr>
              <w:t>Farmers</w:t>
            </w:r>
            <w:r w:rsidRPr="00B839F7">
              <w:rPr>
                <w:rFonts w:ascii="Arial" w:hAnsi="Arial" w:cs="Arial"/>
                <w:sz w:val="22"/>
                <w:szCs w:val="22"/>
              </w:rPr>
              <w:t xml:space="preserve"> </w:t>
            </w:r>
            <w:r>
              <w:rPr>
                <w:rFonts w:ascii="Arial" w:hAnsi="Arial" w:cs="Arial"/>
                <w:sz w:val="22"/>
                <w:szCs w:val="22"/>
              </w:rPr>
              <w:t>in</w:t>
            </w:r>
            <w:r w:rsidRPr="00B839F7">
              <w:rPr>
                <w:rFonts w:ascii="Arial" w:hAnsi="Arial" w:cs="Arial"/>
                <w:sz w:val="22"/>
                <w:szCs w:val="22"/>
              </w:rPr>
              <w:t xml:space="preserve"> </w:t>
            </w:r>
            <w:r>
              <w:rPr>
                <w:rFonts w:ascii="Arial" w:hAnsi="Arial" w:cs="Arial"/>
                <w:sz w:val="22"/>
                <w:szCs w:val="22"/>
              </w:rPr>
              <w:t>Karakalpakstan</w:t>
            </w:r>
          </w:p>
          <w:p w:rsidR="00D96E33" w:rsidRPr="00B839F7" w:rsidRDefault="00D96E33" w:rsidP="00D96E33">
            <w:pPr>
              <w:pStyle w:val="Memoheading"/>
              <w:spacing w:before="120"/>
              <w:rPr>
                <w:rFonts w:ascii="Arial" w:hAnsi="Arial" w:cs="Arial"/>
                <w:i/>
                <w:iCs/>
                <w:noProof w:val="0"/>
                <w:sz w:val="22"/>
                <w:szCs w:val="22"/>
                <w:lang w:eastAsia="ru-RU"/>
              </w:rPr>
            </w:pPr>
            <w:r w:rsidRPr="00A10E66">
              <w:rPr>
                <w:rFonts w:ascii="Arial" w:hAnsi="Arial" w:cs="Arial"/>
                <w:i/>
                <w:sz w:val="22"/>
                <w:szCs w:val="22"/>
              </w:rPr>
              <w:t>Responsible:</w:t>
            </w:r>
            <w:r w:rsidRPr="00A10E66">
              <w:rPr>
                <w:rFonts w:ascii="Arial" w:hAnsi="Arial" w:cs="Arial"/>
                <w:sz w:val="22"/>
                <w:szCs w:val="22"/>
              </w:rPr>
              <w:t xml:space="preserve"> </w:t>
            </w:r>
            <w:r>
              <w:rPr>
                <w:rFonts w:ascii="Arial" w:hAnsi="Arial" w:cs="Arial"/>
                <w:i/>
                <w:sz w:val="22"/>
                <w:szCs w:val="22"/>
              </w:rPr>
              <w:t>Mr</w:t>
            </w:r>
            <w:r w:rsidRPr="00A10E66">
              <w:rPr>
                <w:rFonts w:ascii="Arial" w:hAnsi="Arial" w:cs="Arial"/>
                <w:i/>
                <w:sz w:val="22"/>
                <w:szCs w:val="22"/>
              </w:rPr>
              <w:t xml:space="preserve">. </w:t>
            </w:r>
            <w:r>
              <w:rPr>
                <w:rFonts w:ascii="Arial" w:hAnsi="Arial" w:cs="Arial"/>
                <w:i/>
                <w:sz w:val="22"/>
                <w:szCs w:val="22"/>
              </w:rPr>
              <w:t>Aleksandr</w:t>
            </w:r>
            <w:r w:rsidRPr="00A10E66">
              <w:rPr>
                <w:rFonts w:ascii="Arial" w:hAnsi="Arial" w:cs="Arial"/>
                <w:i/>
                <w:sz w:val="22"/>
                <w:szCs w:val="22"/>
              </w:rPr>
              <w:t xml:space="preserve"> </w:t>
            </w:r>
            <w:r>
              <w:rPr>
                <w:rFonts w:ascii="Arial" w:hAnsi="Arial" w:cs="Arial"/>
                <w:i/>
                <w:sz w:val="22"/>
                <w:szCs w:val="22"/>
              </w:rPr>
              <w:t>Merkushkin</w:t>
            </w:r>
            <w:r w:rsidRPr="00A10E66">
              <w:rPr>
                <w:rFonts w:ascii="Arial" w:hAnsi="Arial" w:cs="Arial"/>
                <w:i/>
                <w:sz w:val="22"/>
                <w:szCs w:val="22"/>
              </w:rPr>
              <w:t xml:space="preserve">, </w:t>
            </w:r>
            <w:r>
              <w:rPr>
                <w:rFonts w:ascii="Arial" w:hAnsi="Arial" w:cs="Arial"/>
                <w:i/>
                <w:sz w:val="22"/>
                <w:szCs w:val="22"/>
              </w:rPr>
              <w:t>Project</w:t>
            </w:r>
            <w:r w:rsidRPr="00A10E66">
              <w:rPr>
                <w:rFonts w:ascii="Arial" w:hAnsi="Arial" w:cs="Arial"/>
                <w:i/>
                <w:sz w:val="22"/>
                <w:szCs w:val="22"/>
              </w:rPr>
              <w:t xml:space="preserve"> </w:t>
            </w:r>
            <w:r>
              <w:rPr>
                <w:rFonts w:ascii="Arial" w:hAnsi="Arial" w:cs="Arial"/>
                <w:i/>
                <w:sz w:val="22"/>
                <w:szCs w:val="22"/>
              </w:rPr>
              <w:t>Manager</w:t>
            </w:r>
          </w:p>
        </w:tc>
        <w:tc>
          <w:tcPr>
            <w:tcW w:w="3527" w:type="dxa"/>
            <w:vAlign w:val="center"/>
          </w:tcPr>
          <w:p w:rsidR="00D96E33" w:rsidRPr="00D96E33" w:rsidRDefault="00D96E33" w:rsidP="00D96E33">
            <w:pPr>
              <w:tabs>
                <w:tab w:val="left" w:pos="1860"/>
                <w:tab w:val="center" w:pos="4876"/>
              </w:tabs>
              <w:spacing w:after="0" w:line="240" w:lineRule="auto"/>
              <w:rPr>
                <w:rFonts w:ascii="Arial" w:hAnsi="Arial" w:cs="Arial"/>
                <w:lang w:val="en-US"/>
              </w:rPr>
            </w:pPr>
            <w:r w:rsidRPr="00D96E33">
              <w:rPr>
                <w:rFonts w:ascii="Arial" w:hAnsi="Arial" w:cs="Arial"/>
                <w:lang w:val="en-US"/>
              </w:rPr>
              <w:t xml:space="preserve">Kengash (Council) of Farmers in Karakalpakstan </w:t>
            </w:r>
          </w:p>
          <w:p w:rsidR="00D96E33" w:rsidRPr="00A122A4" w:rsidRDefault="00D96E33" w:rsidP="00D96E33">
            <w:pPr>
              <w:tabs>
                <w:tab w:val="left" w:pos="1860"/>
                <w:tab w:val="center" w:pos="4876"/>
              </w:tabs>
              <w:spacing w:after="0" w:line="240" w:lineRule="auto"/>
              <w:rPr>
                <w:rFonts w:ascii="Arial" w:hAnsi="Arial" w:cs="Arial"/>
              </w:rPr>
            </w:pPr>
            <w:r>
              <w:rPr>
                <w:rFonts w:ascii="Arial" w:hAnsi="Arial" w:cs="Arial"/>
              </w:rPr>
              <w:t>63, Dosnazarov, Nukus</w:t>
            </w:r>
          </w:p>
        </w:tc>
      </w:tr>
      <w:tr w:rsidR="00D96E33" w:rsidRPr="00BA3B4B" w:rsidTr="00D96E33">
        <w:trPr>
          <w:trHeight w:val="539"/>
        </w:trPr>
        <w:tc>
          <w:tcPr>
            <w:tcW w:w="14786" w:type="dxa"/>
            <w:gridSpan w:val="3"/>
            <w:vAlign w:val="center"/>
          </w:tcPr>
          <w:p w:rsidR="00D96E33" w:rsidRPr="00D96E33" w:rsidRDefault="00D96E33" w:rsidP="00D96E33">
            <w:pPr>
              <w:spacing w:after="0" w:line="240" w:lineRule="auto"/>
              <w:rPr>
                <w:rFonts w:ascii="Arial" w:hAnsi="Arial" w:cs="Arial"/>
                <w:b/>
                <w:bCs/>
                <w:lang w:val="en-US"/>
              </w:rPr>
            </w:pPr>
            <w:r w:rsidRPr="00D96E33">
              <w:rPr>
                <w:rFonts w:ascii="Arial" w:hAnsi="Arial" w:cs="Arial"/>
                <w:b/>
                <w:bCs/>
                <w:lang w:val="en-US"/>
              </w:rPr>
              <w:t>Saturday, 25 October, 2014</w:t>
            </w:r>
          </w:p>
        </w:tc>
      </w:tr>
      <w:tr w:rsidR="00D96E33" w:rsidRPr="002C516D" w:rsidTr="00D96E33">
        <w:trPr>
          <w:trHeight w:val="539"/>
        </w:trPr>
        <w:tc>
          <w:tcPr>
            <w:tcW w:w="1998" w:type="dxa"/>
            <w:vAlign w:val="center"/>
          </w:tcPr>
          <w:p w:rsidR="00D96E33" w:rsidRPr="00675F7E" w:rsidRDefault="00D96E33" w:rsidP="00D96E33">
            <w:pPr>
              <w:spacing w:after="0" w:line="240" w:lineRule="auto"/>
              <w:rPr>
                <w:rFonts w:ascii="Arial" w:hAnsi="Arial" w:cs="Arial"/>
              </w:rPr>
            </w:pPr>
            <w:r>
              <w:rPr>
                <w:rFonts w:ascii="Arial" w:hAnsi="Arial" w:cs="Arial"/>
              </w:rPr>
              <w:t>09:00</w:t>
            </w:r>
          </w:p>
          <w:p w:rsidR="00D96E33" w:rsidRDefault="00D96E33" w:rsidP="00D96E33">
            <w:pPr>
              <w:spacing w:after="0" w:line="240" w:lineRule="auto"/>
              <w:rPr>
                <w:rFonts w:ascii="Arial" w:hAnsi="Arial" w:cs="Arial"/>
              </w:rPr>
            </w:pPr>
          </w:p>
        </w:tc>
        <w:tc>
          <w:tcPr>
            <w:tcW w:w="9261" w:type="dxa"/>
            <w:vAlign w:val="center"/>
          </w:tcPr>
          <w:p w:rsidR="00D96E33" w:rsidRPr="00B839F7" w:rsidRDefault="00D96E33" w:rsidP="00D96E33">
            <w:pPr>
              <w:pStyle w:val="Memoheading"/>
              <w:spacing w:before="120"/>
              <w:rPr>
                <w:rFonts w:ascii="Arial" w:hAnsi="Arial" w:cs="Arial"/>
                <w:sz w:val="22"/>
                <w:szCs w:val="22"/>
              </w:rPr>
            </w:pPr>
            <w:r>
              <w:rPr>
                <w:rFonts w:ascii="Arial" w:hAnsi="Arial" w:cs="Arial"/>
                <w:sz w:val="22"/>
                <w:szCs w:val="22"/>
              </w:rPr>
              <w:t>Departure from Nukus to Kegeli district, project site</w:t>
            </w:r>
          </w:p>
          <w:p w:rsidR="00D96E33" w:rsidRPr="00A122A4" w:rsidRDefault="00D96E33" w:rsidP="00D96E33">
            <w:pPr>
              <w:pStyle w:val="Memoheading"/>
              <w:spacing w:before="120"/>
              <w:rPr>
                <w:rFonts w:ascii="Arial" w:hAnsi="Arial" w:cs="Arial"/>
                <w:sz w:val="22"/>
                <w:szCs w:val="22"/>
              </w:rPr>
            </w:pPr>
            <w:r w:rsidRPr="00A10E66">
              <w:rPr>
                <w:rFonts w:ascii="Arial" w:hAnsi="Arial" w:cs="Arial"/>
                <w:i/>
                <w:sz w:val="22"/>
                <w:szCs w:val="22"/>
              </w:rPr>
              <w:t>Responsible:</w:t>
            </w:r>
            <w:r w:rsidRPr="00A10E66">
              <w:rPr>
                <w:rFonts w:ascii="Arial" w:hAnsi="Arial" w:cs="Arial"/>
                <w:sz w:val="22"/>
                <w:szCs w:val="22"/>
              </w:rPr>
              <w:t xml:space="preserve"> </w:t>
            </w:r>
            <w:r>
              <w:rPr>
                <w:rFonts w:ascii="Arial" w:hAnsi="Arial" w:cs="Arial"/>
                <w:i/>
                <w:sz w:val="22"/>
                <w:szCs w:val="22"/>
              </w:rPr>
              <w:t>Mr</w:t>
            </w:r>
            <w:r w:rsidRPr="00A10E66">
              <w:rPr>
                <w:rFonts w:ascii="Arial" w:hAnsi="Arial" w:cs="Arial"/>
                <w:i/>
                <w:sz w:val="22"/>
                <w:szCs w:val="22"/>
              </w:rPr>
              <w:t xml:space="preserve">. </w:t>
            </w:r>
            <w:r>
              <w:rPr>
                <w:rFonts w:ascii="Arial" w:hAnsi="Arial" w:cs="Arial"/>
                <w:i/>
                <w:sz w:val="22"/>
                <w:szCs w:val="22"/>
              </w:rPr>
              <w:t>Aleksandr</w:t>
            </w:r>
            <w:r w:rsidRPr="00A10E66">
              <w:rPr>
                <w:rFonts w:ascii="Arial" w:hAnsi="Arial" w:cs="Arial"/>
                <w:i/>
                <w:sz w:val="22"/>
                <w:szCs w:val="22"/>
              </w:rPr>
              <w:t xml:space="preserve"> </w:t>
            </w:r>
            <w:r>
              <w:rPr>
                <w:rFonts w:ascii="Arial" w:hAnsi="Arial" w:cs="Arial"/>
                <w:i/>
                <w:sz w:val="22"/>
                <w:szCs w:val="22"/>
              </w:rPr>
              <w:t>Merkushkin</w:t>
            </w:r>
            <w:r w:rsidRPr="00A10E66">
              <w:rPr>
                <w:rFonts w:ascii="Arial" w:hAnsi="Arial" w:cs="Arial"/>
                <w:i/>
                <w:sz w:val="22"/>
                <w:szCs w:val="22"/>
              </w:rPr>
              <w:t xml:space="preserve">, </w:t>
            </w:r>
            <w:r>
              <w:rPr>
                <w:rFonts w:ascii="Arial" w:hAnsi="Arial" w:cs="Arial"/>
                <w:i/>
                <w:sz w:val="22"/>
                <w:szCs w:val="22"/>
              </w:rPr>
              <w:t>Project</w:t>
            </w:r>
            <w:r w:rsidRPr="00A10E66">
              <w:rPr>
                <w:rFonts w:ascii="Arial" w:hAnsi="Arial" w:cs="Arial"/>
                <w:i/>
                <w:sz w:val="22"/>
                <w:szCs w:val="22"/>
              </w:rPr>
              <w:t xml:space="preserve"> </w:t>
            </w:r>
            <w:r>
              <w:rPr>
                <w:rFonts w:ascii="Arial" w:hAnsi="Arial" w:cs="Arial"/>
                <w:i/>
                <w:sz w:val="22"/>
                <w:szCs w:val="22"/>
              </w:rPr>
              <w:t>Manager</w:t>
            </w:r>
          </w:p>
        </w:tc>
        <w:tc>
          <w:tcPr>
            <w:tcW w:w="3527" w:type="dxa"/>
            <w:vAlign w:val="center"/>
          </w:tcPr>
          <w:p w:rsidR="00D96E33" w:rsidRPr="00D96E33" w:rsidRDefault="00D96E33" w:rsidP="00D96E33">
            <w:pPr>
              <w:spacing w:after="0" w:line="240" w:lineRule="auto"/>
              <w:rPr>
                <w:rFonts w:ascii="Arial" w:hAnsi="Arial" w:cs="Arial"/>
                <w:lang w:val="en-US"/>
              </w:rPr>
            </w:pPr>
          </w:p>
        </w:tc>
      </w:tr>
      <w:tr w:rsidR="00D96E33" w:rsidRPr="004B4879" w:rsidTr="00D96E33">
        <w:trPr>
          <w:trHeight w:val="539"/>
        </w:trPr>
        <w:tc>
          <w:tcPr>
            <w:tcW w:w="1998" w:type="dxa"/>
            <w:vAlign w:val="center"/>
          </w:tcPr>
          <w:p w:rsidR="00D96E33" w:rsidRPr="00675F7E" w:rsidRDefault="00D96E33" w:rsidP="00D96E33">
            <w:pPr>
              <w:spacing w:after="0" w:line="240" w:lineRule="auto"/>
              <w:rPr>
                <w:rFonts w:ascii="Arial" w:hAnsi="Arial" w:cs="Arial"/>
              </w:rPr>
            </w:pPr>
            <w:r>
              <w:rPr>
                <w:rFonts w:ascii="Arial" w:hAnsi="Arial" w:cs="Arial"/>
              </w:rPr>
              <w:t>09:00-18:00</w:t>
            </w:r>
          </w:p>
        </w:tc>
        <w:tc>
          <w:tcPr>
            <w:tcW w:w="9261" w:type="dxa"/>
            <w:vAlign w:val="center"/>
          </w:tcPr>
          <w:p w:rsidR="00D96E33" w:rsidRPr="00D96E33" w:rsidRDefault="00D96E33" w:rsidP="00D96E33">
            <w:pPr>
              <w:spacing w:before="120" w:after="0" w:line="240" w:lineRule="auto"/>
              <w:rPr>
                <w:rFonts w:ascii="Myriad Pro" w:hAnsi="Myriad Pro" w:cs="Myriad Pro"/>
                <w:lang w:val="en-US"/>
              </w:rPr>
            </w:pPr>
            <w:r w:rsidRPr="00D96E33">
              <w:rPr>
                <w:rFonts w:ascii="Arial" w:hAnsi="Arial" w:cs="Arial"/>
                <w:lang w:val="en-US"/>
              </w:rPr>
              <w:t>Visit to project site in Kegeli district, and meeting with local administration, self-government and local communities</w:t>
            </w:r>
          </w:p>
          <w:p w:rsidR="00D96E33" w:rsidRPr="00D96E33" w:rsidRDefault="00D96E33" w:rsidP="00D96E33">
            <w:pPr>
              <w:spacing w:before="120" w:after="0" w:line="240" w:lineRule="auto"/>
              <w:rPr>
                <w:rFonts w:ascii="Arial" w:hAnsi="Arial" w:cs="Arial"/>
                <w:lang w:val="en-US"/>
              </w:rPr>
            </w:pPr>
            <w:r w:rsidRPr="00D96E33">
              <w:rPr>
                <w:rFonts w:ascii="Arial" w:hAnsi="Arial" w:cs="Arial"/>
                <w:iCs/>
                <w:lang w:val="en-US"/>
              </w:rPr>
              <w:t xml:space="preserve">Accompanied by Ms. Rano Baykhanova, Climate Change Specialist, EEU and </w:t>
            </w:r>
            <w:r w:rsidRPr="00D96E33">
              <w:rPr>
                <w:rFonts w:ascii="Arial" w:hAnsi="Arial" w:cs="Arial"/>
                <w:lang w:val="en-US"/>
              </w:rPr>
              <w:t>Mr. Aleksandr Merkushkin, Project Manager, and interpreter</w:t>
            </w:r>
          </w:p>
          <w:p w:rsidR="00D96E33" w:rsidRPr="00D96E33" w:rsidRDefault="00D96E33" w:rsidP="00D96E33">
            <w:pPr>
              <w:spacing w:before="120" w:after="0" w:line="240" w:lineRule="auto"/>
              <w:rPr>
                <w:rFonts w:ascii="Arial" w:hAnsi="Arial" w:cs="Arial"/>
                <w:lang w:val="en-US"/>
              </w:rPr>
            </w:pPr>
            <w:r w:rsidRPr="00D96E33">
              <w:rPr>
                <w:rFonts w:ascii="Arial" w:hAnsi="Arial" w:cs="Arial"/>
                <w:lang w:val="en-US"/>
              </w:rPr>
              <w:t>Lunch on the road</w:t>
            </w:r>
          </w:p>
          <w:p w:rsidR="00D96E33" w:rsidRPr="00D96E33" w:rsidDel="00526D21" w:rsidRDefault="00D96E33" w:rsidP="00D96E33">
            <w:pPr>
              <w:spacing w:before="120" w:after="0" w:line="240" w:lineRule="auto"/>
              <w:rPr>
                <w:rFonts w:ascii="Arial" w:hAnsi="Arial" w:cs="Arial"/>
                <w:lang w:val="en-US"/>
              </w:rPr>
            </w:pPr>
            <w:r w:rsidRPr="00D96E33">
              <w:rPr>
                <w:rFonts w:ascii="Arial" w:hAnsi="Arial" w:cs="Arial"/>
                <w:i/>
                <w:lang w:val="en-US"/>
              </w:rPr>
              <w:t>Responsible:</w:t>
            </w:r>
            <w:r w:rsidRPr="00D96E33">
              <w:rPr>
                <w:rFonts w:ascii="Arial" w:hAnsi="Arial" w:cs="Arial"/>
                <w:lang w:val="en-US"/>
              </w:rPr>
              <w:t xml:space="preserve"> </w:t>
            </w:r>
            <w:r w:rsidRPr="00D96E33">
              <w:rPr>
                <w:rFonts w:ascii="Arial" w:hAnsi="Arial" w:cs="Arial"/>
                <w:i/>
                <w:lang w:val="en-US"/>
              </w:rPr>
              <w:t>Mr. Aleksandr Merkushkin, Project Manager</w:t>
            </w:r>
          </w:p>
        </w:tc>
        <w:tc>
          <w:tcPr>
            <w:tcW w:w="3527" w:type="dxa"/>
            <w:vAlign w:val="center"/>
          </w:tcPr>
          <w:p w:rsidR="00D96E33" w:rsidRDefault="00D96E33" w:rsidP="00D96E33">
            <w:pPr>
              <w:spacing w:after="0" w:line="240" w:lineRule="auto"/>
              <w:rPr>
                <w:rFonts w:ascii="Arial" w:hAnsi="Arial" w:cs="Arial"/>
              </w:rPr>
            </w:pPr>
            <w:r>
              <w:rPr>
                <w:rFonts w:ascii="Arial" w:hAnsi="Arial" w:cs="Arial"/>
              </w:rPr>
              <w:t>Karakalpakstan</w:t>
            </w:r>
          </w:p>
          <w:p w:rsidR="00D96E33" w:rsidRPr="004B4879" w:rsidRDefault="00D96E33" w:rsidP="00D96E33">
            <w:pPr>
              <w:spacing w:after="0" w:line="240" w:lineRule="auto"/>
              <w:rPr>
                <w:rFonts w:ascii="Arial" w:hAnsi="Arial" w:cs="Arial"/>
              </w:rPr>
            </w:pPr>
            <w:r>
              <w:rPr>
                <w:rFonts w:ascii="Arial" w:hAnsi="Arial" w:cs="Arial"/>
              </w:rPr>
              <w:t>Kegeli district</w:t>
            </w:r>
          </w:p>
          <w:p w:rsidR="00D96E33" w:rsidDel="00526D21" w:rsidRDefault="00D96E33" w:rsidP="00D96E33">
            <w:pPr>
              <w:spacing w:after="0" w:line="240" w:lineRule="auto"/>
              <w:rPr>
                <w:rFonts w:ascii="Arial" w:hAnsi="Arial" w:cs="Arial"/>
              </w:rPr>
            </w:pPr>
          </w:p>
        </w:tc>
      </w:tr>
      <w:tr w:rsidR="00D96E33" w:rsidRPr="002C516D" w:rsidTr="00D96E33">
        <w:trPr>
          <w:trHeight w:val="539"/>
        </w:trPr>
        <w:tc>
          <w:tcPr>
            <w:tcW w:w="1998" w:type="dxa"/>
            <w:vAlign w:val="center"/>
          </w:tcPr>
          <w:p w:rsidR="00D96E33" w:rsidRPr="00675F7E" w:rsidRDefault="00D96E33" w:rsidP="00D96E33">
            <w:pPr>
              <w:spacing w:after="0" w:line="240" w:lineRule="auto"/>
              <w:rPr>
                <w:rFonts w:ascii="Arial" w:hAnsi="Arial" w:cs="Arial"/>
              </w:rPr>
            </w:pPr>
            <w:r>
              <w:rPr>
                <w:rFonts w:ascii="Arial" w:hAnsi="Arial" w:cs="Arial"/>
              </w:rPr>
              <w:t>18:00</w:t>
            </w:r>
          </w:p>
        </w:tc>
        <w:tc>
          <w:tcPr>
            <w:tcW w:w="9261" w:type="dxa"/>
            <w:vAlign w:val="center"/>
          </w:tcPr>
          <w:p w:rsidR="00D96E33" w:rsidRPr="00A122A4" w:rsidRDefault="00D96E33" w:rsidP="00D96E33">
            <w:pPr>
              <w:pStyle w:val="Memoheading"/>
              <w:spacing w:before="120"/>
              <w:rPr>
                <w:rFonts w:ascii="Arial" w:hAnsi="Arial" w:cs="Arial"/>
                <w:sz w:val="22"/>
                <w:szCs w:val="22"/>
              </w:rPr>
            </w:pPr>
            <w:r>
              <w:rPr>
                <w:rFonts w:ascii="Arial" w:hAnsi="Arial" w:cs="Arial"/>
                <w:sz w:val="22"/>
                <w:szCs w:val="22"/>
              </w:rPr>
              <w:t>Return to Nukus</w:t>
            </w:r>
          </w:p>
          <w:p w:rsidR="00D96E33" w:rsidRPr="00D96E33" w:rsidRDefault="00D96E33" w:rsidP="00D96E33">
            <w:pPr>
              <w:pStyle w:val="Memoheading"/>
              <w:spacing w:before="120"/>
              <w:rPr>
                <w:rFonts w:ascii="Arial" w:hAnsi="Arial" w:cs="Arial"/>
                <w:i/>
                <w:sz w:val="22"/>
                <w:szCs w:val="22"/>
              </w:rPr>
            </w:pPr>
            <w:r w:rsidRPr="00A10E66">
              <w:rPr>
                <w:rFonts w:ascii="Arial" w:hAnsi="Arial" w:cs="Arial"/>
                <w:i/>
                <w:sz w:val="22"/>
                <w:szCs w:val="22"/>
              </w:rPr>
              <w:t>Responsible:</w:t>
            </w:r>
            <w:r w:rsidRPr="00A10E66">
              <w:rPr>
                <w:rFonts w:ascii="Arial" w:hAnsi="Arial" w:cs="Arial"/>
                <w:sz w:val="22"/>
                <w:szCs w:val="22"/>
              </w:rPr>
              <w:t xml:space="preserve"> </w:t>
            </w:r>
            <w:r>
              <w:rPr>
                <w:rFonts w:ascii="Arial" w:hAnsi="Arial" w:cs="Arial"/>
                <w:i/>
                <w:sz w:val="22"/>
                <w:szCs w:val="22"/>
              </w:rPr>
              <w:t>Mr</w:t>
            </w:r>
            <w:r w:rsidRPr="00A10E66">
              <w:rPr>
                <w:rFonts w:ascii="Arial" w:hAnsi="Arial" w:cs="Arial"/>
                <w:i/>
                <w:sz w:val="22"/>
                <w:szCs w:val="22"/>
              </w:rPr>
              <w:t xml:space="preserve">. </w:t>
            </w:r>
            <w:r>
              <w:rPr>
                <w:rFonts w:ascii="Arial" w:hAnsi="Arial" w:cs="Arial"/>
                <w:i/>
                <w:sz w:val="22"/>
                <w:szCs w:val="22"/>
              </w:rPr>
              <w:t>Aleksandr</w:t>
            </w:r>
            <w:r w:rsidRPr="00A10E66">
              <w:rPr>
                <w:rFonts w:ascii="Arial" w:hAnsi="Arial" w:cs="Arial"/>
                <w:i/>
                <w:sz w:val="22"/>
                <w:szCs w:val="22"/>
              </w:rPr>
              <w:t xml:space="preserve"> </w:t>
            </w:r>
            <w:r>
              <w:rPr>
                <w:rFonts w:ascii="Arial" w:hAnsi="Arial" w:cs="Arial"/>
                <w:i/>
                <w:sz w:val="22"/>
                <w:szCs w:val="22"/>
              </w:rPr>
              <w:t>Merkushkin</w:t>
            </w:r>
            <w:r w:rsidRPr="00A10E66">
              <w:rPr>
                <w:rFonts w:ascii="Arial" w:hAnsi="Arial" w:cs="Arial"/>
                <w:i/>
                <w:sz w:val="22"/>
                <w:szCs w:val="22"/>
              </w:rPr>
              <w:t xml:space="preserve">, </w:t>
            </w:r>
            <w:r>
              <w:rPr>
                <w:rFonts w:ascii="Arial" w:hAnsi="Arial" w:cs="Arial"/>
                <w:i/>
                <w:sz w:val="22"/>
                <w:szCs w:val="22"/>
              </w:rPr>
              <w:t>Project</w:t>
            </w:r>
            <w:r w:rsidRPr="00A10E66">
              <w:rPr>
                <w:rFonts w:ascii="Arial" w:hAnsi="Arial" w:cs="Arial"/>
                <w:i/>
                <w:sz w:val="22"/>
                <w:szCs w:val="22"/>
              </w:rPr>
              <w:t xml:space="preserve"> </w:t>
            </w:r>
            <w:r>
              <w:rPr>
                <w:rFonts w:ascii="Arial" w:hAnsi="Arial" w:cs="Arial"/>
                <w:i/>
                <w:sz w:val="22"/>
                <w:szCs w:val="22"/>
              </w:rPr>
              <w:t>Manager</w:t>
            </w:r>
          </w:p>
        </w:tc>
        <w:tc>
          <w:tcPr>
            <w:tcW w:w="3527" w:type="dxa"/>
            <w:vAlign w:val="center"/>
          </w:tcPr>
          <w:p w:rsidR="00D96E33" w:rsidRPr="00D96E33" w:rsidRDefault="00D96E33" w:rsidP="00D96E33">
            <w:pPr>
              <w:spacing w:after="0" w:line="240" w:lineRule="auto"/>
              <w:rPr>
                <w:rFonts w:ascii="Arial" w:hAnsi="Arial" w:cs="Arial"/>
                <w:lang w:val="en-US"/>
              </w:rPr>
            </w:pPr>
          </w:p>
        </w:tc>
      </w:tr>
      <w:tr w:rsidR="00D96E33" w:rsidRPr="00BA3B4B" w:rsidTr="00D96E33">
        <w:trPr>
          <w:trHeight w:val="539"/>
        </w:trPr>
        <w:tc>
          <w:tcPr>
            <w:tcW w:w="14786" w:type="dxa"/>
            <w:gridSpan w:val="3"/>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b/>
                <w:bCs/>
                <w:lang w:val="en-US"/>
              </w:rPr>
              <w:t>Sunday, 26 October 2014</w:t>
            </w:r>
          </w:p>
        </w:tc>
      </w:tr>
      <w:tr w:rsidR="00D96E33" w:rsidRPr="002C516D" w:rsidTr="00D96E33">
        <w:trPr>
          <w:trHeight w:val="539"/>
        </w:trPr>
        <w:tc>
          <w:tcPr>
            <w:tcW w:w="1998" w:type="dxa"/>
            <w:vAlign w:val="center"/>
          </w:tcPr>
          <w:p w:rsidR="00D96E33" w:rsidRPr="00526D21" w:rsidRDefault="00D96E33" w:rsidP="00D96E33">
            <w:pPr>
              <w:spacing w:after="0" w:line="240" w:lineRule="auto"/>
              <w:rPr>
                <w:rFonts w:ascii="Arial" w:hAnsi="Arial" w:cs="Arial"/>
              </w:rPr>
            </w:pPr>
            <w:r>
              <w:rPr>
                <w:rFonts w:ascii="Arial" w:hAnsi="Arial" w:cs="Arial"/>
              </w:rPr>
              <w:t>08:30</w:t>
            </w:r>
          </w:p>
          <w:p w:rsidR="00D96E33" w:rsidRDefault="00D96E33" w:rsidP="00D96E33">
            <w:pPr>
              <w:spacing w:after="0" w:line="240" w:lineRule="auto"/>
              <w:rPr>
                <w:rFonts w:ascii="Arial" w:hAnsi="Arial" w:cs="Arial"/>
              </w:rPr>
            </w:pPr>
          </w:p>
        </w:tc>
        <w:tc>
          <w:tcPr>
            <w:tcW w:w="9261" w:type="dxa"/>
            <w:vAlign w:val="center"/>
          </w:tcPr>
          <w:p w:rsidR="00D96E33" w:rsidRPr="00B839F7" w:rsidRDefault="00D96E33" w:rsidP="00D96E33">
            <w:pPr>
              <w:pStyle w:val="Memoheading"/>
              <w:spacing w:before="120"/>
              <w:rPr>
                <w:rFonts w:ascii="Arial" w:hAnsi="Arial" w:cs="Arial"/>
                <w:sz w:val="22"/>
                <w:szCs w:val="22"/>
              </w:rPr>
            </w:pPr>
            <w:r>
              <w:rPr>
                <w:rFonts w:ascii="Arial" w:hAnsi="Arial" w:cs="Arial"/>
                <w:sz w:val="22"/>
                <w:szCs w:val="22"/>
              </w:rPr>
              <w:t>Departure from Nukus to Kanlykul district, project site</w:t>
            </w:r>
          </w:p>
          <w:p w:rsidR="00D96E33" w:rsidRPr="00D96E33" w:rsidRDefault="00D96E33" w:rsidP="00D96E33">
            <w:pPr>
              <w:spacing w:before="120" w:after="0" w:line="240" w:lineRule="auto"/>
              <w:rPr>
                <w:rFonts w:ascii="Arial" w:hAnsi="Arial" w:cs="Arial"/>
                <w:lang w:val="en-US"/>
              </w:rPr>
            </w:pPr>
            <w:r w:rsidRPr="00D96E33">
              <w:rPr>
                <w:rFonts w:ascii="Arial" w:hAnsi="Arial" w:cs="Arial"/>
                <w:i/>
                <w:lang w:val="en-US"/>
              </w:rPr>
              <w:t>Responsible:</w:t>
            </w:r>
            <w:r w:rsidRPr="00D96E33">
              <w:rPr>
                <w:rFonts w:ascii="Arial" w:hAnsi="Arial" w:cs="Arial"/>
                <w:lang w:val="en-US"/>
              </w:rPr>
              <w:t xml:space="preserve"> </w:t>
            </w:r>
            <w:r w:rsidRPr="00D96E33">
              <w:rPr>
                <w:rFonts w:ascii="Arial" w:hAnsi="Arial" w:cs="Arial"/>
                <w:i/>
                <w:lang w:val="en-US"/>
              </w:rPr>
              <w:t>Mr. Aleksandr Merkushkin, Project Manager</w:t>
            </w:r>
          </w:p>
        </w:tc>
        <w:tc>
          <w:tcPr>
            <w:tcW w:w="3527" w:type="dxa"/>
            <w:vAlign w:val="center"/>
          </w:tcPr>
          <w:p w:rsidR="00D96E33" w:rsidRPr="00D96E33" w:rsidRDefault="00D96E33" w:rsidP="00D96E33">
            <w:pPr>
              <w:spacing w:after="0" w:line="240" w:lineRule="auto"/>
              <w:rPr>
                <w:rFonts w:ascii="Arial" w:hAnsi="Arial" w:cs="Arial"/>
                <w:lang w:val="en-US"/>
              </w:rPr>
            </w:pPr>
          </w:p>
        </w:tc>
      </w:tr>
      <w:tr w:rsidR="00D96E33" w:rsidRPr="00BA3B4B" w:rsidTr="00D96E33">
        <w:trPr>
          <w:trHeight w:val="539"/>
        </w:trPr>
        <w:tc>
          <w:tcPr>
            <w:tcW w:w="1998" w:type="dxa"/>
            <w:vAlign w:val="center"/>
          </w:tcPr>
          <w:p w:rsidR="00D96E33" w:rsidRDefault="00D96E33" w:rsidP="00D96E33">
            <w:pPr>
              <w:spacing w:after="0" w:line="240" w:lineRule="auto"/>
              <w:rPr>
                <w:rFonts w:ascii="Arial" w:hAnsi="Arial" w:cs="Arial"/>
              </w:rPr>
            </w:pPr>
            <w:r>
              <w:rPr>
                <w:rFonts w:ascii="Arial" w:hAnsi="Arial" w:cs="Arial"/>
              </w:rPr>
              <w:t>08:30-18:00</w:t>
            </w:r>
          </w:p>
        </w:tc>
        <w:tc>
          <w:tcPr>
            <w:tcW w:w="9261" w:type="dxa"/>
            <w:vAlign w:val="center"/>
          </w:tcPr>
          <w:p w:rsidR="00D96E33" w:rsidRPr="00D96E33" w:rsidRDefault="00D96E33" w:rsidP="00D96E33">
            <w:pPr>
              <w:spacing w:before="120" w:after="0" w:line="240" w:lineRule="auto"/>
              <w:rPr>
                <w:rFonts w:ascii="Myriad Pro" w:hAnsi="Myriad Pro" w:cs="Myriad Pro"/>
                <w:lang w:val="en-US"/>
              </w:rPr>
            </w:pPr>
            <w:r w:rsidRPr="00D96E33">
              <w:rPr>
                <w:rFonts w:ascii="Arial" w:hAnsi="Arial" w:cs="Arial"/>
                <w:lang w:val="en-US"/>
              </w:rPr>
              <w:t>Visit to project site in Kanlykul district, and meeting with local administration, self-government and local communities</w:t>
            </w:r>
          </w:p>
          <w:p w:rsidR="00D96E33" w:rsidRPr="00D96E33" w:rsidRDefault="00D96E33" w:rsidP="00D96E33">
            <w:pPr>
              <w:spacing w:before="120" w:after="0" w:line="240" w:lineRule="auto"/>
              <w:rPr>
                <w:rFonts w:ascii="Arial" w:hAnsi="Arial" w:cs="Arial"/>
                <w:lang w:val="en-US"/>
              </w:rPr>
            </w:pPr>
            <w:r w:rsidRPr="00D96E33">
              <w:rPr>
                <w:rFonts w:ascii="Arial" w:hAnsi="Arial" w:cs="Arial"/>
                <w:iCs/>
                <w:lang w:val="en-US"/>
              </w:rPr>
              <w:t xml:space="preserve">Accompanied by Ms. Rano Baykhanova, Climate Change Specialist, EEU and </w:t>
            </w:r>
            <w:r w:rsidRPr="00D96E33">
              <w:rPr>
                <w:rFonts w:ascii="Arial" w:hAnsi="Arial" w:cs="Arial"/>
                <w:lang w:val="en-US"/>
              </w:rPr>
              <w:t>Mr. Aleksandr Merkushkin, Project Manager, and interpreter</w:t>
            </w:r>
          </w:p>
          <w:p w:rsidR="00D96E33" w:rsidRPr="00D96E33" w:rsidRDefault="00D96E33" w:rsidP="00D96E33">
            <w:pPr>
              <w:spacing w:before="120" w:after="0" w:line="240" w:lineRule="auto"/>
              <w:rPr>
                <w:rFonts w:ascii="Arial" w:hAnsi="Arial" w:cs="Arial"/>
                <w:lang w:val="en-US"/>
              </w:rPr>
            </w:pPr>
            <w:r w:rsidRPr="00D96E33">
              <w:rPr>
                <w:rFonts w:ascii="Arial" w:hAnsi="Arial" w:cs="Arial"/>
                <w:lang w:val="en-US"/>
              </w:rPr>
              <w:t>Lunch on the road</w:t>
            </w:r>
          </w:p>
          <w:p w:rsidR="00D96E33" w:rsidRPr="00D96E33" w:rsidRDefault="00D96E33" w:rsidP="00D96E33">
            <w:pPr>
              <w:spacing w:before="120" w:after="0" w:line="240" w:lineRule="auto"/>
              <w:rPr>
                <w:rFonts w:ascii="Arial" w:hAnsi="Arial" w:cs="Arial"/>
                <w:i/>
                <w:iCs/>
                <w:lang w:val="en-US"/>
              </w:rPr>
            </w:pPr>
            <w:r w:rsidRPr="00D96E33">
              <w:rPr>
                <w:rFonts w:ascii="Arial" w:hAnsi="Arial" w:cs="Arial"/>
                <w:i/>
                <w:lang w:val="en-US"/>
              </w:rPr>
              <w:t>Responsible:</w:t>
            </w:r>
            <w:r w:rsidRPr="00D96E33">
              <w:rPr>
                <w:rFonts w:ascii="Arial" w:hAnsi="Arial" w:cs="Arial"/>
                <w:lang w:val="en-US"/>
              </w:rPr>
              <w:t xml:space="preserve"> </w:t>
            </w:r>
            <w:r w:rsidRPr="00D96E33">
              <w:rPr>
                <w:rFonts w:ascii="Arial" w:hAnsi="Arial" w:cs="Arial"/>
                <w:i/>
                <w:lang w:val="en-US"/>
              </w:rPr>
              <w:t>Mr. Aleksandr Merkushkin, Project Manager</w:t>
            </w:r>
          </w:p>
        </w:tc>
        <w:tc>
          <w:tcPr>
            <w:tcW w:w="3527" w:type="dxa"/>
            <w:vAlign w:val="center"/>
          </w:tcPr>
          <w:p w:rsidR="00D96E33" w:rsidRDefault="00D96E33" w:rsidP="00D96E33">
            <w:pPr>
              <w:spacing w:after="0" w:line="240" w:lineRule="auto"/>
              <w:rPr>
                <w:rFonts w:ascii="Arial" w:hAnsi="Arial" w:cs="Arial"/>
              </w:rPr>
            </w:pPr>
            <w:r>
              <w:rPr>
                <w:rFonts w:ascii="Arial" w:hAnsi="Arial" w:cs="Arial"/>
              </w:rPr>
              <w:t>Karakalpakstan</w:t>
            </w:r>
          </w:p>
          <w:p w:rsidR="00D96E33" w:rsidRPr="004B4879" w:rsidRDefault="00D96E33" w:rsidP="00D96E33">
            <w:pPr>
              <w:spacing w:after="0" w:line="240" w:lineRule="auto"/>
              <w:rPr>
                <w:rFonts w:ascii="Arial" w:hAnsi="Arial" w:cs="Arial"/>
              </w:rPr>
            </w:pPr>
            <w:r w:rsidRPr="00A122A4">
              <w:rPr>
                <w:rFonts w:ascii="Arial" w:hAnsi="Arial" w:cs="Arial"/>
              </w:rPr>
              <w:t>Kanlykul</w:t>
            </w:r>
            <w:r>
              <w:rPr>
                <w:rFonts w:ascii="Arial" w:hAnsi="Arial" w:cs="Arial"/>
              </w:rPr>
              <w:t xml:space="preserve"> district</w:t>
            </w:r>
          </w:p>
          <w:p w:rsidR="00D96E33" w:rsidRPr="00197409" w:rsidRDefault="00D96E33" w:rsidP="00D96E33">
            <w:pPr>
              <w:spacing w:after="0" w:line="240" w:lineRule="auto"/>
              <w:rPr>
                <w:rFonts w:ascii="Arial" w:hAnsi="Arial" w:cs="Arial"/>
              </w:rPr>
            </w:pPr>
          </w:p>
        </w:tc>
      </w:tr>
      <w:tr w:rsidR="00D96E33" w:rsidRPr="002C516D" w:rsidTr="00D96E33">
        <w:trPr>
          <w:trHeight w:val="539"/>
        </w:trPr>
        <w:tc>
          <w:tcPr>
            <w:tcW w:w="1998" w:type="dxa"/>
            <w:vAlign w:val="center"/>
          </w:tcPr>
          <w:p w:rsidR="00D96E33" w:rsidRPr="000C4CBF" w:rsidRDefault="00D96E33" w:rsidP="00D96E33">
            <w:pPr>
              <w:spacing w:after="0" w:line="240" w:lineRule="auto"/>
              <w:rPr>
                <w:rFonts w:ascii="Arial" w:hAnsi="Arial" w:cs="Arial"/>
                <w:highlight w:val="yellow"/>
              </w:rPr>
            </w:pPr>
            <w:r>
              <w:rPr>
                <w:rFonts w:ascii="Arial" w:hAnsi="Arial" w:cs="Arial"/>
              </w:rPr>
              <w:t>18:00</w:t>
            </w:r>
          </w:p>
        </w:tc>
        <w:tc>
          <w:tcPr>
            <w:tcW w:w="9261" w:type="dxa"/>
            <w:vAlign w:val="center"/>
          </w:tcPr>
          <w:p w:rsidR="00D96E33" w:rsidRPr="00A122A4" w:rsidRDefault="00D96E33" w:rsidP="00D96E33">
            <w:pPr>
              <w:pStyle w:val="Memoheading"/>
              <w:spacing w:before="120"/>
              <w:rPr>
                <w:rFonts w:ascii="Arial" w:hAnsi="Arial" w:cs="Arial"/>
                <w:sz w:val="22"/>
                <w:szCs w:val="22"/>
              </w:rPr>
            </w:pPr>
            <w:r>
              <w:rPr>
                <w:rFonts w:ascii="Arial" w:hAnsi="Arial" w:cs="Arial"/>
                <w:sz w:val="22"/>
                <w:szCs w:val="22"/>
              </w:rPr>
              <w:t>Return to Nukus</w:t>
            </w:r>
          </w:p>
          <w:p w:rsidR="00D96E33" w:rsidRPr="00D96E33" w:rsidRDefault="00D96E33" w:rsidP="00D96E33">
            <w:pPr>
              <w:spacing w:before="120" w:after="0" w:line="240" w:lineRule="auto"/>
              <w:rPr>
                <w:rFonts w:ascii="Arial" w:hAnsi="Arial" w:cs="Arial"/>
                <w:b/>
                <w:bCs/>
                <w:lang w:val="en-US"/>
              </w:rPr>
            </w:pPr>
            <w:r w:rsidRPr="00D96E33">
              <w:rPr>
                <w:rFonts w:ascii="Arial" w:hAnsi="Arial" w:cs="Arial"/>
                <w:i/>
                <w:lang w:val="en-US"/>
              </w:rPr>
              <w:t>Responsible:</w:t>
            </w:r>
            <w:r w:rsidRPr="00D96E33">
              <w:rPr>
                <w:rFonts w:ascii="Arial" w:hAnsi="Arial" w:cs="Arial"/>
                <w:lang w:val="en-US"/>
              </w:rPr>
              <w:t xml:space="preserve"> </w:t>
            </w:r>
            <w:r w:rsidRPr="00D96E33">
              <w:rPr>
                <w:rFonts w:ascii="Arial" w:hAnsi="Arial" w:cs="Arial"/>
                <w:i/>
                <w:lang w:val="en-US"/>
              </w:rPr>
              <w:t>Mr. Aleksandr Merkushkin, Project Manager</w:t>
            </w:r>
          </w:p>
        </w:tc>
        <w:tc>
          <w:tcPr>
            <w:tcW w:w="3527" w:type="dxa"/>
            <w:vAlign w:val="center"/>
          </w:tcPr>
          <w:p w:rsidR="00D96E33" w:rsidRPr="00D96E33" w:rsidRDefault="00D96E33" w:rsidP="00D96E33">
            <w:pPr>
              <w:spacing w:after="0" w:line="240" w:lineRule="auto"/>
              <w:rPr>
                <w:rFonts w:ascii="Arial" w:hAnsi="Arial" w:cs="Arial"/>
                <w:lang w:val="en-US"/>
              </w:rPr>
            </w:pPr>
          </w:p>
        </w:tc>
      </w:tr>
      <w:tr w:rsidR="00D96E33" w:rsidRPr="00AE613D" w:rsidTr="00D96E33">
        <w:trPr>
          <w:trHeight w:val="539"/>
        </w:trPr>
        <w:tc>
          <w:tcPr>
            <w:tcW w:w="14786" w:type="dxa"/>
            <w:gridSpan w:val="3"/>
            <w:vAlign w:val="center"/>
          </w:tcPr>
          <w:p w:rsidR="00D96E33" w:rsidRPr="00D96E33" w:rsidRDefault="00D96E33" w:rsidP="00D96E33">
            <w:pPr>
              <w:spacing w:after="0" w:line="240" w:lineRule="auto"/>
              <w:rPr>
                <w:rFonts w:ascii="Arial" w:hAnsi="Arial" w:cs="Arial"/>
                <w:b/>
                <w:lang w:val="en-US"/>
              </w:rPr>
            </w:pPr>
            <w:r w:rsidRPr="00D96E33">
              <w:rPr>
                <w:rFonts w:ascii="Arial" w:hAnsi="Arial" w:cs="Arial"/>
                <w:b/>
                <w:lang w:val="en-US"/>
              </w:rPr>
              <w:t>Monday, 27 October 2014</w:t>
            </w:r>
          </w:p>
        </w:tc>
      </w:tr>
      <w:tr w:rsidR="00D96E33" w:rsidRPr="002C516D" w:rsidTr="00D96E33">
        <w:trPr>
          <w:trHeight w:val="539"/>
        </w:trPr>
        <w:tc>
          <w:tcPr>
            <w:tcW w:w="1998" w:type="dxa"/>
            <w:vAlign w:val="center"/>
          </w:tcPr>
          <w:p w:rsidR="00D96E33" w:rsidRPr="00675F7E" w:rsidRDefault="00D96E33" w:rsidP="00D96E33">
            <w:pPr>
              <w:spacing w:after="0" w:line="240" w:lineRule="auto"/>
              <w:rPr>
                <w:rFonts w:ascii="Arial" w:hAnsi="Arial" w:cs="Arial"/>
              </w:rPr>
            </w:pPr>
            <w:r>
              <w:rPr>
                <w:rFonts w:ascii="Arial" w:hAnsi="Arial" w:cs="Arial"/>
              </w:rPr>
              <w:t>10</w:t>
            </w:r>
            <w:r w:rsidRPr="002D5669">
              <w:rPr>
                <w:rFonts w:ascii="Arial" w:hAnsi="Arial" w:cs="Arial"/>
              </w:rPr>
              <w:t>:</w:t>
            </w:r>
            <w:r>
              <w:rPr>
                <w:rFonts w:ascii="Arial" w:hAnsi="Arial" w:cs="Arial"/>
              </w:rPr>
              <w:t>00 – 13:00</w:t>
            </w:r>
          </w:p>
          <w:p w:rsidR="00D96E33" w:rsidRPr="00C031A0" w:rsidRDefault="00D96E33" w:rsidP="00D96E33">
            <w:pPr>
              <w:spacing w:after="0" w:line="240" w:lineRule="auto"/>
              <w:rPr>
                <w:rFonts w:ascii="Arial" w:hAnsi="Arial" w:cs="Arial"/>
                <w:highlight w:val="yellow"/>
              </w:rPr>
            </w:pPr>
          </w:p>
        </w:tc>
        <w:tc>
          <w:tcPr>
            <w:tcW w:w="9261" w:type="dxa"/>
            <w:vAlign w:val="center"/>
          </w:tcPr>
          <w:p w:rsidR="00D96E33" w:rsidRPr="00D96E33" w:rsidRDefault="00D96E33" w:rsidP="00D96E33">
            <w:pPr>
              <w:spacing w:before="120" w:after="0" w:line="240" w:lineRule="auto"/>
              <w:rPr>
                <w:rFonts w:ascii="Arial" w:hAnsi="Arial" w:cs="Arial"/>
                <w:lang w:val="en-US"/>
              </w:rPr>
            </w:pPr>
            <w:r w:rsidRPr="00D96E33">
              <w:rPr>
                <w:rFonts w:ascii="Arial" w:hAnsi="Arial" w:cs="Arial"/>
                <w:lang w:val="en-US"/>
              </w:rPr>
              <w:t>Participation in Inception workshop in Nukus</w:t>
            </w:r>
          </w:p>
          <w:p w:rsidR="00D96E33" w:rsidRPr="00D96E33" w:rsidRDefault="00D96E33" w:rsidP="00D96E33">
            <w:pPr>
              <w:spacing w:before="120" w:after="0" w:line="240" w:lineRule="auto"/>
              <w:rPr>
                <w:rFonts w:ascii="Arial" w:hAnsi="Arial" w:cs="Arial"/>
                <w:lang w:val="en-US"/>
              </w:rPr>
            </w:pPr>
            <w:r w:rsidRPr="00D96E33">
              <w:rPr>
                <w:rFonts w:ascii="Arial" w:hAnsi="Arial" w:cs="Arial"/>
                <w:iCs/>
                <w:lang w:val="en-US"/>
              </w:rPr>
              <w:t xml:space="preserve">Participants from UNDP: Ms. Rano Baykhanova, Climate Change Specialist, EEU, and </w:t>
            </w:r>
            <w:r w:rsidRPr="00D96E33">
              <w:rPr>
                <w:rFonts w:ascii="Arial" w:hAnsi="Arial" w:cs="Arial"/>
                <w:lang w:val="en-US"/>
              </w:rPr>
              <w:t>Mr. Aleksandr Merkushkin, Project Manager</w:t>
            </w:r>
          </w:p>
          <w:p w:rsidR="00D96E33" w:rsidRPr="00CF4A48" w:rsidRDefault="00D96E33" w:rsidP="00D96E33">
            <w:pPr>
              <w:pStyle w:val="Memoheading"/>
              <w:spacing w:before="120"/>
              <w:rPr>
                <w:rFonts w:ascii="Arial" w:hAnsi="Arial" w:cs="Arial"/>
                <w:i/>
                <w:iCs/>
                <w:noProof w:val="0"/>
                <w:sz w:val="22"/>
                <w:szCs w:val="22"/>
                <w:lang w:eastAsia="ru-RU"/>
              </w:rPr>
            </w:pPr>
            <w:r w:rsidRPr="00A10E66">
              <w:rPr>
                <w:rFonts w:ascii="Arial" w:hAnsi="Arial" w:cs="Arial"/>
                <w:i/>
                <w:sz w:val="22"/>
                <w:szCs w:val="22"/>
              </w:rPr>
              <w:t>Responsible:</w:t>
            </w:r>
            <w:r w:rsidRPr="00A10E66">
              <w:rPr>
                <w:rFonts w:ascii="Arial" w:hAnsi="Arial" w:cs="Arial"/>
                <w:sz w:val="22"/>
                <w:szCs w:val="22"/>
              </w:rPr>
              <w:t xml:space="preserve"> </w:t>
            </w:r>
            <w:r>
              <w:rPr>
                <w:rFonts w:ascii="Arial" w:hAnsi="Arial" w:cs="Arial"/>
                <w:i/>
                <w:sz w:val="22"/>
                <w:szCs w:val="22"/>
              </w:rPr>
              <w:t>Mr</w:t>
            </w:r>
            <w:r w:rsidRPr="00A10E66">
              <w:rPr>
                <w:rFonts w:ascii="Arial" w:hAnsi="Arial" w:cs="Arial"/>
                <w:i/>
                <w:sz w:val="22"/>
                <w:szCs w:val="22"/>
              </w:rPr>
              <w:t xml:space="preserve">. </w:t>
            </w:r>
            <w:r>
              <w:rPr>
                <w:rFonts w:ascii="Arial" w:hAnsi="Arial" w:cs="Arial"/>
                <w:i/>
                <w:sz w:val="22"/>
                <w:szCs w:val="22"/>
              </w:rPr>
              <w:t>Aleksandr</w:t>
            </w:r>
            <w:r w:rsidRPr="00A10E66">
              <w:rPr>
                <w:rFonts w:ascii="Arial" w:hAnsi="Arial" w:cs="Arial"/>
                <w:i/>
                <w:sz w:val="22"/>
                <w:szCs w:val="22"/>
              </w:rPr>
              <w:t xml:space="preserve"> </w:t>
            </w:r>
            <w:r>
              <w:rPr>
                <w:rFonts w:ascii="Arial" w:hAnsi="Arial" w:cs="Arial"/>
                <w:i/>
                <w:sz w:val="22"/>
                <w:szCs w:val="22"/>
              </w:rPr>
              <w:t>Merkushkin</w:t>
            </w:r>
            <w:r w:rsidRPr="00A10E66">
              <w:rPr>
                <w:rFonts w:ascii="Arial" w:hAnsi="Arial" w:cs="Arial"/>
                <w:i/>
                <w:sz w:val="22"/>
                <w:szCs w:val="22"/>
              </w:rPr>
              <w:t xml:space="preserve">, </w:t>
            </w:r>
            <w:r>
              <w:rPr>
                <w:rFonts w:ascii="Arial" w:hAnsi="Arial" w:cs="Arial"/>
                <w:i/>
                <w:sz w:val="22"/>
                <w:szCs w:val="22"/>
              </w:rPr>
              <w:t>Project</w:t>
            </w:r>
            <w:r w:rsidRPr="00A10E66">
              <w:rPr>
                <w:rFonts w:ascii="Arial" w:hAnsi="Arial" w:cs="Arial"/>
                <w:i/>
                <w:sz w:val="22"/>
                <w:szCs w:val="22"/>
              </w:rPr>
              <w:t xml:space="preserve"> </w:t>
            </w:r>
            <w:r>
              <w:rPr>
                <w:rFonts w:ascii="Arial" w:hAnsi="Arial" w:cs="Arial"/>
                <w:i/>
                <w:sz w:val="22"/>
                <w:szCs w:val="22"/>
              </w:rPr>
              <w:t>Manager</w:t>
            </w:r>
          </w:p>
        </w:tc>
        <w:tc>
          <w:tcPr>
            <w:tcW w:w="3527"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Council of Ministers of Karakalpakstan</w:t>
            </w:r>
          </w:p>
        </w:tc>
      </w:tr>
      <w:tr w:rsidR="00D96E33" w:rsidRPr="00CF4A48" w:rsidTr="00D96E33">
        <w:trPr>
          <w:trHeight w:val="539"/>
        </w:trPr>
        <w:tc>
          <w:tcPr>
            <w:tcW w:w="1998" w:type="dxa"/>
            <w:vAlign w:val="center"/>
          </w:tcPr>
          <w:p w:rsidR="00D96E33" w:rsidRDefault="00D96E33" w:rsidP="00D96E33">
            <w:pPr>
              <w:spacing w:after="0" w:line="240" w:lineRule="auto"/>
              <w:rPr>
                <w:rFonts w:ascii="Arial" w:hAnsi="Arial" w:cs="Arial"/>
              </w:rPr>
            </w:pPr>
            <w:r>
              <w:rPr>
                <w:rFonts w:ascii="Arial" w:hAnsi="Arial" w:cs="Arial"/>
              </w:rPr>
              <w:t>13:00 - 14:00</w:t>
            </w:r>
          </w:p>
        </w:tc>
        <w:tc>
          <w:tcPr>
            <w:tcW w:w="9261" w:type="dxa"/>
            <w:vAlign w:val="center"/>
          </w:tcPr>
          <w:p w:rsidR="00D96E33" w:rsidRPr="00D96E33" w:rsidRDefault="00D96E33" w:rsidP="00D96E33">
            <w:pPr>
              <w:spacing w:before="120" w:after="0" w:line="240" w:lineRule="auto"/>
              <w:rPr>
                <w:rFonts w:ascii="Arial" w:hAnsi="Arial" w:cs="Arial"/>
                <w:lang w:val="en-US"/>
              </w:rPr>
            </w:pPr>
            <w:r w:rsidRPr="00D96E33">
              <w:rPr>
                <w:rFonts w:ascii="Arial" w:hAnsi="Arial" w:cs="Arial"/>
                <w:lang w:val="en-US"/>
              </w:rPr>
              <w:t>Lunch</w:t>
            </w:r>
          </w:p>
        </w:tc>
        <w:tc>
          <w:tcPr>
            <w:tcW w:w="3527" w:type="dxa"/>
            <w:vAlign w:val="center"/>
          </w:tcPr>
          <w:p w:rsidR="00D96E33" w:rsidRPr="00B86420" w:rsidRDefault="00D96E33" w:rsidP="00D96E33">
            <w:pPr>
              <w:spacing w:after="0" w:line="240" w:lineRule="auto"/>
              <w:rPr>
                <w:rFonts w:ascii="Arial" w:hAnsi="Arial" w:cs="Arial"/>
              </w:rPr>
            </w:pPr>
          </w:p>
        </w:tc>
      </w:tr>
      <w:tr w:rsidR="00D96E33" w:rsidRPr="003B0ADE" w:rsidTr="00D96E33">
        <w:trPr>
          <w:trHeight w:val="539"/>
        </w:trPr>
        <w:tc>
          <w:tcPr>
            <w:tcW w:w="1998" w:type="dxa"/>
            <w:vAlign w:val="center"/>
          </w:tcPr>
          <w:p w:rsidR="00D96E33" w:rsidRDefault="00D96E33" w:rsidP="00D96E33">
            <w:pPr>
              <w:spacing w:after="0" w:line="240" w:lineRule="auto"/>
              <w:rPr>
                <w:rFonts w:ascii="Arial" w:hAnsi="Arial" w:cs="Arial"/>
              </w:rPr>
            </w:pPr>
            <w:r>
              <w:rPr>
                <w:rFonts w:ascii="Arial" w:hAnsi="Arial" w:cs="Arial"/>
              </w:rPr>
              <w:t>14:3</w:t>
            </w:r>
            <w:r w:rsidRPr="00551E4E">
              <w:rPr>
                <w:rFonts w:ascii="Arial" w:hAnsi="Arial" w:cs="Arial"/>
              </w:rPr>
              <w:t xml:space="preserve">0 – </w:t>
            </w:r>
            <w:r>
              <w:rPr>
                <w:rFonts w:ascii="Arial" w:hAnsi="Arial" w:cs="Arial"/>
              </w:rPr>
              <w:t>17</w:t>
            </w:r>
            <w:r w:rsidRPr="00551E4E">
              <w:rPr>
                <w:rFonts w:ascii="Arial" w:hAnsi="Arial" w:cs="Arial"/>
              </w:rPr>
              <w:t>:00</w:t>
            </w:r>
          </w:p>
        </w:tc>
        <w:tc>
          <w:tcPr>
            <w:tcW w:w="9261" w:type="dxa"/>
            <w:vAlign w:val="center"/>
          </w:tcPr>
          <w:p w:rsidR="00D96E33" w:rsidRPr="00D96E33" w:rsidRDefault="00D96E33" w:rsidP="00D96E33">
            <w:pPr>
              <w:spacing w:before="120" w:after="0" w:line="240" w:lineRule="auto"/>
              <w:rPr>
                <w:rFonts w:ascii="Arial" w:hAnsi="Arial" w:cs="Arial"/>
                <w:lang w:val="en-US"/>
              </w:rPr>
            </w:pPr>
            <w:r w:rsidRPr="00D96E33">
              <w:rPr>
                <w:rFonts w:ascii="Arial" w:hAnsi="Arial" w:cs="Arial"/>
                <w:lang w:val="en-US"/>
              </w:rPr>
              <w:t>Wrap-up of Inception Workshop in Nukus: findings and results, and discussion of next steps, including development of Inception Report</w:t>
            </w:r>
          </w:p>
          <w:p w:rsidR="00D96E33" w:rsidRPr="00D96E33" w:rsidRDefault="00D96E33" w:rsidP="00D96E33">
            <w:pPr>
              <w:spacing w:before="120" w:after="0" w:line="240" w:lineRule="auto"/>
              <w:rPr>
                <w:rFonts w:ascii="Arial" w:hAnsi="Arial" w:cs="Arial"/>
                <w:lang w:val="en-US"/>
              </w:rPr>
            </w:pPr>
            <w:r w:rsidRPr="00D96E33">
              <w:rPr>
                <w:rFonts w:ascii="Arial" w:hAnsi="Arial" w:cs="Arial"/>
                <w:iCs/>
                <w:lang w:val="en-US"/>
              </w:rPr>
              <w:t xml:space="preserve">Participants: and Ms. Rano Baykhanova, Climate Change Specialist, EEU, and </w:t>
            </w:r>
            <w:r w:rsidRPr="00D96E33">
              <w:rPr>
                <w:rFonts w:ascii="Arial" w:hAnsi="Arial" w:cs="Arial"/>
                <w:lang w:val="en-US"/>
              </w:rPr>
              <w:t>Mr. Aleksandr Merkushkin, Project Manager</w:t>
            </w:r>
          </w:p>
          <w:p w:rsidR="00D96E33" w:rsidRPr="00D96E33" w:rsidRDefault="00D96E33" w:rsidP="00D96E33">
            <w:pPr>
              <w:spacing w:before="120" w:after="0" w:line="240" w:lineRule="auto"/>
              <w:rPr>
                <w:rFonts w:ascii="Arial" w:hAnsi="Arial" w:cs="Arial"/>
                <w:lang w:val="en-US"/>
              </w:rPr>
            </w:pPr>
            <w:r w:rsidRPr="00D96E33">
              <w:rPr>
                <w:rFonts w:ascii="Arial" w:hAnsi="Arial" w:cs="Arial"/>
                <w:i/>
                <w:lang w:val="en-US"/>
              </w:rPr>
              <w:t>Responsible:</w:t>
            </w:r>
            <w:r w:rsidRPr="00D96E33">
              <w:rPr>
                <w:rFonts w:ascii="Arial" w:hAnsi="Arial" w:cs="Arial"/>
                <w:lang w:val="en-US"/>
              </w:rPr>
              <w:t xml:space="preserve"> </w:t>
            </w:r>
            <w:r w:rsidRPr="00D96E33">
              <w:rPr>
                <w:rFonts w:ascii="Arial" w:hAnsi="Arial" w:cs="Arial"/>
                <w:i/>
                <w:lang w:val="en-US"/>
              </w:rPr>
              <w:t>Mr. Aleksandr Merkushkin, Project Manager</w:t>
            </w:r>
          </w:p>
        </w:tc>
        <w:tc>
          <w:tcPr>
            <w:tcW w:w="3527" w:type="dxa"/>
            <w:vAlign w:val="center"/>
          </w:tcPr>
          <w:p w:rsidR="00D96E33" w:rsidRPr="009E7841" w:rsidRDefault="00D96E33" w:rsidP="00D96E33">
            <w:pPr>
              <w:spacing w:after="0" w:line="240" w:lineRule="auto"/>
              <w:rPr>
                <w:rFonts w:ascii="Arial" w:hAnsi="Arial" w:cs="Arial"/>
                <w:lang w:val="en-US"/>
              </w:rPr>
            </w:pPr>
            <w:r w:rsidRPr="009E7841">
              <w:rPr>
                <w:rFonts w:ascii="Arial" w:hAnsi="Arial" w:cs="Arial"/>
                <w:lang w:val="en-US"/>
              </w:rPr>
              <w:t>Hotel in Nukus</w:t>
            </w:r>
          </w:p>
        </w:tc>
      </w:tr>
      <w:tr w:rsidR="00D96E33" w:rsidRPr="002C516D" w:rsidTr="00D96E33">
        <w:trPr>
          <w:trHeight w:val="539"/>
        </w:trPr>
        <w:tc>
          <w:tcPr>
            <w:tcW w:w="1998" w:type="dxa"/>
            <w:vAlign w:val="center"/>
          </w:tcPr>
          <w:p w:rsidR="00D96E33" w:rsidRPr="00CF4A48" w:rsidRDefault="00D96E33" w:rsidP="00D96E33">
            <w:pPr>
              <w:spacing w:after="0" w:line="240" w:lineRule="auto"/>
              <w:rPr>
                <w:rFonts w:ascii="Arial" w:hAnsi="Arial" w:cs="Arial"/>
              </w:rPr>
            </w:pPr>
            <w:r>
              <w:rPr>
                <w:rFonts w:ascii="Arial" w:hAnsi="Arial" w:cs="Arial"/>
              </w:rPr>
              <w:t>18:20 – 22:00</w:t>
            </w:r>
          </w:p>
        </w:tc>
        <w:tc>
          <w:tcPr>
            <w:tcW w:w="9261" w:type="dxa"/>
            <w:vAlign w:val="center"/>
          </w:tcPr>
          <w:p w:rsidR="00D96E33" w:rsidRPr="00D96E33" w:rsidRDefault="00D96E33" w:rsidP="00D96E33">
            <w:pPr>
              <w:spacing w:before="120" w:after="0" w:line="240" w:lineRule="auto"/>
              <w:rPr>
                <w:rFonts w:ascii="Arial" w:hAnsi="Arial" w:cs="Arial"/>
                <w:lang w:val="en-US"/>
              </w:rPr>
            </w:pPr>
            <w:r w:rsidRPr="00D96E33">
              <w:rPr>
                <w:rFonts w:ascii="Arial" w:hAnsi="Arial" w:cs="Arial"/>
                <w:lang w:val="en-US"/>
              </w:rPr>
              <w:t>Transfer to Nukus airport and arrival to Tashkent, and transfer to Dedeman Hotel</w:t>
            </w:r>
          </w:p>
          <w:p w:rsidR="00D96E33" w:rsidRPr="00D96E33" w:rsidRDefault="00D96E33" w:rsidP="00D96E33">
            <w:pPr>
              <w:spacing w:before="120" w:after="0" w:line="240" w:lineRule="auto"/>
              <w:rPr>
                <w:rFonts w:ascii="Arial" w:hAnsi="Arial" w:cs="Arial"/>
                <w:lang w:val="en-US"/>
              </w:rPr>
            </w:pPr>
            <w:r w:rsidRPr="00D96E33">
              <w:rPr>
                <w:rFonts w:ascii="Arial" w:hAnsi="Arial" w:cs="Arial"/>
                <w:i/>
                <w:lang w:val="en-US"/>
              </w:rPr>
              <w:t>Responsible:</w:t>
            </w:r>
            <w:r w:rsidRPr="00D96E33">
              <w:rPr>
                <w:rFonts w:ascii="Arial" w:hAnsi="Arial" w:cs="Arial"/>
                <w:lang w:val="en-US"/>
              </w:rPr>
              <w:t xml:space="preserve"> </w:t>
            </w:r>
            <w:r w:rsidRPr="00D96E33">
              <w:rPr>
                <w:rFonts w:ascii="Arial" w:hAnsi="Arial" w:cs="Arial"/>
                <w:i/>
                <w:lang w:val="en-US"/>
              </w:rPr>
              <w:t>Mr. Aleksandr Merkushkin, Project Manager</w:t>
            </w:r>
          </w:p>
        </w:tc>
        <w:tc>
          <w:tcPr>
            <w:tcW w:w="3527" w:type="dxa"/>
            <w:vAlign w:val="center"/>
          </w:tcPr>
          <w:p w:rsidR="00D96E33" w:rsidRPr="00D96E33" w:rsidRDefault="00D96E33" w:rsidP="00D96E33">
            <w:pPr>
              <w:spacing w:after="0" w:line="240" w:lineRule="auto"/>
              <w:rPr>
                <w:rFonts w:ascii="Arial" w:hAnsi="Arial" w:cs="Arial"/>
                <w:lang w:val="en-US"/>
              </w:rPr>
            </w:pPr>
            <w:r w:rsidRPr="00D96E33">
              <w:rPr>
                <w:rFonts w:ascii="Arial" w:hAnsi="Arial" w:cs="Arial"/>
                <w:lang w:val="en-US"/>
              </w:rPr>
              <w:t>Nukus airport – domestic flights airport in Tashkent – Dedeman Hotel</w:t>
            </w:r>
          </w:p>
          <w:p w:rsidR="00D96E33" w:rsidRPr="00D96E33" w:rsidRDefault="00D96E33" w:rsidP="00D96E33">
            <w:pPr>
              <w:spacing w:after="0" w:line="240" w:lineRule="auto"/>
              <w:rPr>
                <w:rFonts w:ascii="Arial" w:hAnsi="Arial" w:cs="Arial"/>
                <w:lang w:val="en-US"/>
              </w:rPr>
            </w:pPr>
          </w:p>
        </w:tc>
      </w:tr>
      <w:tr w:rsidR="00D96E33" w:rsidRPr="00D72D19" w:rsidTr="00D96E33">
        <w:trPr>
          <w:trHeight w:val="539"/>
        </w:trPr>
        <w:tc>
          <w:tcPr>
            <w:tcW w:w="14786" w:type="dxa"/>
            <w:gridSpan w:val="3"/>
            <w:vAlign w:val="center"/>
          </w:tcPr>
          <w:p w:rsidR="00D96E33" w:rsidRPr="00D96E33" w:rsidRDefault="00D96E33" w:rsidP="00D96E33">
            <w:pPr>
              <w:spacing w:before="120" w:after="0" w:line="240" w:lineRule="auto"/>
              <w:rPr>
                <w:rFonts w:ascii="Arial" w:hAnsi="Arial" w:cs="Arial"/>
                <w:lang w:val="en-US"/>
              </w:rPr>
            </w:pPr>
            <w:r w:rsidRPr="00D96E33">
              <w:rPr>
                <w:rFonts w:ascii="Arial" w:hAnsi="Arial" w:cs="Arial"/>
                <w:b/>
                <w:lang w:val="en-US"/>
              </w:rPr>
              <w:t xml:space="preserve">Tuesday, 28 October, 2014 </w:t>
            </w:r>
          </w:p>
        </w:tc>
      </w:tr>
      <w:tr w:rsidR="00D96E33" w:rsidRPr="002C516D" w:rsidTr="00D96E33">
        <w:trPr>
          <w:trHeight w:val="539"/>
        </w:trPr>
        <w:tc>
          <w:tcPr>
            <w:tcW w:w="1998" w:type="dxa"/>
            <w:vAlign w:val="center"/>
          </w:tcPr>
          <w:p w:rsidR="00D96E33" w:rsidRPr="00675F7E" w:rsidRDefault="00D96E33" w:rsidP="00D96E33">
            <w:pPr>
              <w:spacing w:after="0" w:line="240" w:lineRule="auto"/>
              <w:rPr>
                <w:rFonts w:ascii="Arial" w:hAnsi="Arial" w:cs="Arial"/>
              </w:rPr>
            </w:pPr>
            <w:r>
              <w:rPr>
                <w:rFonts w:ascii="Arial" w:hAnsi="Arial" w:cs="Arial"/>
              </w:rPr>
              <w:t>06</w:t>
            </w:r>
            <w:r w:rsidRPr="002D5669">
              <w:rPr>
                <w:rFonts w:ascii="Arial" w:hAnsi="Arial" w:cs="Arial"/>
              </w:rPr>
              <w:t>:</w:t>
            </w:r>
            <w:r>
              <w:rPr>
                <w:rFonts w:ascii="Arial" w:hAnsi="Arial" w:cs="Arial"/>
              </w:rPr>
              <w:t>30</w:t>
            </w:r>
          </w:p>
          <w:p w:rsidR="00D96E33" w:rsidRPr="00C031A0" w:rsidRDefault="00D96E33" w:rsidP="00D96E33">
            <w:pPr>
              <w:spacing w:after="0" w:line="240" w:lineRule="auto"/>
              <w:rPr>
                <w:rFonts w:ascii="Arial" w:hAnsi="Arial" w:cs="Arial"/>
                <w:highlight w:val="yellow"/>
              </w:rPr>
            </w:pPr>
          </w:p>
        </w:tc>
        <w:tc>
          <w:tcPr>
            <w:tcW w:w="9261" w:type="dxa"/>
            <w:vAlign w:val="center"/>
          </w:tcPr>
          <w:p w:rsidR="00D96E33" w:rsidRPr="00D96E33" w:rsidRDefault="00D96E33" w:rsidP="00D96E33">
            <w:pPr>
              <w:spacing w:before="120" w:after="0" w:line="240" w:lineRule="auto"/>
              <w:rPr>
                <w:rFonts w:ascii="Arial" w:hAnsi="Arial" w:cs="Arial"/>
                <w:lang w:val="en-US"/>
              </w:rPr>
            </w:pPr>
            <w:r w:rsidRPr="00D96E33">
              <w:rPr>
                <w:rFonts w:ascii="Arial" w:hAnsi="Arial" w:cs="Arial"/>
                <w:lang w:val="en-US"/>
              </w:rPr>
              <w:t>Transfer from Dedeman Hotel to Tashkent airport and departure to Bangkok, Thailand by flight TK 369</w:t>
            </w:r>
          </w:p>
          <w:p w:rsidR="00D96E33" w:rsidRPr="00D96E33" w:rsidRDefault="00D96E33" w:rsidP="00D96E33">
            <w:pPr>
              <w:spacing w:before="120" w:after="0" w:line="240" w:lineRule="auto"/>
              <w:rPr>
                <w:rFonts w:ascii="Arial" w:hAnsi="Arial" w:cs="Arial"/>
                <w:lang w:val="en-US"/>
              </w:rPr>
            </w:pPr>
            <w:r w:rsidRPr="00D96E33">
              <w:rPr>
                <w:rFonts w:ascii="Arial" w:hAnsi="Arial" w:cs="Arial"/>
                <w:i/>
                <w:lang w:val="en-US"/>
              </w:rPr>
              <w:t>Responsible:</w:t>
            </w:r>
            <w:r w:rsidRPr="00D96E33">
              <w:rPr>
                <w:rFonts w:ascii="Arial" w:hAnsi="Arial" w:cs="Arial"/>
                <w:lang w:val="en-US"/>
              </w:rPr>
              <w:t xml:space="preserve"> </w:t>
            </w:r>
            <w:r w:rsidRPr="00D96E33">
              <w:rPr>
                <w:rFonts w:ascii="Arial" w:hAnsi="Arial" w:cs="Arial"/>
                <w:i/>
                <w:lang w:val="en-US"/>
              </w:rPr>
              <w:t>Mr. Aleksandr Merkushkin, Project Manager</w:t>
            </w:r>
          </w:p>
        </w:tc>
        <w:tc>
          <w:tcPr>
            <w:tcW w:w="3527" w:type="dxa"/>
            <w:vAlign w:val="center"/>
          </w:tcPr>
          <w:p w:rsidR="00D96E33" w:rsidRPr="00D96E33" w:rsidRDefault="00D96E33" w:rsidP="00D96E33">
            <w:pPr>
              <w:spacing w:after="0" w:line="240" w:lineRule="auto"/>
              <w:rPr>
                <w:rFonts w:ascii="Arial" w:hAnsi="Arial" w:cs="Arial"/>
                <w:lang w:val="en-US"/>
              </w:rPr>
            </w:pPr>
          </w:p>
        </w:tc>
      </w:tr>
    </w:tbl>
    <w:p w:rsidR="00D96E33" w:rsidRDefault="00D96E33" w:rsidP="00D96E33">
      <w:pPr>
        <w:spacing w:before="120" w:after="120"/>
        <w:jc w:val="center"/>
        <w:rPr>
          <w:rFonts w:ascii="Arial" w:hAnsi="Arial" w:cs="Arial"/>
          <w:lang w:val="en-US"/>
        </w:rPr>
        <w:sectPr w:rsidR="00D96E33" w:rsidSect="00D96E33">
          <w:pgSz w:w="16838" w:h="11906" w:orient="landscape"/>
          <w:pgMar w:top="1417" w:right="1417" w:bottom="1417" w:left="1417" w:header="720" w:footer="720" w:gutter="0"/>
          <w:cols w:space="720"/>
          <w:docGrid w:linePitch="360"/>
        </w:sectPr>
      </w:pPr>
    </w:p>
    <w:p w:rsidR="005D02EB" w:rsidRPr="00D779B5" w:rsidRDefault="005D02EB" w:rsidP="005D02EB">
      <w:pPr>
        <w:spacing w:after="0" w:line="240" w:lineRule="auto"/>
        <w:jc w:val="both"/>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Annex 4</w:t>
      </w:r>
      <w:r>
        <w:rPr>
          <w:rFonts w:ascii="Times New Roman" w:hAnsi="Times New Roman" w:cs="Times New Roman"/>
          <w:b/>
          <w:color w:val="000000"/>
          <w:sz w:val="24"/>
          <w:szCs w:val="24"/>
          <w:lang w:val="en-US" w:eastAsia="ru-RU"/>
        </w:rPr>
        <w:tab/>
        <w:t xml:space="preserve">Minutes of the First </w:t>
      </w:r>
      <w:r w:rsidRPr="00D779B5">
        <w:rPr>
          <w:rFonts w:ascii="Times New Roman" w:hAnsi="Times New Roman" w:cs="Times New Roman"/>
          <w:b/>
          <w:color w:val="000000"/>
          <w:sz w:val="24"/>
          <w:szCs w:val="24"/>
          <w:lang w:val="en-US" w:eastAsia="ru-RU"/>
        </w:rPr>
        <w:t>Project Board meeting</w:t>
      </w:r>
    </w:p>
    <w:p w:rsidR="005D02EB" w:rsidRDefault="005D02EB" w:rsidP="005D02EB">
      <w:pPr>
        <w:spacing w:after="0" w:line="240" w:lineRule="auto"/>
        <w:jc w:val="center"/>
        <w:rPr>
          <w:rFonts w:ascii="Times New Roman" w:hAnsi="Times New Roman" w:cs="Times New Roman"/>
          <w:b/>
          <w:bCs/>
          <w:sz w:val="24"/>
          <w:szCs w:val="24"/>
          <w:lang w:val="en-US"/>
        </w:rPr>
      </w:pPr>
    </w:p>
    <w:p w:rsidR="005D02EB" w:rsidRPr="00D779B5" w:rsidRDefault="005D02EB" w:rsidP="005D02EB">
      <w:pPr>
        <w:spacing w:after="0" w:line="240" w:lineRule="auto"/>
        <w:jc w:val="center"/>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AGENDA</w:t>
      </w:r>
    </w:p>
    <w:p w:rsidR="005D02EB" w:rsidRPr="00D779B5" w:rsidRDefault="005D02EB" w:rsidP="005D02EB">
      <w:pPr>
        <w:spacing w:after="0" w:line="240" w:lineRule="auto"/>
        <w:jc w:val="center"/>
        <w:rPr>
          <w:rFonts w:ascii="Times New Roman" w:hAnsi="Times New Roman" w:cs="Times New Roman"/>
          <w:b/>
          <w:bCs/>
          <w:sz w:val="24"/>
          <w:szCs w:val="24"/>
          <w:lang w:val="en-US"/>
        </w:rPr>
      </w:pPr>
    </w:p>
    <w:p w:rsidR="005D02EB" w:rsidRPr="00D779B5" w:rsidRDefault="005D02EB" w:rsidP="005D02EB">
      <w:pPr>
        <w:spacing w:after="0" w:line="240" w:lineRule="auto"/>
        <w:jc w:val="center"/>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 xml:space="preserve">of the First Meeting of Project Board </w:t>
      </w:r>
    </w:p>
    <w:p w:rsidR="005D02EB" w:rsidRPr="00D779B5" w:rsidRDefault="005D02EB" w:rsidP="005D02EB">
      <w:pPr>
        <w:spacing w:after="0" w:line="240" w:lineRule="auto"/>
        <w:jc w:val="center"/>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 xml:space="preserve">of the Joint Project of the Government of Uzbekistan (Uzhydromet), United National Development Programme (UNDP) and Adaptation Fund (AF) </w:t>
      </w:r>
    </w:p>
    <w:p w:rsidR="005D02EB" w:rsidRPr="00D779B5" w:rsidRDefault="005D02EB" w:rsidP="005D02EB">
      <w:pPr>
        <w:spacing w:after="0" w:line="240" w:lineRule="auto"/>
        <w:jc w:val="center"/>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«Developing climate resilience of farming communities in the drought prone parts of Uzbekistan»</w:t>
      </w:r>
    </w:p>
    <w:p w:rsidR="005D02EB" w:rsidRPr="00D779B5" w:rsidRDefault="005D02EB" w:rsidP="005D02EB">
      <w:pPr>
        <w:spacing w:after="0" w:line="240" w:lineRule="auto"/>
        <w:jc w:val="center"/>
        <w:rPr>
          <w:rFonts w:ascii="Times New Roman" w:hAnsi="Times New Roman" w:cs="Times New Roman"/>
          <w:sz w:val="24"/>
          <w:szCs w:val="24"/>
          <w:lang w:val="en-US"/>
        </w:rPr>
      </w:pPr>
    </w:p>
    <w:p w:rsidR="005D02EB" w:rsidRPr="00D779B5" w:rsidRDefault="005D02EB" w:rsidP="005D02EB">
      <w:pPr>
        <w:spacing w:after="0" w:line="240" w:lineRule="auto"/>
        <w:rPr>
          <w:rFonts w:ascii="Times New Roman" w:hAnsi="Times New Roman" w:cs="Times New Roman"/>
          <w:i/>
          <w:iCs/>
          <w:sz w:val="24"/>
          <w:szCs w:val="24"/>
          <w:lang w:val="en-US"/>
        </w:rPr>
      </w:pPr>
      <w:r w:rsidRPr="00D779B5">
        <w:rPr>
          <w:rFonts w:ascii="Times New Roman" w:hAnsi="Times New Roman" w:cs="Times New Roman"/>
          <w:b/>
          <w:bCs/>
          <w:i/>
          <w:iCs/>
          <w:sz w:val="24"/>
          <w:szCs w:val="24"/>
          <w:lang w:val="en-US"/>
        </w:rPr>
        <w:t>Date and time:</w:t>
      </w:r>
      <w:r w:rsidRPr="00D779B5">
        <w:rPr>
          <w:rFonts w:ascii="Times New Roman" w:hAnsi="Times New Roman" w:cs="Times New Roman"/>
          <w:b/>
          <w:bCs/>
          <w:i/>
          <w:iCs/>
          <w:sz w:val="24"/>
          <w:szCs w:val="24"/>
          <w:lang w:val="en-US"/>
        </w:rPr>
        <w:tab/>
      </w:r>
      <w:r w:rsidRPr="00D779B5">
        <w:rPr>
          <w:rFonts w:ascii="Times New Roman" w:hAnsi="Times New Roman" w:cs="Times New Roman"/>
          <w:i/>
          <w:iCs/>
          <w:sz w:val="24"/>
          <w:szCs w:val="24"/>
          <w:lang w:val="en-US"/>
        </w:rPr>
        <w:t>24 December 2014, 15:00-16:30</w:t>
      </w:r>
    </w:p>
    <w:p w:rsidR="005D02EB" w:rsidRPr="00D779B5" w:rsidRDefault="005D02EB" w:rsidP="005D02EB">
      <w:pPr>
        <w:spacing w:after="0" w:line="240" w:lineRule="auto"/>
        <w:rPr>
          <w:rFonts w:ascii="Times New Roman" w:hAnsi="Times New Roman" w:cs="Times New Roman"/>
          <w:i/>
          <w:iCs/>
          <w:sz w:val="24"/>
          <w:szCs w:val="24"/>
          <w:lang w:val="en-US"/>
        </w:rPr>
      </w:pPr>
      <w:r w:rsidRPr="00D779B5">
        <w:rPr>
          <w:rFonts w:ascii="Times New Roman" w:hAnsi="Times New Roman" w:cs="Times New Roman"/>
          <w:b/>
          <w:bCs/>
          <w:i/>
          <w:iCs/>
          <w:sz w:val="24"/>
          <w:szCs w:val="24"/>
          <w:lang w:val="en-US"/>
        </w:rPr>
        <w:t>Place:</w:t>
      </w:r>
      <w:r w:rsidRPr="00D779B5">
        <w:rPr>
          <w:rFonts w:ascii="Times New Roman" w:hAnsi="Times New Roman" w:cs="Times New Roman"/>
          <w:i/>
          <w:iCs/>
          <w:sz w:val="24"/>
          <w:szCs w:val="24"/>
          <w:lang w:val="en-US"/>
        </w:rPr>
        <w:t xml:space="preserve">  Conference Room in Uzhydromet, 1</w:t>
      </w:r>
      <w:r w:rsidRPr="00D779B5">
        <w:rPr>
          <w:rFonts w:ascii="Times New Roman" w:hAnsi="Times New Roman" w:cs="Times New Roman"/>
          <w:i/>
          <w:iCs/>
          <w:sz w:val="24"/>
          <w:szCs w:val="24"/>
          <w:vertAlign w:val="superscript"/>
          <w:lang w:val="en-US"/>
        </w:rPr>
        <w:t>st</w:t>
      </w:r>
      <w:r w:rsidRPr="00D779B5">
        <w:rPr>
          <w:rFonts w:ascii="Times New Roman" w:hAnsi="Times New Roman" w:cs="Times New Roman"/>
          <w:i/>
          <w:iCs/>
          <w:sz w:val="24"/>
          <w:szCs w:val="24"/>
          <w:lang w:val="en-US"/>
        </w:rPr>
        <w:t xml:space="preserve"> Drive Bodomzor Yuli Str., Tashkent, Uzbekistan</w:t>
      </w:r>
    </w:p>
    <w:p w:rsidR="005D02EB" w:rsidRPr="00D779B5" w:rsidRDefault="005D02EB" w:rsidP="005D02EB">
      <w:pPr>
        <w:spacing w:after="0" w:line="240" w:lineRule="auto"/>
        <w:jc w:val="center"/>
        <w:outlineLvl w:val="0"/>
        <w:rPr>
          <w:rFonts w:ascii="Times New Roman" w:hAnsi="Times New Roman" w:cs="Times New Roman"/>
          <w:sz w:val="24"/>
          <w:szCs w:val="24"/>
          <w:lang w:val="en-US"/>
        </w:rPr>
      </w:pPr>
    </w:p>
    <w:tbl>
      <w:tblPr>
        <w:tblW w:w="10000" w:type="dxa"/>
        <w:jc w:val="center"/>
        <w:tblLook w:val="01E0" w:firstRow="1" w:lastRow="1" w:firstColumn="1" w:lastColumn="1" w:noHBand="0" w:noVBand="0"/>
      </w:tblPr>
      <w:tblGrid>
        <w:gridCol w:w="1811"/>
        <w:gridCol w:w="8189"/>
      </w:tblGrid>
      <w:tr w:rsidR="005D02EB" w:rsidRPr="002C516D" w:rsidTr="00B84922">
        <w:trPr>
          <w:trHeight w:val="292"/>
          <w:jc w:val="center"/>
        </w:trPr>
        <w:tc>
          <w:tcPr>
            <w:tcW w:w="1811" w:type="dxa"/>
            <w:tcBorders>
              <w:top w:val="single" w:sz="4" w:space="0" w:color="auto"/>
              <w:left w:val="single" w:sz="4" w:space="0" w:color="auto"/>
              <w:bottom w:val="single" w:sz="4" w:space="0" w:color="auto"/>
              <w:right w:val="single" w:sz="4" w:space="0" w:color="auto"/>
            </w:tcBorders>
            <w:shd w:val="clear" w:color="auto" w:fill="92D050"/>
          </w:tcPr>
          <w:p w:rsidR="005D02EB" w:rsidRPr="00D779B5" w:rsidRDefault="005D02EB" w:rsidP="00B84922">
            <w:pPr>
              <w:spacing w:after="0" w:line="240" w:lineRule="auto"/>
              <w:rPr>
                <w:rFonts w:ascii="Times New Roman" w:hAnsi="Times New Roman" w:cs="Times New Roman"/>
                <w:sz w:val="24"/>
                <w:szCs w:val="24"/>
                <w:lang w:val="en-US"/>
              </w:rPr>
            </w:pPr>
          </w:p>
        </w:tc>
        <w:tc>
          <w:tcPr>
            <w:tcW w:w="8189" w:type="dxa"/>
            <w:tcBorders>
              <w:top w:val="single" w:sz="4" w:space="0" w:color="auto"/>
              <w:left w:val="single" w:sz="4" w:space="0" w:color="auto"/>
              <w:bottom w:val="single" w:sz="4" w:space="0" w:color="auto"/>
              <w:right w:val="single" w:sz="4" w:space="0" w:color="auto"/>
            </w:tcBorders>
            <w:shd w:val="clear" w:color="auto" w:fill="92D050"/>
          </w:tcPr>
          <w:p w:rsidR="005D02EB" w:rsidRPr="00D779B5" w:rsidRDefault="005D02EB" w:rsidP="00B84922">
            <w:pPr>
              <w:spacing w:after="0" w:line="240" w:lineRule="auto"/>
              <w:rPr>
                <w:rFonts w:ascii="Times New Roman" w:hAnsi="Times New Roman" w:cs="Times New Roman"/>
                <w:sz w:val="24"/>
                <w:szCs w:val="24"/>
                <w:lang w:val="en-US"/>
              </w:rPr>
            </w:pPr>
          </w:p>
        </w:tc>
      </w:tr>
      <w:tr w:rsidR="005D02EB" w:rsidRPr="00D779B5" w:rsidTr="00B84922">
        <w:trPr>
          <w:jc w:val="center"/>
        </w:trPr>
        <w:tc>
          <w:tcPr>
            <w:tcW w:w="1811" w:type="dxa"/>
            <w:tcBorders>
              <w:top w:val="single" w:sz="4" w:space="0" w:color="auto"/>
              <w:left w:val="single" w:sz="4" w:space="0" w:color="auto"/>
              <w:bottom w:val="single" w:sz="4" w:space="0" w:color="auto"/>
              <w:right w:val="single" w:sz="4" w:space="0" w:color="auto"/>
            </w:tcBorders>
          </w:tcPr>
          <w:p w:rsidR="005D02EB" w:rsidRPr="00D779B5" w:rsidRDefault="005D02EB" w:rsidP="00B84922">
            <w:pPr>
              <w:spacing w:after="0" w:line="240" w:lineRule="auto"/>
              <w:rPr>
                <w:rFonts w:ascii="Times New Roman" w:hAnsi="Times New Roman" w:cs="Times New Roman"/>
                <w:sz w:val="24"/>
                <w:szCs w:val="24"/>
              </w:rPr>
            </w:pPr>
            <w:r w:rsidRPr="00D779B5">
              <w:rPr>
                <w:rFonts w:ascii="Times New Roman" w:hAnsi="Times New Roman" w:cs="Times New Roman"/>
                <w:sz w:val="24"/>
                <w:szCs w:val="24"/>
              </w:rPr>
              <w:t>14.45 – 15.00</w:t>
            </w:r>
          </w:p>
        </w:tc>
        <w:tc>
          <w:tcPr>
            <w:tcW w:w="8189" w:type="dxa"/>
            <w:tcBorders>
              <w:top w:val="single" w:sz="4" w:space="0" w:color="auto"/>
              <w:left w:val="single" w:sz="4" w:space="0" w:color="auto"/>
              <w:bottom w:val="single" w:sz="4" w:space="0" w:color="auto"/>
              <w:right w:val="single" w:sz="4" w:space="0" w:color="auto"/>
            </w:tcBorders>
          </w:tcPr>
          <w:p w:rsidR="005D02EB" w:rsidRPr="00D779B5" w:rsidRDefault="005D02EB" w:rsidP="00B84922">
            <w:pPr>
              <w:pStyle w:val="ListParagraph"/>
              <w:spacing w:after="0" w:line="240" w:lineRule="auto"/>
              <w:ind w:left="0"/>
              <w:rPr>
                <w:rFonts w:ascii="Times New Roman" w:hAnsi="Times New Roman" w:cs="Times New Roman"/>
                <w:b/>
                <w:bCs/>
                <w:snapToGrid w:val="0"/>
                <w:color w:val="000000"/>
                <w:sz w:val="24"/>
                <w:szCs w:val="24"/>
                <w:lang w:val="en-US"/>
              </w:rPr>
            </w:pPr>
            <w:r w:rsidRPr="00D779B5">
              <w:rPr>
                <w:rFonts w:ascii="Times New Roman" w:hAnsi="Times New Roman" w:cs="Times New Roman"/>
                <w:b/>
                <w:bCs/>
                <w:snapToGrid w:val="0"/>
                <w:color w:val="000000"/>
                <w:sz w:val="24"/>
                <w:szCs w:val="24"/>
                <w:lang w:val="en-US"/>
              </w:rPr>
              <w:t>Registration of participants</w:t>
            </w:r>
          </w:p>
          <w:p w:rsidR="005D02EB" w:rsidRPr="00D779B5" w:rsidRDefault="005D02EB" w:rsidP="00B84922">
            <w:pPr>
              <w:pStyle w:val="ListParagraph"/>
              <w:spacing w:after="0" w:line="240" w:lineRule="auto"/>
              <w:ind w:left="0"/>
              <w:rPr>
                <w:rFonts w:ascii="Times New Roman" w:hAnsi="Times New Roman" w:cs="Times New Roman"/>
                <w:b/>
                <w:bCs/>
                <w:snapToGrid w:val="0"/>
                <w:color w:val="000000"/>
                <w:sz w:val="24"/>
                <w:szCs w:val="24"/>
              </w:rPr>
            </w:pPr>
          </w:p>
        </w:tc>
      </w:tr>
      <w:tr w:rsidR="005D02EB" w:rsidRPr="002C516D" w:rsidTr="00B84922">
        <w:trPr>
          <w:jc w:val="center"/>
        </w:trPr>
        <w:tc>
          <w:tcPr>
            <w:tcW w:w="1811" w:type="dxa"/>
            <w:tcBorders>
              <w:top w:val="single" w:sz="4" w:space="0" w:color="auto"/>
              <w:left w:val="single" w:sz="4" w:space="0" w:color="auto"/>
              <w:bottom w:val="single" w:sz="4" w:space="0" w:color="auto"/>
              <w:right w:val="single" w:sz="4" w:space="0" w:color="auto"/>
            </w:tcBorders>
          </w:tcPr>
          <w:p w:rsidR="005D02EB" w:rsidRPr="00D779B5" w:rsidRDefault="005D02EB" w:rsidP="00B84922">
            <w:pPr>
              <w:spacing w:after="0" w:line="240" w:lineRule="auto"/>
              <w:rPr>
                <w:rFonts w:ascii="Times New Roman" w:hAnsi="Times New Roman" w:cs="Times New Roman"/>
                <w:sz w:val="24"/>
                <w:szCs w:val="24"/>
              </w:rPr>
            </w:pPr>
          </w:p>
          <w:p w:rsidR="005D02EB" w:rsidRPr="00D779B5" w:rsidRDefault="005D02EB" w:rsidP="00B84922">
            <w:pPr>
              <w:spacing w:after="0" w:line="240" w:lineRule="auto"/>
              <w:rPr>
                <w:rFonts w:ascii="Times New Roman" w:hAnsi="Times New Roman" w:cs="Times New Roman"/>
                <w:sz w:val="24"/>
                <w:szCs w:val="24"/>
              </w:rPr>
            </w:pPr>
          </w:p>
          <w:p w:rsidR="005D02EB" w:rsidRPr="00D779B5" w:rsidRDefault="005D02EB" w:rsidP="00B84922">
            <w:pPr>
              <w:spacing w:after="0" w:line="240" w:lineRule="auto"/>
              <w:rPr>
                <w:rFonts w:ascii="Times New Roman" w:hAnsi="Times New Roman" w:cs="Times New Roman"/>
                <w:sz w:val="24"/>
                <w:szCs w:val="24"/>
              </w:rPr>
            </w:pPr>
            <w:r w:rsidRPr="00D779B5">
              <w:rPr>
                <w:rFonts w:ascii="Times New Roman" w:hAnsi="Times New Roman" w:cs="Times New Roman"/>
                <w:sz w:val="24"/>
                <w:szCs w:val="24"/>
              </w:rPr>
              <w:t>15:00 – 15:20</w:t>
            </w:r>
          </w:p>
        </w:tc>
        <w:tc>
          <w:tcPr>
            <w:tcW w:w="8189" w:type="dxa"/>
            <w:tcBorders>
              <w:top w:val="single" w:sz="4" w:space="0" w:color="auto"/>
              <w:left w:val="single" w:sz="4" w:space="0" w:color="auto"/>
              <w:bottom w:val="single" w:sz="4" w:space="0" w:color="auto"/>
              <w:right w:val="single" w:sz="4" w:space="0" w:color="auto"/>
            </w:tcBorders>
          </w:tcPr>
          <w:p w:rsidR="005D02EB" w:rsidRPr="00D779B5" w:rsidRDefault="005D02EB" w:rsidP="00B84922">
            <w:pPr>
              <w:spacing w:after="0" w:line="240" w:lineRule="auto"/>
              <w:rPr>
                <w:rFonts w:ascii="Times New Roman" w:hAnsi="Times New Roman" w:cs="Times New Roman"/>
                <w:b/>
                <w:bCs/>
                <w:i/>
                <w:iCs/>
                <w:sz w:val="24"/>
                <w:szCs w:val="24"/>
                <w:lang w:val="en-US"/>
              </w:rPr>
            </w:pPr>
            <w:r w:rsidRPr="00D779B5">
              <w:rPr>
                <w:rFonts w:ascii="Times New Roman" w:hAnsi="Times New Roman" w:cs="Times New Roman"/>
                <w:b/>
                <w:bCs/>
                <w:i/>
                <w:iCs/>
                <w:sz w:val="24"/>
                <w:szCs w:val="24"/>
                <w:lang w:val="en-US"/>
              </w:rPr>
              <w:t>PB meeting Chairperson, Mr. Viktor Chub</w:t>
            </w:r>
          </w:p>
          <w:p w:rsidR="005D02EB" w:rsidRPr="00D779B5" w:rsidRDefault="005D02EB" w:rsidP="00B84922">
            <w:pPr>
              <w:spacing w:after="0" w:line="240" w:lineRule="auto"/>
              <w:rPr>
                <w:rFonts w:ascii="Times New Roman" w:hAnsi="Times New Roman" w:cs="Times New Roman"/>
                <w:b/>
                <w:bCs/>
                <w:i/>
                <w:iCs/>
                <w:sz w:val="24"/>
                <w:szCs w:val="24"/>
                <w:lang w:val="en-US"/>
              </w:rPr>
            </w:pPr>
          </w:p>
          <w:p w:rsidR="005D02EB" w:rsidRPr="00D779B5"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Welcoming speeches by:</w:t>
            </w:r>
          </w:p>
          <w:p w:rsidR="005D02EB" w:rsidRPr="00D779B5" w:rsidRDefault="005D02EB" w:rsidP="002B4AC6">
            <w:pPr>
              <w:numPr>
                <w:ilvl w:val="0"/>
                <w:numId w:val="43"/>
              </w:numPr>
              <w:spacing w:after="0" w:line="240" w:lineRule="auto"/>
              <w:rPr>
                <w:rFonts w:ascii="Times New Roman" w:hAnsi="Times New Roman" w:cs="Times New Roman"/>
                <w:snapToGrid w:val="0"/>
                <w:color w:val="000000"/>
                <w:sz w:val="24"/>
                <w:szCs w:val="24"/>
                <w:lang w:val="en-US"/>
              </w:rPr>
            </w:pPr>
            <w:r w:rsidRPr="00D779B5">
              <w:rPr>
                <w:rFonts w:ascii="Times New Roman" w:hAnsi="Times New Roman" w:cs="Times New Roman"/>
                <w:sz w:val="24"/>
                <w:szCs w:val="24"/>
                <w:lang w:val="en-US"/>
              </w:rPr>
              <w:t>Mr. Viktor Chub, General Director of Uzhydromet, National Project Coordinator, and Coordinator of the Project Inter-Agency Working Group</w:t>
            </w:r>
          </w:p>
          <w:p w:rsidR="005D02EB" w:rsidRPr="00D779B5" w:rsidRDefault="005D02EB" w:rsidP="002B4AC6">
            <w:pPr>
              <w:numPr>
                <w:ilvl w:val="0"/>
                <w:numId w:val="43"/>
              </w:numPr>
              <w:spacing w:after="0" w:line="240" w:lineRule="auto"/>
              <w:rPr>
                <w:rFonts w:ascii="Times New Roman" w:hAnsi="Times New Roman" w:cs="Times New Roman"/>
                <w:b/>
                <w:bCs/>
                <w:snapToGrid w:val="0"/>
                <w:color w:val="000000"/>
                <w:sz w:val="24"/>
                <w:szCs w:val="24"/>
                <w:lang w:val="en-US"/>
              </w:rPr>
            </w:pPr>
            <w:r w:rsidRPr="00D779B5">
              <w:rPr>
                <w:rFonts w:ascii="Times New Roman" w:hAnsi="Times New Roman" w:cs="Times New Roman"/>
                <w:snapToGrid w:val="0"/>
                <w:color w:val="000000"/>
                <w:sz w:val="24"/>
                <w:szCs w:val="24"/>
                <w:lang w:val="en-US"/>
              </w:rPr>
              <w:t>Mr. Farid Garakhanov, UNDP Deputy Resident Representative in Uzbekistan</w:t>
            </w:r>
          </w:p>
          <w:p w:rsidR="005D02EB" w:rsidRPr="00D779B5" w:rsidRDefault="005D02EB" w:rsidP="00B84922">
            <w:pPr>
              <w:spacing w:after="0" w:line="240" w:lineRule="auto"/>
              <w:ind w:left="360"/>
              <w:rPr>
                <w:rFonts w:ascii="Times New Roman" w:hAnsi="Times New Roman" w:cs="Times New Roman"/>
                <w:b/>
                <w:bCs/>
                <w:snapToGrid w:val="0"/>
                <w:color w:val="000000"/>
                <w:sz w:val="24"/>
                <w:szCs w:val="24"/>
                <w:lang w:val="en-US"/>
              </w:rPr>
            </w:pPr>
          </w:p>
        </w:tc>
      </w:tr>
      <w:tr w:rsidR="005D02EB" w:rsidRPr="002C516D" w:rsidTr="00B84922">
        <w:trPr>
          <w:jc w:val="center"/>
        </w:trPr>
        <w:tc>
          <w:tcPr>
            <w:tcW w:w="1811" w:type="dxa"/>
            <w:tcBorders>
              <w:top w:val="single" w:sz="4" w:space="0" w:color="auto"/>
              <w:left w:val="single" w:sz="4" w:space="0" w:color="auto"/>
              <w:bottom w:val="single" w:sz="4" w:space="0" w:color="auto"/>
              <w:right w:val="single" w:sz="4" w:space="0" w:color="auto"/>
            </w:tcBorders>
          </w:tcPr>
          <w:p w:rsidR="005D02EB" w:rsidRPr="00D779B5" w:rsidRDefault="005D02EB" w:rsidP="00B84922">
            <w:pPr>
              <w:spacing w:after="0" w:line="240" w:lineRule="auto"/>
              <w:rPr>
                <w:rFonts w:ascii="Times New Roman" w:hAnsi="Times New Roman" w:cs="Times New Roman"/>
                <w:sz w:val="24"/>
                <w:szCs w:val="24"/>
              </w:rPr>
            </w:pPr>
            <w:r w:rsidRPr="00D779B5">
              <w:rPr>
                <w:rFonts w:ascii="Times New Roman" w:hAnsi="Times New Roman" w:cs="Times New Roman"/>
                <w:sz w:val="24"/>
                <w:szCs w:val="24"/>
              </w:rPr>
              <w:t>15:20 – 15:30</w:t>
            </w:r>
          </w:p>
        </w:tc>
        <w:tc>
          <w:tcPr>
            <w:tcW w:w="8189" w:type="dxa"/>
            <w:tcBorders>
              <w:top w:val="single" w:sz="4" w:space="0" w:color="auto"/>
              <w:left w:val="single" w:sz="4" w:space="0" w:color="auto"/>
              <w:bottom w:val="single" w:sz="4" w:space="0" w:color="auto"/>
              <w:right w:val="single" w:sz="4" w:space="0" w:color="auto"/>
            </w:tcBorders>
          </w:tcPr>
          <w:p w:rsidR="005D02EB" w:rsidRPr="00D779B5" w:rsidRDefault="005D02EB" w:rsidP="00B84922">
            <w:pPr>
              <w:pStyle w:val="ListParagraph"/>
              <w:spacing w:after="0" w:line="240" w:lineRule="auto"/>
              <w:ind w:left="0"/>
              <w:rPr>
                <w:rFonts w:ascii="Times New Roman" w:hAnsi="Times New Roman" w:cs="Times New Roman"/>
                <w:b/>
                <w:bCs/>
                <w:snapToGrid w:val="0"/>
                <w:color w:val="000000"/>
                <w:sz w:val="24"/>
                <w:szCs w:val="24"/>
                <w:lang w:val="en-US"/>
              </w:rPr>
            </w:pPr>
            <w:r w:rsidRPr="00D779B5">
              <w:rPr>
                <w:rFonts w:ascii="Times New Roman" w:hAnsi="Times New Roman" w:cs="Times New Roman"/>
                <w:b/>
                <w:bCs/>
                <w:snapToGrid w:val="0"/>
                <w:color w:val="000000"/>
                <w:sz w:val="24"/>
                <w:szCs w:val="24"/>
                <w:lang w:val="en-US"/>
              </w:rPr>
              <w:t xml:space="preserve">Presentation of participants and PB meeting agenda </w:t>
            </w:r>
          </w:p>
          <w:p w:rsidR="005D02EB" w:rsidRPr="00D779B5" w:rsidRDefault="005D02EB" w:rsidP="00B84922">
            <w:pPr>
              <w:pStyle w:val="ListParagraph"/>
              <w:spacing w:after="0" w:line="240" w:lineRule="auto"/>
              <w:ind w:left="0"/>
              <w:rPr>
                <w:rFonts w:ascii="Times New Roman" w:hAnsi="Times New Roman" w:cs="Times New Roman"/>
                <w:b/>
                <w:bCs/>
                <w:snapToGrid w:val="0"/>
                <w:color w:val="000000"/>
                <w:sz w:val="24"/>
                <w:szCs w:val="24"/>
                <w:lang w:val="en-US"/>
              </w:rPr>
            </w:pPr>
          </w:p>
        </w:tc>
      </w:tr>
      <w:tr w:rsidR="005D02EB" w:rsidRPr="00D779B5" w:rsidTr="00B84922">
        <w:trPr>
          <w:jc w:val="center"/>
        </w:trPr>
        <w:tc>
          <w:tcPr>
            <w:tcW w:w="1811" w:type="dxa"/>
            <w:tcBorders>
              <w:top w:val="single" w:sz="4" w:space="0" w:color="auto"/>
              <w:left w:val="single" w:sz="4" w:space="0" w:color="auto"/>
              <w:bottom w:val="single" w:sz="4" w:space="0" w:color="auto"/>
              <w:right w:val="single" w:sz="4" w:space="0" w:color="auto"/>
            </w:tcBorders>
          </w:tcPr>
          <w:p w:rsidR="005D02EB" w:rsidRPr="00D779B5" w:rsidRDefault="005D02EB" w:rsidP="00B84922">
            <w:pPr>
              <w:spacing w:after="0" w:line="240" w:lineRule="auto"/>
              <w:rPr>
                <w:rFonts w:ascii="Times New Roman" w:hAnsi="Times New Roman" w:cs="Times New Roman"/>
                <w:sz w:val="24"/>
                <w:szCs w:val="24"/>
              </w:rPr>
            </w:pPr>
            <w:r w:rsidRPr="00D779B5">
              <w:rPr>
                <w:rFonts w:ascii="Times New Roman" w:hAnsi="Times New Roman" w:cs="Times New Roman"/>
                <w:sz w:val="24"/>
                <w:szCs w:val="24"/>
              </w:rPr>
              <w:t>15:30 – 16:00</w:t>
            </w:r>
          </w:p>
        </w:tc>
        <w:tc>
          <w:tcPr>
            <w:tcW w:w="8189" w:type="dxa"/>
            <w:tcBorders>
              <w:top w:val="single" w:sz="4" w:space="0" w:color="auto"/>
              <w:left w:val="single" w:sz="4" w:space="0" w:color="auto"/>
              <w:bottom w:val="single" w:sz="4" w:space="0" w:color="auto"/>
              <w:right w:val="single" w:sz="4" w:space="0" w:color="auto"/>
            </w:tcBorders>
          </w:tcPr>
          <w:p w:rsidR="005D02EB" w:rsidRPr="00D779B5" w:rsidRDefault="005D02EB" w:rsidP="00B84922">
            <w:pPr>
              <w:pStyle w:val="ListParagraph"/>
              <w:spacing w:after="0" w:line="240" w:lineRule="auto"/>
              <w:ind w:left="0"/>
              <w:rPr>
                <w:rFonts w:ascii="Times New Roman" w:hAnsi="Times New Roman" w:cs="Times New Roman"/>
                <w:b/>
                <w:bCs/>
                <w:snapToGrid w:val="0"/>
                <w:color w:val="000000"/>
                <w:sz w:val="24"/>
                <w:szCs w:val="24"/>
                <w:lang w:val="en-US"/>
              </w:rPr>
            </w:pPr>
            <w:r w:rsidRPr="00D779B5">
              <w:rPr>
                <w:rFonts w:ascii="Times New Roman" w:hAnsi="Times New Roman" w:cs="Times New Roman"/>
                <w:b/>
                <w:bCs/>
                <w:snapToGrid w:val="0"/>
                <w:color w:val="000000"/>
                <w:sz w:val="24"/>
                <w:szCs w:val="24"/>
                <w:lang w:val="en-US"/>
              </w:rPr>
              <w:t>Information about project results achieved in 2014, and activities planned for and targets to be achieved in 2015:</w:t>
            </w:r>
          </w:p>
          <w:p w:rsidR="005D02EB" w:rsidRPr="00D779B5" w:rsidRDefault="005D02EB" w:rsidP="002B4AC6">
            <w:pPr>
              <w:pStyle w:val="ListParagraph"/>
              <w:numPr>
                <w:ilvl w:val="0"/>
                <w:numId w:val="39"/>
              </w:numPr>
              <w:suppressAutoHyphens/>
              <w:overflowPunct w:val="0"/>
              <w:autoSpaceDE w:val="0"/>
              <w:spacing w:after="0" w:line="240" w:lineRule="auto"/>
              <w:contextualSpacing w:val="0"/>
              <w:textAlignment w:val="baseline"/>
              <w:rPr>
                <w:rFonts w:ascii="Times New Roman" w:hAnsi="Times New Roman" w:cs="Times New Roman"/>
                <w:snapToGrid w:val="0"/>
                <w:color w:val="000000"/>
                <w:sz w:val="24"/>
                <w:szCs w:val="24"/>
              </w:rPr>
            </w:pPr>
            <w:r w:rsidRPr="00D779B5">
              <w:rPr>
                <w:rFonts w:ascii="Times New Roman" w:hAnsi="Times New Roman" w:cs="Times New Roman"/>
                <w:snapToGrid w:val="0"/>
                <w:color w:val="000000"/>
                <w:sz w:val="24"/>
                <w:szCs w:val="24"/>
                <w:lang w:val="en-US"/>
              </w:rPr>
              <w:t>results achieved in</w:t>
            </w:r>
            <w:r w:rsidRPr="00D779B5">
              <w:rPr>
                <w:rFonts w:ascii="Times New Roman" w:hAnsi="Times New Roman" w:cs="Times New Roman"/>
                <w:snapToGrid w:val="0"/>
                <w:color w:val="000000"/>
                <w:sz w:val="24"/>
                <w:szCs w:val="24"/>
              </w:rPr>
              <w:t xml:space="preserve"> 2014;</w:t>
            </w:r>
          </w:p>
          <w:p w:rsidR="005D02EB" w:rsidRPr="00D779B5" w:rsidRDefault="005D02EB" w:rsidP="002B4AC6">
            <w:pPr>
              <w:pStyle w:val="ListParagraph"/>
              <w:numPr>
                <w:ilvl w:val="0"/>
                <w:numId w:val="39"/>
              </w:numPr>
              <w:suppressAutoHyphens/>
              <w:overflowPunct w:val="0"/>
              <w:autoSpaceDE w:val="0"/>
              <w:spacing w:after="0" w:line="240" w:lineRule="auto"/>
              <w:contextualSpacing w:val="0"/>
              <w:textAlignment w:val="baseline"/>
              <w:rPr>
                <w:rFonts w:ascii="Times New Roman" w:hAnsi="Times New Roman" w:cs="Times New Roman"/>
                <w:snapToGrid w:val="0"/>
                <w:color w:val="000000"/>
                <w:sz w:val="24"/>
                <w:szCs w:val="24"/>
                <w:lang w:val="en-US"/>
              </w:rPr>
            </w:pPr>
            <w:r w:rsidRPr="00D779B5">
              <w:rPr>
                <w:rFonts w:ascii="Times New Roman" w:hAnsi="Times New Roman" w:cs="Times New Roman"/>
                <w:snapToGrid w:val="0"/>
                <w:color w:val="000000"/>
                <w:sz w:val="24"/>
                <w:szCs w:val="24"/>
                <w:lang w:val="en-US"/>
              </w:rPr>
              <w:t>activities planned for and targets to be achieved in 2015.</w:t>
            </w:r>
          </w:p>
          <w:p w:rsidR="005D02EB" w:rsidRPr="00D779B5" w:rsidRDefault="005D02EB" w:rsidP="00B84922">
            <w:pPr>
              <w:spacing w:after="0" w:line="240" w:lineRule="auto"/>
              <w:rPr>
                <w:rFonts w:ascii="Times New Roman" w:hAnsi="Times New Roman" w:cs="Times New Roman"/>
                <w:i/>
                <w:iCs/>
                <w:sz w:val="24"/>
                <w:szCs w:val="24"/>
                <w:lang w:val="en-US"/>
              </w:rPr>
            </w:pP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i/>
                <w:iCs/>
                <w:sz w:val="24"/>
                <w:szCs w:val="24"/>
                <w:lang w:val="en-US"/>
              </w:rPr>
              <w:t>Presenter</w:t>
            </w:r>
            <w:r w:rsidRPr="00D779B5">
              <w:rPr>
                <w:rFonts w:ascii="Times New Roman" w:hAnsi="Times New Roman" w:cs="Times New Roman"/>
                <w:sz w:val="24"/>
                <w:szCs w:val="24"/>
                <w:lang w:val="en-US"/>
              </w:rPr>
              <w:t>: Aleksandr Merkushkin, Project Manager</w:t>
            </w:r>
          </w:p>
          <w:p w:rsidR="005D02EB" w:rsidRPr="00D779B5" w:rsidRDefault="005D02EB" w:rsidP="00B84922">
            <w:pPr>
              <w:spacing w:after="0" w:line="240" w:lineRule="auto"/>
              <w:rPr>
                <w:rFonts w:ascii="Times New Roman" w:hAnsi="Times New Roman" w:cs="Times New Roman"/>
                <w:snapToGrid w:val="0"/>
                <w:color w:val="000000"/>
                <w:sz w:val="24"/>
                <w:szCs w:val="24"/>
                <w:lang w:val="en-US"/>
              </w:rPr>
            </w:pPr>
          </w:p>
        </w:tc>
      </w:tr>
      <w:tr w:rsidR="005D02EB" w:rsidRPr="002C516D" w:rsidTr="00B84922">
        <w:trPr>
          <w:jc w:val="center"/>
        </w:trPr>
        <w:tc>
          <w:tcPr>
            <w:tcW w:w="1811" w:type="dxa"/>
            <w:tcBorders>
              <w:top w:val="single" w:sz="4" w:space="0" w:color="auto"/>
              <w:left w:val="single" w:sz="4" w:space="0" w:color="auto"/>
              <w:bottom w:val="single" w:sz="4" w:space="0" w:color="auto"/>
              <w:right w:val="single" w:sz="4" w:space="0" w:color="auto"/>
            </w:tcBorders>
          </w:tcPr>
          <w:p w:rsidR="005D02EB" w:rsidRPr="00D779B5" w:rsidRDefault="005D02EB" w:rsidP="00B84922">
            <w:pPr>
              <w:spacing w:after="0" w:line="240" w:lineRule="auto"/>
              <w:rPr>
                <w:rFonts w:ascii="Times New Roman" w:hAnsi="Times New Roman" w:cs="Times New Roman"/>
                <w:sz w:val="24"/>
                <w:szCs w:val="24"/>
              </w:rPr>
            </w:pPr>
            <w:r w:rsidRPr="00D779B5">
              <w:rPr>
                <w:rFonts w:ascii="Times New Roman" w:hAnsi="Times New Roman" w:cs="Times New Roman"/>
                <w:sz w:val="24"/>
                <w:szCs w:val="24"/>
              </w:rPr>
              <w:t>16:00 – 16:20</w:t>
            </w:r>
          </w:p>
        </w:tc>
        <w:tc>
          <w:tcPr>
            <w:tcW w:w="8189" w:type="dxa"/>
            <w:tcBorders>
              <w:top w:val="single" w:sz="4" w:space="0" w:color="auto"/>
              <w:left w:val="single" w:sz="4" w:space="0" w:color="auto"/>
              <w:bottom w:val="single" w:sz="4" w:space="0" w:color="auto"/>
              <w:right w:val="single" w:sz="4" w:space="0" w:color="auto"/>
            </w:tcBorders>
          </w:tcPr>
          <w:p w:rsidR="005D02EB" w:rsidRPr="00D779B5" w:rsidRDefault="005D02EB" w:rsidP="00B84922">
            <w:pPr>
              <w:pStyle w:val="ListParagraph"/>
              <w:spacing w:after="0" w:line="240" w:lineRule="auto"/>
              <w:ind w:left="0"/>
              <w:rPr>
                <w:rFonts w:ascii="Times New Roman" w:hAnsi="Times New Roman" w:cs="Times New Roman"/>
                <w:b/>
                <w:bCs/>
                <w:snapToGrid w:val="0"/>
                <w:color w:val="000000"/>
                <w:sz w:val="24"/>
                <w:szCs w:val="24"/>
                <w:lang w:val="en-US"/>
              </w:rPr>
            </w:pPr>
            <w:r w:rsidRPr="00D779B5">
              <w:rPr>
                <w:rFonts w:ascii="Times New Roman" w:hAnsi="Times New Roman" w:cs="Times New Roman"/>
                <w:b/>
                <w:bCs/>
                <w:snapToGrid w:val="0"/>
                <w:color w:val="000000"/>
                <w:sz w:val="24"/>
                <w:szCs w:val="24"/>
                <w:lang w:val="en-US"/>
              </w:rPr>
              <w:t>Discussion and decisions made by the Board on the following:</w:t>
            </w:r>
          </w:p>
          <w:p w:rsidR="005D02EB" w:rsidRPr="00D779B5" w:rsidRDefault="005D02EB" w:rsidP="002B4AC6">
            <w:pPr>
              <w:numPr>
                <w:ilvl w:val="0"/>
                <w:numId w:val="41"/>
              </w:numPr>
              <w:spacing w:after="0" w:line="240" w:lineRule="auto"/>
              <w:textAlignment w:val="top"/>
              <w:rPr>
                <w:rFonts w:ascii="Times New Roman" w:hAnsi="Times New Roman" w:cs="Times New Roman"/>
                <w:color w:val="333333"/>
                <w:sz w:val="24"/>
                <w:szCs w:val="24"/>
                <w:lang w:eastAsia="uz-Latn-UZ"/>
              </w:rPr>
            </w:pPr>
            <w:r w:rsidRPr="00D779B5">
              <w:rPr>
                <w:rFonts w:ascii="Times New Roman" w:hAnsi="Times New Roman" w:cs="Times New Roman"/>
                <w:color w:val="333333"/>
                <w:sz w:val="24"/>
                <w:szCs w:val="24"/>
                <w:lang w:val="en-US" w:eastAsia="uz-Latn-UZ"/>
              </w:rPr>
              <w:t>project results</w:t>
            </w:r>
            <w:r w:rsidRPr="00D779B5">
              <w:rPr>
                <w:rFonts w:ascii="Times New Roman" w:hAnsi="Times New Roman" w:cs="Times New Roman"/>
                <w:color w:val="333333"/>
                <w:sz w:val="24"/>
                <w:szCs w:val="24"/>
                <w:lang w:eastAsia="uz-Latn-UZ"/>
              </w:rPr>
              <w:t xml:space="preserve"> </w:t>
            </w:r>
            <w:r w:rsidRPr="00D779B5">
              <w:rPr>
                <w:rFonts w:ascii="Times New Roman" w:hAnsi="Times New Roman" w:cs="Times New Roman"/>
                <w:color w:val="333333"/>
                <w:sz w:val="24"/>
                <w:szCs w:val="24"/>
                <w:lang w:val="en-US" w:eastAsia="uz-Latn-UZ"/>
              </w:rPr>
              <w:t>achieved</w:t>
            </w:r>
            <w:r w:rsidRPr="00D779B5">
              <w:rPr>
                <w:rFonts w:ascii="Times New Roman" w:hAnsi="Times New Roman" w:cs="Times New Roman"/>
                <w:color w:val="333333"/>
                <w:sz w:val="24"/>
                <w:szCs w:val="24"/>
                <w:lang w:eastAsia="uz-Latn-UZ"/>
              </w:rPr>
              <w:t xml:space="preserve"> </w:t>
            </w:r>
            <w:r w:rsidRPr="00D779B5">
              <w:rPr>
                <w:rFonts w:ascii="Times New Roman" w:hAnsi="Times New Roman" w:cs="Times New Roman"/>
                <w:color w:val="333333"/>
                <w:sz w:val="24"/>
                <w:szCs w:val="24"/>
                <w:lang w:val="en-US" w:eastAsia="uz-Latn-UZ"/>
              </w:rPr>
              <w:t>in</w:t>
            </w:r>
            <w:r w:rsidRPr="00D779B5">
              <w:rPr>
                <w:rFonts w:ascii="Times New Roman" w:hAnsi="Times New Roman" w:cs="Times New Roman"/>
                <w:color w:val="333333"/>
                <w:sz w:val="24"/>
                <w:szCs w:val="24"/>
                <w:lang w:eastAsia="uz-Latn-UZ"/>
              </w:rPr>
              <w:t xml:space="preserve"> 2014;</w:t>
            </w:r>
          </w:p>
          <w:p w:rsidR="005D02EB" w:rsidRPr="00D779B5" w:rsidRDefault="005D02EB" w:rsidP="002B4AC6">
            <w:pPr>
              <w:numPr>
                <w:ilvl w:val="0"/>
                <w:numId w:val="41"/>
              </w:numPr>
              <w:spacing w:after="0" w:line="240" w:lineRule="auto"/>
              <w:textAlignment w:val="top"/>
              <w:rPr>
                <w:rFonts w:ascii="Times New Roman" w:hAnsi="Times New Roman" w:cs="Times New Roman"/>
                <w:b/>
                <w:bCs/>
                <w:snapToGrid w:val="0"/>
                <w:color w:val="000000"/>
                <w:sz w:val="24"/>
                <w:szCs w:val="24"/>
                <w:lang w:val="en-US"/>
              </w:rPr>
            </w:pPr>
            <w:r w:rsidRPr="00D779B5">
              <w:rPr>
                <w:rFonts w:ascii="Times New Roman" w:hAnsi="Times New Roman" w:cs="Times New Roman"/>
                <w:color w:val="333333"/>
                <w:sz w:val="24"/>
                <w:szCs w:val="24"/>
                <w:lang w:val="en-US" w:eastAsia="uz-Latn-UZ"/>
              </w:rPr>
              <w:t>main project activities planned for 2015;</w:t>
            </w:r>
          </w:p>
          <w:p w:rsidR="005D02EB" w:rsidRPr="00D779B5" w:rsidRDefault="005D02EB" w:rsidP="002B4AC6">
            <w:pPr>
              <w:numPr>
                <w:ilvl w:val="0"/>
                <w:numId w:val="41"/>
              </w:numPr>
              <w:spacing w:after="0" w:line="240" w:lineRule="auto"/>
              <w:textAlignment w:val="top"/>
              <w:rPr>
                <w:rFonts w:ascii="Times New Roman" w:hAnsi="Times New Roman" w:cs="Times New Roman"/>
                <w:b/>
                <w:bCs/>
                <w:snapToGrid w:val="0"/>
                <w:color w:val="000000"/>
                <w:sz w:val="24"/>
                <w:szCs w:val="24"/>
                <w:lang w:val="en-US"/>
              </w:rPr>
            </w:pPr>
            <w:r w:rsidRPr="00D779B5">
              <w:rPr>
                <w:rFonts w:ascii="Times New Roman" w:hAnsi="Times New Roman" w:cs="Times New Roman"/>
                <w:color w:val="333333"/>
                <w:sz w:val="24"/>
                <w:szCs w:val="24"/>
                <w:lang w:val="en-US" w:eastAsia="uz-Latn-UZ"/>
              </w:rPr>
              <w:t>coordination and approval of working schedule of established Inter-Agency Working Group.</w:t>
            </w:r>
          </w:p>
        </w:tc>
      </w:tr>
      <w:tr w:rsidR="005D02EB" w:rsidRPr="002C516D" w:rsidTr="00B84922">
        <w:trPr>
          <w:jc w:val="center"/>
        </w:trPr>
        <w:tc>
          <w:tcPr>
            <w:tcW w:w="1811" w:type="dxa"/>
            <w:tcBorders>
              <w:top w:val="single" w:sz="4" w:space="0" w:color="auto"/>
              <w:left w:val="single" w:sz="4" w:space="0" w:color="auto"/>
              <w:bottom w:val="single" w:sz="4" w:space="0" w:color="auto"/>
              <w:right w:val="single" w:sz="4" w:space="0" w:color="auto"/>
            </w:tcBorders>
          </w:tcPr>
          <w:p w:rsidR="005D02EB" w:rsidRPr="00D779B5" w:rsidRDefault="005D02EB" w:rsidP="00B84922">
            <w:pPr>
              <w:spacing w:after="0" w:line="240" w:lineRule="auto"/>
              <w:rPr>
                <w:rFonts w:ascii="Times New Roman" w:hAnsi="Times New Roman" w:cs="Times New Roman"/>
                <w:sz w:val="24"/>
                <w:szCs w:val="24"/>
              </w:rPr>
            </w:pPr>
            <w:r w:rsidRPr="00D779B5">
              <w:rPr>
                <w:rFonts w:ascii="Times New Roman" w:hAnsi="Times New Roman" w:cs="Times New Roman"/>
                <w:sz w:val="24"/>
                <w:szCs w:val="24"/>
              </w:rPr>
              <w:t>16:20 – 16:30</w:t>
            </w:r>
          </w:p>
        </w:tc>
        <w:tc>
          <w:tcPr>
            <w:tcW w:w="8189" w:type="dxa"/>
            <w:tcBorders>
              <w:top w:val="single" w:sz="4" w:space="0" w:color="auto"/>
              <w:left w:val="single" w:sz="4" w:space="0" w:color="auto"/>
              <w:bottom w:val="single" w:sz="4" w:space="0" w:color="auto"/>
              <w:right w:val="single" w:sz="4" w:space="0" w:color="auto"/>
            </w:tcBorders>
          </w:tcPr>
          <w:p w:rsidR="005D02EB" w:rsidRPr="00D779B5" w:rsidRDefault="005D02EB" w:rsidP="00B84922">
            <w:pPr>
              <w:spacing w:after="0" w:line="240" w:lineRule="auto"/>
              <w:rPr>
                <w:rFonts w:ascii="Times New Roman" w:hAnsi="Times New Roman" w:cs="Times New Roman"/>
                <w:b/>
                <w:bCs/>
                <w:snapToGrid w:val="0"/>
                <w:color w:val="000000"/>
                <w:sz w:val="24"/>
                <w:szCs w:val="24"/>
                <w:lang w:val="en-US"/>
              </w:rPr>
            </w:pPr>
            <w:r w:rsidRPr="00D779B5">
              <w:rPr>
                <w:rFonts w:ascii="Times New Roman" w:hAnsi="Times New Roman" w:cs="Times New Roman"/>
                <w:b/>
                <w:bCs/>
                <w:snapToGrid w:val="0"/>
                <w:color w:val="000000"/>
                <w:sz w:val="24"/>
                <w:szCs w:val="24"/>
                <w:lang w:val="en-US"/>
              </w:rPr>
              <w:t>Conclusions and closing speeches by :</w:t>
            </w:r>
          </w:p>
          <w:p w:rsidR="005D02EB" w:rsidRPr="00D779B5" w:rsidRDefault="005D02EB" w:rsidP="002B4AC6">
            <w:pPr>
              <w:pStyle w:val="ListParagraph"/>
              <w:numPr>
                <w:ilvl w:val="0"/>
                <w:numId w:val="40"/>
              </w:numPr>
              <w:suppressAutoHyphens/>
              <w:overflowPunct w:val="0"/>
              <w:autoSpaceDE w:val="0"/>
              <w:spacing w:after="0" w:line="240" w:lineRule="auto"/>
              <w:contextualSpacing w:val="0"/>
              <w:textAlignment w:val="baseline"/>
              <w:rPr>
                <w:rFonts w:ascii="Times New Roman" w:hAnsi="Times New Roman" w:cs="Times New Roman"/>
                <w:b/>
                <w:bCs/>
                <w:snapToGrid w:val="0"/>
                <w:color w:val="000000"/>
                <w:sz w:val="24"/>
                <w:szCs w:val="24"/>
                <w:lang w:val="en-US"/>
              </w:rPr>
            </w:pPr>
            <w:r w:rsidRPr="00D779B5">
              <w:rPr>
                <w:rFonts w:ascii="Times New Roman" w:hAnsi="Times New Roman" w:cs="Times New Roman"/>
                <w:snapToGrid w:val="0"/>
                <w:color w:val="000000"/>
                <w:sz w:val="24"/>
                <w:szCs w:val="24"/>
                <w:lang w:val="en-US"/>
              </w:rPr>
              <w:t xml:space="preserve">Mr. Farid Garakhanov, UNDP Deputy Resident Representative in Uzbekistan </w:t>
            </w:r>
          </w:p>
          <w:p w:rsidR="005D02EB" w:rsidRPr="00D779B5" w:rsidRDefault="005D02EB" w:rsidP="002B4AC6">
            <w:pPr>
              <w:numPr>
                <w:ilvl w:val="0"/>
                <w:numId w:val="40"/>
              </w:numPr>
              <w:spacing w:after="0" w:line="240" w:lineRule="auto"/>
              <w:rPr>
                <w:rFonts w:ascii="Times New Roman" w:hAnsi="Times New Roman" w:cs="Times New Roman"/>
                <w:b/>
                <w:bCs/>
                <w:sz w:val="24"/>
                <w:szCs w:val="24"/>
                <w:lang w:val="en-US"/>
              </w:rPr>
            </w:pPr>
            <w:r w:rsidRPr="00D779B5">
              <w:rPr>
                <w:rFonts w:ascii="Times New Roman" w:hAnsi="Times New Roman" w:cs="Times New Roman"/>
                <w:sz w:val="24"/>
                <w:szCs w:val="24"/>
                <w:lang w:val="en-US"/>
              </w:rPr>
              <w:t>Mr. Viktor Chub, General Director of Uzhydromet, National Project Coordinator, and Coordinator of the Project Inter-Agency Working Group</w:t>
            </w:r>
          </w:p>
        </w:tc>
      </w:tr>
      <w:tr w:rsidR="005D02EB" w:rsidRPr="002C516D" w:rsidTr="00B84922">
        <w:trPr>
          <w:jc w:val="center"/>
        </w:trPr>
        <w:tc>
          <w:tcPr>
            <w:tcW w:w="1811" w:type="dxa"/>
            <w:tcBorders>
              <w:top w:val="single" w:sz="4" w:space="0" w:color="auto"/>
              <w:left w:val="single" w:sz="4" w:space="0" w:color="auto"/>
              <w:bottom w:val="single" w:sz="4" w:space="0" w:color="auto"/>
              <w:right w:val="single" w:sz="4" w:space="0" w:color="auto"/>
            </w:tcBorders>
            <w:shd w:val="clear" w:color="auto" w:fill="92D050"/>
          </w:tcPr>
          <w:p w:rsidR="005D02EB" w:rsidRPr="00D779B5" w:rsidRDefault="005D02EB" w:rsidP="00B84922">
            <w:pPr>
              <w:spacing w:after="0" w:line="240" w:lineRule="auto"/>
              <w:rPr>
                <w:rFonts w:ascii="Times New Roman" w:hAnsi="Times New Roman" w:cs="Times New Roman"/>
                <w:b/>
                <w:bCs/>
                <w:sz w:val="24"/>
                <w:szCs w:val="24"/>
                <w:lang w:val="en-US"/>
              </w:rPr>
            </w:pPr>
          </w:p>
        </w:tc>
        <w:tc>
          <w:tcPr>
            <w:tcW w:w="8189" w:type="dxa"/>
            <w:tcBorders>
              <w:top w:val="single" w:sz="4" w:space="0" w:color="auto"/>
              <w:left w:val="single" w:sz="4" w:space="0" w:color="auto"/>
              <w:bottom w:val="single" w:sz="4" w:space="0" w:color="auto"/>
              <w:right w:val="single" w:sz="4" w:space="0" w:color="auto"/>
            </w:tcBorders>
            <w:shd w:val="clear" w:color="auto" w:fill="92D050"/>
          </w:tcPr>
          <w:p w:rsidR="005D02EB" w:rsidRPr="00D779B5" w:rsidRDefault="005D02EB" w:rsidP="00B84922">
            <w:pPr>
              <w:spacing w:after="0" w:line="240" w:lineRule="auto"/>
              <w:rPr>
                <w:rFonts w:ascii="Times New Roman" w:hAnsi="Times New Roman" w:cs="Times New Roman"/>
                <w:b/>
                <w:bCs/>
                <w:sz w:val="24"/>
                <w:szCs w:val="24"/>
                <w:lang w:val="en-US"/>
              </w:rPr>
            </w:pPr>
          </w:p>
        </w:tc>
      </w:tr>
    </w:tbl>
    <w:p w:rsidR="005D02EB" w:rsidRPr="00D779B5" w:rsidRDefault="005D02EB" w:rsidP="005D02EB">
      <w:pPr>
        <w:spacing w:after="0" w:line="240" w:lineRule="auto"/>
        <w:rPr>
          <w:rFonts w:ascii="Times New Roman" w:hAnsi="Times New Roman" w:cs="Times New Roman"/>
          <w:sz w:val="24"/>
          <w:szCs w:val="24"/>
          <w:lang w:val="en-US"/>
        </w:rPr>
      </w:pPr>
    </w:p>
    <w:p w:rsidR="005D02EB" w:rsidRPr="00D779B5" w:rsidRDefault="005D02EB" w:rsidP="005D02EB">
      <w:pPr>
        <w:spacing w:line="240" w:lineRule="auto"/>
        <w:rPr>
          <w:rFonts w:ascii="Times New Roman" w:hAnsi="Times New Roman" w:cs="Times New Roman"/>
          <w:b/>
          <w:sz w:val="24"/>
          <w:szCs w:val="24"/>
          <w:lang w:val="en-US"/>
        </w:rPr>
      </w:pPr>
      <w:r w:rsidRPr="001B268D">
        <w:rPr>
          <w:lang w:val="en-US"/>
        </w:rPr>
        <w:br w:type="page"/>
      </w:r>
      <w:r w:rsidRPr="00D779B5">
        <w:rPr>
          <w:rFonts w:ascii="Times New Roman" w:hAnsi="Times New Roman" w:cs="Times New Roman"/>
          <w:b/>
          <w:sz w:val="24"/>
          <w:szCs w:val="24"/>
          <w:lang w:val="en-US"/>
        </w:rPr>
        <w:t>COURSE OF THE PROJECT BOARD MEETING</w:t>
      </w:r>
    </w:p>
    <w:p w:rsidR="005D02EB" w:rsidRPr="00D779B5" w:rsidRDefault="005D02EB" w:rsidP="002B4AC6">
      <w:pPr>
        <w:pStyle w:val="24"/>
        <w:numPr>
          <w:ilvl w:val="0"/>
          <w:numId w:val="44"/>
        </w:numPr>
        <w:spacing w:before="120"/>
        <w:rPr>
          <w:b/>
        </w:rPr>
      </w:pPr>
      <w:r w:rsidRPr="00D779B5">
        <w:rPr>
          <w:b/>
          <w:lang w:val="en-US"/>
        </w:rPr>
        <w:t xml:space="preserve">Opening </w:t>
      </w:r>
    </w:p>
    <w:p w:rsidR="005D02EB" w:rsidRPr="00D779B5" w:rsidRDefault="005D02EB" w:rsidP="005D02EB">
      <w:pPr>
        <w:spacing w:before="120"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Mr. Viktor Chub</w:t>
      </w:r>
      <w:r w:rsidRPr="00D779B5">
        <w:rPr>
          <w:rFonts w:ascii="Times New Roman" w:hAnsi="Times New Roman" w:cs="Times New Roman"/>
          <w:sz w:val="24"/>
          <w:szCs w:val="24"/>
          <w:lang w:val="en-US"/>
        </w:rPr>
        <w:t>, General Director of Uzhydromet, National Project, and Coordinator of the Project Inter-Agency Working Group (IAWG), welcomed the participants (list of participants is enclosed) and briefed them on the meeting’s agenda.</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Mr. Farid Garakhanov</w:t>
      </w:r>
      <w:r w:rsidRPr="00D779B5">
        <w:rPr>
          <w:rFonts w:ascii="Times New Roman" w:hAnsi="Times New Roman" w:cs="Times New Roman"/>
          <w:sz w:val="24"/>
          <w:szCs w:val="24"/>
          <w:lang w:val="en-US"/>
        </w:rPr>
        <w:t>, UNDP Deputy Resident Representative in Uzbekistan, welcomed the participants and noted the great significance of the Adaptation Project for UNDP and the country. Currently, there are 12 adaptation projects implemented by UNDP the worldwide, including the three are being implemented in the CIS region: Georgia, Turkmenistan, and Uzbekistan. Adaptation project in Uzbekistan should become a good practice for other states. Climate change problem is as old as the world itself. Drinking and irrigation water deficiency as well as land degradation became aggravated under the conditions of economic development, accelerated industrialization and demographic growth. The Project’s proposed adaptation measures will allow preparing local communities to resist increasing climate risks and climate change negative impacts as well as facilitating sustainable development of agricultural production.</w:t>
      </w:r>
    </w:p>
    <w:p w:rsidR="005D02EB" w:rsidRPr="00D779B5" w:rsidRDefault="005D02EB" w:rsidP="002B4AC6">
      <w:pPr>
        <w:pStyle w:val="24"/>
        <w:numPr>
          <w:ilvl w:val="0"/>
          <w:numId w:val="44"/>
        </w:numPr>
        <w:spacing w:after="120"/>
        <w:ind w:left="720" w:hanging="360"/>
        <w:jc w:val="both"/>
        <w:rPr>
          <w:b/>
          <w:lang w:val="en-US"/>
        </w:rPr>
      </w:pPr>
      <w:r w:rsidRPr="00D779B5">
        <w:rPr>
          <w:b/>
          <w:lang w:val="en-US"/>
        </w:rPr>
        <w:t>Presentation of Project results achieved in 2014, and activities planned to achieve targets set up for 2015</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Mr. Aleksandr Merkushkin </w:t>
      </w:r>
      <w:r w:rsidRPr="00D779B5">
        <w:rPr>
          <w:rFonts w:ascii="Times New Roman" w:hAnsi="Times New Roman" w:cs="Times New Roman"/>
          <w:sz w:val="24"/>
          <w:szCs w:val="24"/>
          <w:lang w:val="en-US"/>
        </w:rPr>
        <w:t>presented the key project results achieved in 2014:</w:t>
      </w:r>
    </w:p>
    <w:p w:rsidR="005D02EB" w:rsidRPr="00D779B5" w:rsidRDefault="005D02EB" w:rsidP="002B4AC6">
      <w:pPr>
        <w:numPr>
          <w:ilvl w:val="0"/>
          <w:numId w:val="45"/>
        </w:numPr>
        <w:spacing w:after="0" w:line="240" w:lineRule="auto"/>
        <w:rPr>
          <w:rFonts w:ascii="Times New Roman" w:hAnsi="Times New Roman" w:cs="Times New Roman"/>
          <w:bCs/>
          <w:sz w:val="24"/>
          <w:szCs w:val="24"/>
          <w:lang w:val="en-US"/>
        </w:rPr>
      </w:pPr>
      <w:r w:rsidRPr="00D779B5">
        <w:rPr>
          <w:rFonts w:ascii="Times New Roman" w:hAnsi="Times New Roman" w:cs="Times New Roman"/>
          <w:bCs/>
          <w:sz w:val="24"/>
          <w:szCs w:val="24"/>
          <w:lang w:val="en-US"/>
        </w:rPr>
        <w:t>Uzhydromet nominated as the national partner implementing agency, and Mr. Viktor Chub, General Director of Uzhydromet and Designated National Authority to Adaptation Fund appointed as the National Project Coordinator for the Adaptation Project by the government resolution;</w:t>
      </w:r>
    </w:p>
    <w:p w:rsidR="005D02EB" w:rsidRPr="00D779B5" w:rsidRDefault="005D02EB" w:rsidP="002B4AC6">
      <w:pPr>
        <w:numPr>
          <w:ilvl w:val="0"/>
          <w:numId w:val="45"/>
        </w:numPr>
        <w:spacing w:after="0" w:line="240" w:lineRule="auto"/>
        <w:rPr>
          <w:rFonts w:ascii="Times New Roman" w:hAnsi="Times New Roman" w:cs="Times New Roman"/>
          <w:bCs/>
          <w:sz w:val="24"/>
          <w:szCs w:val="24"/>
          <w:lang w:val="en-US"/>
        </w:rPr>
      </w:pPr>
      <w:r w:rsidRPr="00D779B5">
        <w:rPr>
          <w:rFonts w:ascii="Times New Roman" w:hAnsi="Times New Roman" w:cs="Times New Roman"/>
          <w:bCs/>
          <w:sz w:val="24"/>
          <w:szCs w:val="24"/>
          <w:lang w:val="en-US"/>
        </w:rPr>
        <w:t>The national level Inter-Agency Working Group (IAWG) established and comprises the representatives of key national ministries and agencies (Ministry of Finance, Ministry of Economy, State Committee for Nature Protection, Ministry of Agriculture and Water Resources and Uzhydromet);</w:t>
      </w:r>
    </w:p>
    <w:p w:rsidR="005D02EB" w:rsidRPr="00D779B5" w:rsidRDefault="005D02EB" w:rsidP="002B4AC6">
      <w:pPr>
        <w:numPr>
          <w:ilvl w:val="0"/>
          <w:numId w:val="45"/>
        </w:numPr>
        <w:spacing w:after="0" w:line="240" w:lineRule="auto"/>
        <w:rPr>
          <w:rFonts w:ascii="Times New Roman" w:hAnsi="Times New Roman" w:cs="Times New Roman"/>
          <w:bCs/>
          <w:sz w:val="24"/>
          <w:szCs w:val="24"/>
          <w:lang w:val="en-US"/>
        </w:rPr>
      </w:pPr>
      <w:r w:rsidRPr="00D779B5">
        <w:rPr>
          <w:rFonts w:ascii="Times New Roman" w:hAnsi="Times New Roman" w:cs="Times New Roman"/>
          <w:bCs/>
          <w:sz w:val="24"/>
          <w:szCs w:val="24"/>
          <w:lang w:val="en-US"/>
        </w:rPr>
        <w:t>Project Manager hired;</w:t>
      </w:r>
    </w:p>
    <w:p w:rsidR="005D02EB" w:rsidRPr="00D779B5" w:rsidRDefault="005D02EB" w:rsidP="002B4AC6">
      <w:pPr>
        <w:numPr>
          <w:ilvl w:val="0"/>
          <w:numId w:val="45"/>
        </w:numPr>
        <w:spacing w:after="0" w:line="240" w:lineRule="auto"/>
        <w:rPr>
          <w:rFonts w:ascii="Times New Roman" w:hAnsi="Times New Roman" w:cs="Times New Roman"/>
          <w:bCs/>
          <w:sz w:val="24"/>
          <w:szCs w:val="24"/>
          <w:lang w:val="en-US"/>
        </w:rPr>
      </w:pPr>
      <w:r w:rsidRPr="00D779B5">
        <w:rPr>
          <w:rFonts w:ascii="Times New Roman" w:hAnsi="Times New Roman" w:cs="Times New Roman"/>
          <w:bCs/>
          <w:sz w:val="24"/>
          <w:szCs w:val="24"/>
          <w:lang w:val="en-US"/>
        </w:rPr>
        <w:t>The sub-national level Inter-Agency Working Group established in the Republic of Karakalpakstan;</w:t>
      </w:r>
    </w:p>
    <w:p w:rsidR="005D02EB" w:rsidRPr="00D779B5" w:rsidRDefault="005D02EB" w:rsidP="002B4AC6">
      <w:pPr>
        <w:numPr>
          <w:ilvl w:val="0"/>
          <w:numId w:val="45"/>
        </w:numPr>
        <w:spacing w:after="0" w:line="240" w:lineRule="auto"/>
        <w:rPr>
          <w:rFonts w:ascii="Times New Roman" w:hAnsi="Times New Roman" w:cs="Times New Roman"/>
          <w:bCs/>
          <w:sz w:val="24"/>
          <w:szCs w:val="24"/>
          <w:lang w:val="en-US"/>
        </w:rPr>
      </w:pPr>
      <w:r w:rsidRPr="00D779B5">
        <w:rPr>
          <w:rFonts w:ascii="Times New Roman" w:hAnsi="Times New Roman" w:cs="Times New Roman"/>
          <w:bCs/>
          <w:sz w:val="24"/>
          <w:szCs w:val="24"/>
          <w:lang w:val="en-US"/>
        </w:rPr>
        <w:t>Drafts of working schedule of both national and sub-national Inter-Agency Working Groups developed in coordination with their members;</w:t>
      </w:r>
    </w:p>
    <w:p w:rsidR="005D02EB" w:rsidRPr="00D779B5" w:rsidRDefault="005D02EB" w:rsidP="002B4AC6">
      <w:pPr>
        <w:numPr>
          <w:ilvl w:val="0"/>
          <w:numId w:val="45"/>
        </w:numPr>
        <w:spacing w:after="0" w:line="240" w:lineRule="auto"/>
        <w:rPr>
          <w:rFonts w:ascii="Times New Roman" w:hAnsi="Times New Roman" w:cs="Times New Roman"/>
          <w:bCs/>
          <w:sz w:val="24"/>
          <w:szCs w:val="24"/>
          <w:lang w:val="en-US"/>
        </w:rPr>
      </w:pPr>
      <w:r w:rsidRPr="00D779B5">
        <w:rPr>
          <w:rFonts w:ascii="Times New Roman" w:hAnsi="Times New Roman" w:cs="Times New Roman"/>
          <w:bCs/>
          <w:sz w:val="24"/>
          <w:szCs w:val="24"/>
          <w:lang w:val="en-US"/>
        </w:rPr>
        <w:t>Project office premises provided by Uzhydromet, office furniture procured for project offices in Tashkent and Nukus, and repairing works in Tashkent office accomplished;</w:t>
      </w:r>
    </w:p>
    <w:p w:rsidR="005D02EB" w:rsidRPr="00D779B5" w:rsidRDefault="005D02EB" w:rsidP="002B4AC6">
      <w:pPr>
        <w:numPr>
          <w:ilvl w:val="0"/>
          <w:numId w:val="45"/>
        </w:numPr>
        <w:spacing w:after="0" w:line="240" w:lineRule="auto"/>
        <w:rPr>
          <w:rFonts w:ascii="Times New Roman" w:hAnsi="Times New Roman" w:cs="Times New Roman"/>
          <w:bCs/>
          <w:sz w:val="24"/>
          <w:szCs w:val="24"/>
          <w:lang w:val="en-US"/>
        </w:rPr>
      </w:pPr>
      <w:r w:rsidRPr="00D779B5">
        <w:rPr>
          <w:rFonts w:ascii="Times New Roman" w:hAnsi="Times New Roman" w:cs="Times New Roman"/>
          <w:bCs/>
          <w:sz w:val="24"/>
          <w:szCs w:val="24"/>
          <w:lang w:val="en-US"/>
        </w:rPr>
        <w:t>Budget revision conducted in 2014 and approved by the UNDP CO and Regional Technical Advisor;</w:t>
      </w:r>
    </w:p>
    <w:p w:rsidR="005D02EB" w:rsidRPr="00D779B5" w:rsidRDefault="005D02EB" w:rsidP="002B4AC6">
      <w:pPr>
        <w:numPr>
          <w:ilvl w:val="0"/>
          <w:numId w:val="45"/>
        </w:numPr>
        <w:spacing w:after="0" w:line="240" w:lineRule="auto"/>
        <w:rPr>
          <w:rFonts w:ascii="Times New Roman" w:hAnsi="Times New Roman" w:cs="Times New Roman"/>
          <w:sz w:val="24"/>
          <w:szCs w:val="24"/>
          <w:lang w:val="en-US"/>
        </w:rPr>
      </w:pPr>
      <w:r w:rsidRPr="00D779B5">
        <w:rPr>
          <w:rFonts w:ascii="Times New Roman" w:hAnsi="Times New Roman" w:cs="Times New Roman"/>
          <w:bCs/>
          <w:sz w:val="24"/>
          <w:szCs w:val="24"/>
          <w:lang w:val="en-US"/>
        </w:rPr>
        <w:t>Detailed Annual Plan of Activities for 2015 developed.</w:t>
      </w:r>
    </w:p>
    <w:p w:rsidR="005D02EB" w:rsidRPr="00D779B5" w:rsidRDefault="005D02EB" w:rsidP="005D02EB">
      <w:pPr>
        <w:spacing w:before="120" w:after="120" w:line="240" w:lineRule="auto"/>
        <w:jc w:val="both"/>
        <w:rPr>
          <w:rFonts w:ascii="Times New Roman" w:hAnsi="Times New Roman" w:cs="Times New Roman"/>
          <w:b/>
          <w:sz w:val="24"/>
          <w:szCs w:val="24"/>
          <w:lang w:val="en-US"/>
        </w:rPr>
      </w:pPr>
      <w:r w:rsidRPr="00D779B5">
        <w:rPr>
          <w:rFonts w:ascii="Times New Roman" w:hAnsi="Times New Roman" w:cs="Times New Roman"/>
          <w:b/>
          <w:sz w:val="24"/>
          <w:szCs w:val="24"/>
          <w:lang w:val="en-US"/>
        </w:rPr>
        <w:t>Project Manager also presented the activities planned for January-May 2015 (as the end of annual project implementation cycle of Adaptation Fund, namely May 2014 – May 2015):</w:t>
      </w:r>
    </w:p>
    <w:p w:rsidR="005D02EB" w:rsidRPr="00D779B5" w:rsidRDefault="005D02EB" w:rsidP="005D02EB">
      <w:pPr>
        <w:pStyle w:val="24"/>
        <w:spacing w:after="120"/>
        <w:ind w:left="360"/>
        <w:rPr>
          <w:b/>
          <w:i/>
          <w:lang w:val="en-US"/>
        </w:rPr>
      </w:pPr>
      <w:r w:rsidRPr="00D779B5">
        <w:rPr>
          <w:b/>
          <w:i/>
          <w:lang w:val="en-US"/>
        </w:rPr>
        <w:t>Activities planned within project Component 1:</w:t>
      </w:r>
    </w:p>
    <w:p w:rsidR="005D02EB" w:rsidRPr="00D779B5" w:rsidRDefault="005D02EB" w:rsidP="002B4AC6">
      <w:pPr>
        <w:pStyle w:val="24"/>
        <w:numPr>
          <w:ilvl w:val="1"/>
          <w:numId w:val="44"/>
        </w:numPr>
        <w:ind w:left="720"/>
        <w:rPr>
          <w:bCs/>
          <w:lang w:val="en-US"/>
        </w:rPr>
      </w:pPr>
      <w:r w:rsidRPr="00D779B5">
        <w:rPr>
          <w:bCs/>
          <w:lang w:val="en-US"/>
        </w:rPr>
        <w:t xml:space="preserve">Identifying location, configuration and specification of 8 hydro meteorological stations (AHMS) to be automated; </w:t>
      </w:r>
    </w:p>
    <w:p w:rsidR="005D02EB" w:rsidRPr="00D779B5" w:rsidRDefault="005D02EB" w:rsidP="002B4AC6">
      <w:pPr>
        <w:pStyle w:val="24"/>
        <w:numPr>
          <w:ilvl w:val="1"/>
          <w:numId w:val="44"/>
        </w:numPr>
        <w:ind w:left="720"/>
        <w:rPr>
          <w:bCs/>
          <w:lang w:val="en-US"/>
        </w:rPr>
      </w:pPr>
      <w:r w:rsidRPr="00D779B5">
        <w:rPr>
          <w:bCs/>
          <w:lang w:val="en-US"/>
        </w:rPr>
        <w:t>Identifying needs in water balance controlling facilities (weirs) to conduct water balance metering in targeted sites of pilot districts to establish the baseline;</w:t>
      </w:r>
    </w:p>
    <w:p w:rsidR="005D02EB" w:rsidRPr="00D779B5" w:rsidRDefault="005D02EB" w:rsidP="002B4AC6">
      <w:pPr>
        <w:pStyle w:val="24"/>
        <w:numPr>
          <w:ilvl w:val="1"/>
          <w:numId w:val="44"/>
        </w:numPr>
        <w:ind w:left="720"/>
        <w:rPr>
          <w:b/>
          <w:bCs/>
          <w:i/>
          <w:lang w:val="en-US"/>
        </w:rPr>
      </w:pPr>
      <w:r w:rsidRPr="00D779B5">
        <w:rPr>
          <w:bCs/>
          <w:lang w:val="en-US"/>
        </w:rPr>
        <w:t>Determining specifications of IT equipment for automated hydrometerological network in Karakalpalstan, and tender-based procurement of the equipment;</w:t>
      </w:r>
    </w:p>
    <w:p w:rsidR="005D02EB" w:rsidRPr="00D779B5" w:rsidRDefault="005D02EB" w:rsidP="002B4AC6">
      <w:pPr>
        <w:pStyle w:val="24"/>
        <w:numPr>
          <w:ilvl w:val="0"/>
          <w:numId w:val="48"/>
        </w:numPr>
        <w:spacing w:before="120" w:after="120"/>
        <w:ind w:left="720"/>
        <w:rPr>
          <w:lang w:val="en-US"/>
        </w:rPr>
      </w:pPr>
      <w:r w:rsidRPr="00D779B5">
        <w:rPr>
          <w:bCs/>
          <w:lang w:val="en-US"/>
        </w:rPr>
        <w:t>Identifying</w:t>
      </w:r>
      <w:r w:rsidRPr="00D779B5">
        <w:rPr>
          <w:b/>
          <w:lang w:val="en-US"/>
        </w:rPr>
        <w:t xml:space="preserve"> </w:t>
      </w:r>
      <w:r w:rsidRPr="00D779B5">
        <w:rPr>
          <w:lang w:val="en-US"/>
        </w:rPr>
        <w:t>needs in IT equipment to support Extension Centers, IT designing equipment configuration, developing equipment specifications, and procuring the IT equipment</w:t>
      </w:r>
    </w:p>
    <w:p w:rsidR="005D02EB" w:rsidRPr="00D779B5" w:rsidRDefault="005D02EB" w:rsidP="005D02EB">
      <w:pPr>
        <w:pStyle w:val="24"/>
        <w:spacing w:before="120" w:after="120"/>
        <w:ind w:left="360"/>
        <w:rPr>
          <w:b/>
          <w:i/>
          <w:lang w:val="en-US"/>
        </w:rPr>
      </w:pPr>
      <w:r w:rsidRPr="00D779B5">
        <w:rPr>
          <w:b/>
          <w:i/>
          <w:lang w:val="en-US"/>
        </w:rPr>
        <w:t>Activities planned within project Component 4:</w:t>
      </w:r>
    </w:p>
    <w:p w:rsidR="005D02EB" w:rsidRPr="00D779B5" w:rsidRDefault="005D02EB" w:rsidP="002B4AC6">
      <w:pPr>
        <w:pStyle w:val="24"/>
        <w:numPr>
          <w:ilvl w:val="0"/>
          <w:numId w:val="48"/>
        </w:numPr>
        <w:spacing w:before="120" w:after="120"/>
        <w:ind w:left="720"/>
        <w:rPr>
          <w:b/>
          <w:i/>
          <w:lang w:val="en-US"/>
        </w:rPr>
      </w:pPr>
      <w:r w:rsidRPr="00D779B5">
        <w:rPr>
          <w:bCs/>
          <w:lang w:val="en-US"/>
        </w:rPr>
        <w:t xml:space="preserve">Participating in training for </w:t>
      </w:r>
      <w:r w:rsidRPr="00D779B5">
        <w:rPr>
          <w:lang w:val="en-US"/>
        </w:rPr>
        <w:t>GEF LDCF, SCCF and AF Project Teams</w:t>
      </w:r>
      <w:r w:rsidRPr="00D779B5">
        <w:rPr>
          <w:bCs/>
          <w:lang w:val="en-US"/>
        </w:rPr>
        <w:t xml:space="preserve"> in the UNDP Regional Center for Asia and Pacific in Bangkok, Thailand</w:t>
      </w:r>
    </w:p>
    <w:p w:rsidR="005D02EB" w:rsidRPr="00D779B5" w:rsidRDefault="005D02EB" w:rsidP="005D02EB">
      <w:pPr>
        <w:pStyle w:val="24"/>
        <w:spacing w:before="120"/>
        <w:ind w:left="360"/>
        <w:rPr>
          <w:bCs/>
          <w:i/>
          <w:lang w:val="en-US"/>
        </w:rPr>
      </w:pPr>
      <w:r w:rsidRPr="00D779B5">
        <w:rPr>
          <w:b/>
          <w:i/>
          <w:lang w:val="en-US"/>
        </w:rPr>
        <w:t>Activities planned within project management component:</w:t>
      </w:r>
    </w:p>
    <w:p w:rsidR="005D02EB" w:rsidRPr="00D779B5" w:rsidRDefault="005D02EB" w:rsidP="002B4AC6">
      <w:pPr>
        <w:pStyle w:val="24"/>
        <w:numPr>
          <w:ilvl w:val="1"/>
          <w:numId w:val="46"/>
        </w:numPr>
        <w:spacing w:before="120"/>
        <w:ind w:left="720"/>
        <w:rPr>
          <w:bCs/>
          <w:lang w:val="en-US"/>
        </w:rPr>
      </w:pPr>
      <w:r w:rsidRPr="00D779B5">
        <w:rPr>
          <w:bCs/>
          <w:lang w:val="en-US"/>
        </w:rPr>
        <w:t xml:space="preserve">Purchasing IT equipment for the project offices in Tashkent and Nukus; </w:t>
      </w:r>
    </w:p>
    <w:p w:rsidR="005D02EB" w:rsidRPr="00D779B5" w:rsidRDefault="005D02EB" w:rsidP="002B4AC6">
      <w:pPr>
        <w:pStyle w:val="24"/>
        <w:numPr>
          <w:ilvl w:val="1"/>
          <w:numId w:val="46"/>
        </w:numPr>
        <w:spacing w:after="120"/>
        <w:ind w:left="720"/>
        <w:rPr>
          <w:lang w:val="en-US"/>
        </w:rPr>
      </w:pPr>
      <w:r w:rsidRPr="00D779B5">
        <w:rPr>
          <w:bCs/>
          <w:lang w:val="en-US"/>
        </w:rPr>
        <w:t>Hiring an Administrative-Financial Assistant and National Field Coordinator as members of the core project staff.</w:t>
      </w:r>
    </w:p>
    <w:p w:rsidR="005D02EB" w:rsidRPr="00D779B5" w:rsidRDefault="005D02EB" w:rsidP="005D02EB">
      <w:pPr>
        <w:pStyle w:val="24"/>
        <w:spacing w:after="120"/>
        <w:ind w:left="360"/>
        <w:rPr>
          <w:b/>
          <w:lang w:val="en-US"/>
        </w:rPr>
      </w:pPr>
      <w:r w:rsidRPr="00D779B5">
        <w:rPr>
          <w:b/>
          <w:lang w:val="en-US"/>
        </w:rPr>
        <w:t>He also presented the activities planned for the remaining period of June-December 2015 (based on the annual project implementation cycle of UNDP, namely January-December, 2015):</w:t>
      </w:r>
    </w:p>
    <w:p w:rsidR="005D02EB" w:rsidRPr="00D779B5" w:rsidRDefault="005D02EB" w:rsidP="005D02EB">
      <w:pPr>
        <w:pStyle w:val="24"/>
        <w:spacing w:after="120"/>
        <w:ind w:left="360"/>
        <w:rPr>
          <w:b/>
          <w:i/>
          <w:lang w:val="en-US"/>
        </w:rPr>
      </w:pPr>
      <w:r w:rsidRPr="00D779B5">
        <w:rPr>
          <w:b/>
          <w:i/>
          <w:lang w:val="en-US"/>
        </w:rPr>
        <w:t>Activities planned within project Component 1:</w:t>
      </w:r>
    </w:p>
    <w:p w:rsidR="005D02EB" w:rsidRPr="00D779B5" w:rsidRDefault="005D02EB" w:rsidP="002B4AC6">
      <w:pPr>
        <w:numPr>
          <w:ilvl w:val="0"/>
          <w:numId w:val="47"/>
        </w:numPr>
        <w:spacing w:after="0" w:line="240" w:lineRule="auto"/>
        <w:ind w:left="720"/>
        <w:rPr>
          <w:rFonts w:ascii="Times New Roman" w:hAnsi="Times New Roman" w:cs="Times New Roman"/>
          <w:bCs/>
          <w:sz w:val="24"/>
          <w:szCs w:val="24"/>
          <w:lang w:val="en-US"/>
        </w:rPr>
      </w:pPr>
      <w:r w:rsidRPr="00D779B5">
        <w:rPr>
          <w:rFonts w:ascii="Times New Roman" w:hAnsi="Times New Roman" w:cs="Times New Roman"/>
          <w:bCs/>
          <w:sz w:val="24"/>
          <w:szCs w:val="24"/>
          <w:lang w:val="en-US"/>
        </w:rPr>
        <w:t>Procuring equipment for 8 existing hydrometeorology stations (AHMS), including two Doppler flow meters to automate them;</w:t>
      </w:r>
    </w:p>
    <w:p w:rsidR="005D02EB" w:rsidRPr="00D779B5" w:rsidRDefault="005D02EB" w:rsidP="002B4AC6">
      <w:pPr>
        <w:numPr>
          <w:ilvl w:val="0"/>
          <w:numId w:val="47"/>
        </w:numPr>
        <w:spacing w:after="0" w:line="240" w:lineRule="auto"/>
        <w:ind w:left="720"/>
        <w:rPr>
          <w:rFonts w:ascii="Times New Roman" w:hAnsi="Times New Roman" w:cs="Times New Roman"/>
          <w:bCs/>
          <w:sz w:val="24"/>
          <w:szCs w:val="24"/>
          <w:lang w:val="en-US"/>
        </w:rPr>
      </w:pPr>
      <w:r w:rsidRPr="00D779B5">
        <w:rPr>
          <w:rFonts w:ascii="Times New Roman" w:hAnsi="Times New Roman" w:cs="Times New Roman"/>
          <w:bCs/>
          <w:sz w:val="24"/>
          <w:szCs w:val="24"/>
          <w:lang w:val="en-US"/>
        </w:rPr>
        <w:t>Developing technical requirements and specifications for IT equipment for AHMS network, and procuring the equipment;</w:t>
      </w:r>
    </w:p>
    <w:p w:rsidR="005D02EB" w:rsidRPr="00D779B5" w:rsidRDefault="005D02EB" w:rsidP="002B4AC6">
      <w:pPr>
        <w:numPr>
          <w:ilvl w:val="0"/>
          <w:numId w:val="47"/>
        </w:numPr>
        <w:spacing w:after="0" w:line="240" w:lineRule="auto"/>
        <w:ind w:left="720"/>
        <w:rPr>
          <w:rFonts w:ascii="Times New Roman" w:hAnsi="Times New Roman" w:cs="Times New Roman"/>
          <w:bCs/>
          <w:sz w:val="24"/>
          <w:szCs w:val="24"/>
          <w:lang w:val="en-US"/>
        </w:rPr>
      </w:pPr>
      <w:r w:rsidRPr="00D779B5">
        <w:rPr>
          <w:rFonts w:ascii="Times New Roman" w:hAnsi="Times New Roman" w:cs="Times New Roman"/>
          <w:bCs/>
          <w:sz w:val="24"/>
          <w:szCs w:val="24"/>
          <w:lang w:val="en-US"/>
        </w:rPr>
        <w:t>Developing the drought Early Warning System;</w:t>
      </w:r>
    </w:p>
    <w:p w:rsidR="005D02EB" w:rsidRPr="00D779B5" w:rsidRDefault="005D02EB" w:rsidP="002B4AC6">
      <w:pPr>
        <w:numPr>
          <w:ilvl w:val="0"/>
          <w:numId w:val="47"/>
        </w:numPr>
        <w:spacing w:after="0" w:line="240" w:lineRule="auto"/>
        <w:ind w:left="720"/>
        <w:rPr>
          <w:rFonts w:ascii="Times New Roman" w:hAnsi="Times New Roman" w:cs="Times New Roman"/>
          <w:sz w:val="24"/>
          <w:szCs w:val="24"/>
          <w:lang w:val="en-US"/>
        </w:rPr>
      </w:pPr>
      <w:r w:rsidRPr="00D779B5">
        <w:rPr>
          <w:rFonts w:ascii="Times New Roman" w:hAnsi="Times New Roman" w:cs="Times New Roman"/>
          <w:bCs/>
          <w:sz w:val="24"/>
          <w:szCs w:val="24"/>
          <w:lang w:val="en-US"/>
        </w:rPr>
        <w:t>Developing a concept on establishing Field School/Extension Centers to provide relevant consulting services to farmers and dekhans</w:t>
      </w:r>
    </w:p>
    <w:p w:rsidR="005D02EB" w:rsidRPr="00D779B5" w:rsidRDefault="005D02EB" w:rsidP="005D02EB">
      <w:pPr>
        <w:pStyle w:val="24"/>
        <w:spacing w:before="120" w:after="120"/>
        <w:ind w:left="360"/>
        <w:rPr>
          <w:b/>
          <w:i/>
          <w:lang w:val="en-US"/>
        </w:rPr>
      </w:pPr>
      <w:r w:rsidRPr="00D779B5">
        <w:rPr>
          <w:b/>
          <w:i/>
          <w:lang w:val="en-US"/>
        </w:rPr>
        <w:t>Activities planned within project Component 2:</w:t>
      </w:r>
    </w:p>
    <w:p w:rsidR="005D02EB" w:rsidRPr="00D779B5" w:rsidRDefault="005D02EB" w:rsidP="002B4AC6">
      <w:pPr>
        <w:numPr>
          <w:ilvl w:val="0"/>
          <w:numId w:val="47"/>
        </w:numPr>
        <w:spacing w:after="0" w:line="240" w:lineRule="auto"/>
        <w:ind w:left="720"/>
        <w:rPr>
          <w:rFonts w:ascii="Times New Roman" w:hAnsi="Times New Roman" w:cs="Times New Roman"/>
          <w:bCs/>
          <w:sz w:val="24"/>
          <w:szCs w:val="24"/>
          <w:lang w:val="en-US"/>
        </w:rPr>
      </w:pPr>
      <w:r w:rsidRPr="00D779B5">
        <w:rPr>
          <w:rFonts w:ascii="Times New Roman" w:hAnsi="Times New Roman" w:cs="Times New Roman"/>
          <w:bCs/>
          <w:sz w:val="24"/>
          <w:szCs w:val="24"/>
          <w:lang w:val="en-US"/>
        </w:rPr>
        <w:t>Procuring 7 sets of equipment for land laser leveling to achieve efficient water resources use and management;</w:t>
      </w:r>
    </w:p>
    <w:p w:rsidR="005D02EB" w:rsidRPr="00D779B5" w:rsidRDefault="005D02EB" w:rsidP="002B4AC6">
      <w:pPr>
        <w:numPr>
          <w:ilvl w:val="0"/>
          <w:numId w:val="47"/>
        </w:numPr>
        <w:spacing w:after="0" w:line="240" w:lineRule="auto"/>
        <w:ind w:left="720"/>
        <w:rPr>
          <w:rFonts w:ascii="Times New Roman" w:hAnsi="Times New Roman" w:cs="Times New Roman"/>
          <w:bCs/>
          <w:sz w:val="24"/>
          <w:szCs w:val="24"/>
          <w:lang w:val="en-US"/>
        </w:rPr>
      </w:pPr>
      <w:r w:rsidRPr="00D779B5">
        <w:rPr>
          <w:rFonts w:ascii="Times New Roman" w:hAnsi="Times New Roman" w:cs="Times New Roman"/>
          <w:bCs/>
          <w:sz w:val="24"/>
          <w:szCs w:val="24"/>
          <w:lang w:val="en-US"/>
        </w:rPr>
        <w:t>Procuring 12 sets of greenhouse equipment along with drip irrigation systems;</w:t>
      </w:r>
    </w:p>
    <w:p w:rsidR="005D02EB" w:rsidRPr="00D779B5" w:rsidRDefault="005D02EB" w:rsidP="002B4AC6">
      <w:pPr>
        <w:numPr>
          <w:ilvl w:val="0"/>
          <w:numId w:val="47"/>
        </w:numPr>
        <w:spacing w:after="0" w:line="240" w:lineRule="auto"/>
        <w:ind w:left="720"/>
        <w:rPr>
          <w:rFonts w:ascii="Times New Roman" w:hAnsi="Times New Roman" w:cs="Times New Roman"/>
          <w:bCs/>
          <w:sz w:val="24"/>
          <w:szCs w:val="24"/>
          <w:lang w:val="en-US"/>
        </w:rPr>
      </w:pPr>
      <w:r w:rsidRPr="00D779B5">
        <w:rPr>
          <w:rFonts w:ascii="Times New Roman" w:hAnsi="Times New Roman" w:cs="Times New Roman"/>
          <w:bCs/>
          <w:sz w:val="24"/>
          <w:szCs w:val="24"/>
          <w:lang w:val="en-US"/>
        </w:rPr>
        <w:t>Developing and disseminating information materials and knowledge products on water saving and climate change resilient best practices;</w:t>
      </w:r>
    </w:p>
    <w:p w:rsidR="005D02EB" w:rsidRPr="00D779B5" w:rsidRDefault="005D02EB" w:rsidP="002B4AC6">
      <w:pPr>
        <w:numPr>
          <w:ilvl w:val="0"/>
          <w:numId w:val="47"/>
        </w:numPr>
        <w:spacing w:after="0" w:line="240" w:lineRule="auto"/>
        <w:ind w:left="720"/>
        <w:rPr>
          <w:rFonts w:ascii="Times New Roman" w:hAnsi="Times New Roman" w:cs="Times New Roman"/>
          <w:bCs/>
          <w:sz w:val="24"/>
          <w:szCs w:val="24"/>
          <w:lang w:val="en-US"/>
        </w:rPr>
      </w:pPr>
      <w:r w:rsidRPr="00D779B5">
        <w:rPr>
          <w:rFonts w:ascii="Times New Roman" w:hAnsi="Times New Roman" w:cs="Times New Roman"/>
          <w:bCs/>
          <w:sz w:val="24"/>
          <w:szCs w:val="24"/>
          <w:lang w:val="en-US"/>
        </w:rPr>
        <w:t>Conducting seminars and trainings with involving national and international experts specialized in water saving technologies and introduction of climate-resilient best practices;</w:t>
      </w:r>
    </w:p>
    <w:p w:rsidR="005D02EB" w:rsidRPr="00D779B5" w:rsidRDefault="005D02EB" w:rsidP="002B4AC6">
      <w:pPr>
        <w:numPr>
          <w:ilvl w:val="0"/>
          <w:numId w:val="47"/>
        </w:numPr>
        <w:spacing w:after="0" w:line="240" w:lineRule="auto"/>
        <w:ind w:left="720"/>
        <w:rPr>
          <w:rFonts w:ascii="Times New Roman" w:hAnsi="Times New Roman" w:cs="Times New Roman"/>
          <w:bCs/>
          <w:sz w:val="24"/>
          <w:szCs w:val="24"/>
          <w:lang w:val="en-US"/>
        </w:rPr>
      </w:pPr>
      <w:r w:rsidRPr="00D779B5">
        <w:rPr>
          <w:rFonts w:ascii="Times New Roman" w:hAnsi="Times New Roman" w:cs="Times New Roman"/>
          <w:bCs/>
          <w:sz w:val="24"/>
          <w:szCs w:val="24"/>
          <w:lang w:val="en-US"/>
        </w:rPr>
        <w:t>Conducting analysis of existing legal frameworks to enable best and proven adaptation measures</w:t>
      </w:r>
    </w:p>
    <w:p w:rsidR="005D02EB" w:rsidRPr="00D779B5" w:rsidRDefault="005D02EB" w:rsidP="005D02EB">
      <w:pPr>
        <w:pStyle w:val="24"/>
        <w:spacing w:before="120" w:after="120"/>
        <w:ind w:left="360"/>
        <w:rPr>
          <w:b/>
          <w:i/>
          <w:lang w:val="en-US"/>
        </w:rPr>
      </w:pPr>
      <w:r w:rsidRPr="00D779B5">
        <w:rPr>
          <w:b/>
          <w:i/>
          <w:lang w:val="en-US"/>
        </w:rPr>
        <w:t>Activities planned within project Component 3:</w:t>
      </w:r>
    </w:p>
    <w:p w:rsidR="005D02EB" w:rsidRPr="00D779B5" w:rsidRDefault="005D02EB" w:rsidP="002B4AC6">
      <w:pPr>
        <w:numPr>
          <w:ilvl w:val="0"/>
          <w:numId w:val="47"/>
        </w:numPr>
        <w:spacing w:after="0" w:line="240" w:lineRule="auto"/>
        <w:ind w:left="720"/>
        <w:rPr>
          <w:rFonts w:ascii="Times New Roman" w:hAnsi="Times New Roman" w:cs="Times New Roman"/>
          <w:bCs/>
          <w:sz w:val="24"/>
          <w:szCs w:val="24"/>
          <w:lang w:val="en-US"/>
        </w:rPr>
      </w:pPr>
      <w:r w:rsidRPr="00D779B5">
        <w:rPr>
          <w:rFonts w:ascii="Times New Roman" w:hAnsi="Times New Roman" w:cs="Times New Roman"/>
          <w:bCs/>
          <w:sz w:val="24"/>
          <w:szCs w:val="24"/>
          <w:lang w:val="en-US"/>
        </w:rPr>
        <w:t>Providing technical support in development of:</w:t>
      </w:r>
    </w:p>
    <w:p w:rsidR="005D02EB" w:rsidRPr="00D779B5" w:rsidRDefault="005D02EB" w:rsidP="002B4AC6">
      <w:pPr>
        <w:numPr>
          <w:ilvl w:val="0"/>
          <w:numId w:val="49"/>
        </w:numPr>
        <w:spacing w:after="0" w:line="240" w:lineRule="auto"/>
        <w:rPr>
          <w:rFonts w:ascii="Times New Roman" w:hAnsi="Times New Roman" w:cs="Times New Roman"/>
          <w:bCs/>
          <w:sz w:val="24"/>
          <w:szCs w:val="24"/>
          <w:lang w:val="en-US"/>
        </w:rPr>
      </w:pPr>
      <w:r w:rsidRPr="00D779B5">
        <w:rPr>
          <w:rFonts w:ascii="Times New Roman" w:hAnsi="Times New Roman" w:cs="Times New Roman"/>
          <w:bCs/>
          <w:sz w:val="24"/>
          <w:szCs w:val="24"/>
          <w:lang w:val="en-US"/>
        </w:rPr>
        <w:t>Approach to registering and documenting the moving sands stabilization based on ground imagery survey using the differential GPS, and procuring four GPS devices;</w:t>
      </w:r>
    </w:p>
    <w:p w:rsidR="005D02EB" w:rsidRPr="00D779B5" w:rsidRDefault="005D02EB" w:rsidP="002B4AC6">
      <w:pPr>
        <w:numPr>
          <w:ilvl w:val="0"/>
          <w:numId w:val="49"/>
        </w:numPr>
        <w:spacing w:after="0" w:line="240" w:lineRule="auto"/>
        <w:rPr>
          <w:rFonts w:ascii="Times New Roman" w:hAnsi="Times New Roman" w:cs="Times New Roman"/>
          <w:bCs/>
          <w:sz w:val="24"/>
          <w:szCs w:val="24"/>
          <w:lang w:val="en-US"/>
        </w:rPr>
      </w:pPr>
      <w:r w:rsidRPr="00D779B5">
        <w:rPr>
          <w:rFonts w:ascii="Times New Roman" w:hAnsi="Times New Roman" w:cs="Times New Roman"/>
          <w:bCs/>
          <w:sz w:val="24"/>
          <w:szCs w:val="24"/>
          <w:lang w:val="en-US"/>
        </w:rPr>
        <w:t>Management Plan for measures aimed at moving sands stabilization and soil salinity reduction.</w:t>
      </w:r>
    </w:p>
    <w:p w:rsidR="005D02EB" w:rsidRPr="00D779B5" w:rsidRDefault="005D02EB" w:rsidP="002B4AC6">
      <w:pPr>
        <w:numPr>
          <w:ilvl w:val="0"/>
          <w:numId w:val="47"/>
        </w:numPr>
        <w:spacing w:after="0" w:line="240" w:lineRule="auto"/>
        <w:ind w:left="720"/>
        <w:rPr>
          <w:rFonts w:ascii="Times New Roman" w:hAnsi="Times New Roman" w:cs="Times New Roman"/>
          <w:bCs/>
          <w:sz w:val="24"/>
          <w:szCs w:val="24"/>
          <w:lang w:val="en-US"/>
        </w:rPr>
      </w:pPr>
      <w:r w:rsidRPr="00D779B5">
        <w:rPr>
          <w:rFonts w:ascii="Times New Roman" w:hAnsi="Times New Roman" w:cs="Times New Roman"/>
          <w:bCs/>
          <w:sz w:val="24"/>
          <w:szCs w:val="24"/>
          <w:lang w:val="en-US"/>
        </w:rPr>
        <w:t xml:space="preserve">Developing an employment scheme for implementation of adaptation measures at the landscape level; </w:t>
      </w:r>
    </w:p>
    <w:p w:rsidR="005D02EB" w:rsidRPr="00D779B5" w:rsidRDefault="005D02EB" w:rsidP="002B4AC6">
      <w:pPr>
        <w:numPr>
          <w:ilvl w:val="0"/>
          <w:numId w:val="47"/>
        </w:numPr>
        <w:spacing w:before="120" w:after="0" w:line="240" w:lineRule="auto"/>
        <w:ind w:left="720"/>
        <w:rPr>
          <w:rFonts w:ascii="Times New Roman" w:hAnsi="Times New Roman" w:cs="Times New Roman"/>
          <w:bCs/>
          <w:sz w:val="24"/>
          <w:szCs w:val="24"/>
          <w:lang w:val="en-US"/>
        </w:rPr>
      </w:pPr>
      <w:r w:rsidRPr="00D779B5">
        <w:rPr>
          <w:rFonts w:ascii="Times New Roman" w:hAnsi="Times New Roman" w:cs="Times New Roman"/>
          <w:bCs/>
          <w:sz w:val="24"/>
          <w:szCs w:val="24"/>
          <w:lang w:val="en-US"/>
        </w:rPr>
        <w:t>Conducting seminars/trainings on introduction of cooperative management scheme to implement the landscape restoration measures (dissemination of publications)</w:t>
      </w:r>
    </w:p>
    <w:p w:rsidR="005D02EB" w:rsidRPr="00D779B5" w:rsidRDefault="005D02EB" w:rsidP="005D02EB">
      <w:pPr>
        <w:pStyle w:val="24"/>
        <w:spacing w:before="120" w:after="120"/>
        <w:ind w:left="360"/>
        <w:rPr>
          <w:b/>
          <w:i/>
          <w:lang w:val="en-US"/>
        </w:rPr>
      </w:pPr>
      <w:r w:rsidRPr="00D779B5">
        <w:rPr>
          <w:b/>
          <w:i/>
          <w:lang w:val="en-US"/>
        </w:rPr>
        <w:t>Activities planned within project Component 4:</w:t>
      </w:r>
    </w:p>
    <w:p w:rsidR="005D02EB" w:rsidRPr="00D779B5" w:rsidRDefault="005D02EB" w:rsidP="002B4AC6">
      <w:pPr>
        <w:numPr>
          <w:ilvl w:val="0"/>
          <w:numId w:val="47"/>
        </w:numPr>
        <w:spacing w:after="0" w:line="240" w:lineRule="auto"/>
        <w:ind w:left="720"/>
        <w:rPr>
          <w:rFonts w:ascii="Times New Roman" w:hAnsi="Times New Roman" w:cs="Times New Roman"/>
          <w:bCs/>
          <w:sz w:val="24"/>
          <w:szCs w:val="24"/>
          <w:lang w:val="en-US"/>
        </w:rPr>
      </w:pPr>
      <w:r w:rsidRPr="00D779B5">
        <w:rPr>
          <w:rFonts w:ascii="Times New Roman" w:hAnsi="Times New Roman" w:cs="Times New Roman"/>
          <w:bCs/>
          <w:sz w:val="24"/>
          <w:szCs w:val="24"/>
          <w:lang w:val="en-US"/>
        </w:rPr>
        <w:t xml:space="preserve">Arranging two farmland demonstration meetings in pilot districts to inform about results of achieving climate resilience of farming communities, with involvement of local authorities, target communities and mass media </w:t>
      </w:r>
    </w:p>
    <w:p w:rsidR="005D02EB" w:rsidRPr="00D779B5" w:rsidRDefault="005D02EB" w:rsidP="002B4AC6">
      <w:pPr>
        <w:numPr>
          <w:ilvl w:val="0"/>
          <w:numId w:val="47"/>
        </w:numPr>
        <w:spacing w:after="0" w:line="240" w:lineRule="auto"/>
        <w:ind w:left="720"/>
        <w:rPr>
          <w:rFonts w:ascii="Times New Roman" w:hAnsi="Times New Roman" w:cs="Times New Roman"/>
          <w:bCs/>
          <w:sz w:val="24"/>
          <w:szCs w:val="24"/>
          <w:lang w:val="en-US"/>
        </w:rPr>
      </w:pPr>
      <w:r w:rsidRPr="00D779B5">
        <w:rPr>
          <w:rFonts w:ascii="Times New Roman" w:hAnsi="Times New Roman" w:cs="Times New Roman"/>
          <w:bCs/>
          <w:sz w:val="24"/>
          <w:szCs w:val="24"/>
          <w:lang w:val="en-US"/>
        </w:rPr>
        <w:t>Participating in trainings arranging regionally for adaptation project managers as well as trainings on SOP conducting by UNDP Country Office</w:t>
      </w:r>
    </w:p>
    <w:p w:rsidR="005D02EB" w:rsidRPr="00D779B5" w:rsidRDefault="005D02EB" w:rsidP="002B4AC6">
      <w:pPr>
        <w:pStyle w:val="24"/>
        <w:numPr>
          <w:ilvl w:val="0"/>
          <w:numId w:val="44"/>
        </w:numPr>
        <w:spacing w:before="120"/>
        <w:jc w:val="both"/>
        <w:rPr>
          <w:b/>
        </w:rPr>
      </w:pPr>
      <w:r w:rsidRPr="00D779B5">
        <w:rPr>
          <w:b/>
          <w:lang w:val="en-US"/>
        </w:rPr>
        <w:t>Discussion</w:t>
      </w:r>
    </w:p>
    <w:p w:rsidR="005D02EB" w:rsidRPr="00D779B5" w:rsidRDefault="005D02EB" w:rsidP="005D02EB">
      <w:pPr>
        <w:spacing w:before="120"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Mr. Viktor Chub </w:t>
      </w:r>
      <w:r w:rsidRPr="00D779B5">
        <w:rPr>
          <w:rFonts w:ascii="Times New Roman" w:hAnsi="Times New Roman" w:cs="Times New Roman"/>
          <w:sz w:val="24"/>
          <w:szCs w:val="24"/>
          <w:lang w:val="en-US"/>
        </w:rPr>
        <w:t>proposed</w:t>
      </w:r>
      <w:r w:rsidRPr="00D779B5">
        <w:rPr>
          <w:rFonts w:ascii="Times New Roman" w:hAnsi="Times New Roman" w:cs="Times New Roman"/>
          <w:b/>
          <w:sz w:val="24"/>
          <w:szCs w:val="24"/>
          <w:lang w:val="en-US"/>
        </w:rPr>
        <w:t xml:space="preserve"> </w:t>
      </w:r>
      <w:r w:rsidRPr="00D779B5">
        <w:rPr>
          <w:rFonts w:ascii="Times New Roman" w:hAnsi="Times New Roman" w:cs="Times New Roman"/>
          <w:sz w:val="24"/>
          <w:szCs w:val="24"/>
          <w:lang w:val="en-US"/>
        </w:rPr>
        <w:t xml:space="preserve">to the Project Board participants examining the suggested working schedule of the Inter-Agency Working Group and further noted that: </w:t>
      </w:r>
    </w:p>
    <w:p w:rsidR="005D02EB" w:rsidRPr="00D779B5" w:rsidRDefault="005D02EB" w:rsidP="002B4AC6">
      <w:pPr>
        <w:numPr>
          <w:ilvl w:val="0"/>
          <w:numId w:val="50"/>
        </w:numPr>
        <w:spacing w:after="120" w:line="240" w:lineRule="auto"/>
        <w:ind w:left="360" w:hanging="360"/>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core project staff needs to be hired as soon as possible;</w:t>
      </w:r>
    </w:p>
    <w:p w:rsidR="005D02EB" w:rsidRPr="00D779B5" w:rsidRDefault="005D02EB" w:rsidP="002B4AC6">
      <w:pPr>
        <w:numPr>
          <w:ilvl w:val="0"/>
          <w:numId w:val="50"/>
        </w:numPr>
        <w:spacing w:after="120" w:line="240" w:lineRule="auto"/>
        <w:ind w:left="360" w:hanging="360"/>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hiring of a procurement specialist is reasonable due the substantial amount of various type equipment to be procured within the project cycle;</w:t>
      </w:r>
    </w:p>
    <w:p w:rsidR="005D02EB" w:rsidRPr="00D779B5" w:rsidRDefault="005D02EB" w:rsidP="002B4AC6">
      <w:pPr>
        <w:numPr>
          <w:ilvl w:val="0"/>
          <w:numId w:val="50"/>
        </w:numPr>
        <w:spacing w:after="120" w:line="240" w:lineRule="auto"/>
        <w:ind w:left="360" w:hanging="360"/>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it is appropriate that permanent thematic team leader position for each component will considered and adopted as project includes 4 thematic components, and each one has very ambitious outcomes, which achievement requires permanent and professional expertise and oversight;</w:t>
      </w:r>
    </w:p>
    <w:p w:rsidR="005D02EB" w:rsidRPr="00D779B5" w:rsidRDefault="005D02EB" w:rsidP="002B4AC6">
      <w:pPr>
        <w:numPr>
          <w:ilvl w:val="0"/>
          <w:numId w:val="50"/>
        </w:numPr>
        <w:spacing w:after="120" w:line="240" w:lineRule="auto"/>
        <w:ind w:left="360" w:hanging="360"/>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 xml:space="preserve">it would be more rationale to automate the 10 existing meteo stations than only 8 as it is initially planned and indicated in Annual Work Plan and Budget for 2015, if this meets the funds allocated to this activity. Karakalpakstan observation network is built on 10 existing weather stations, and their automatization will increase coverage by the observation network and result in much improved and more comprehensive monitoring of region’s climate status as well as greater impacts and benefits, which the whole population of this region will enjoy. </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Mr. Aleksandr Merkushkin </w:t>
      </w:r>
      <w:r w:rsidRPr="00D779B5">
        <w:rPr>
          <w:rFonts w:ascii="Times New Roman" w:hAnsi="Times New Roman" w:cs="Times New Roman"/>
          <w:sz w:val="24"/>
          <w:szCs w:val="24"/>
          <w:lang w:val="en-US"/>
        </w:rPr>
        <w:t>addressed Mr. V.E. Chub’s remarks. Core project staff members’ hiring process has been initiated, job announcement for the position of Administrative and Financial Assistance and National Field Coordinator has been widely advertised. Procurement specialist, undoubtedly, would be useful to manage all procurement cases. This new position will be considered thoroughly and discussed with the UNDP Country Office with strict observing the corresponding Adaptation Fund’s rules and requirements. The same relates to the thematic team leader(s) who will undertake the functions indicated above to contribute to efficient implementation of relevant project activities. As far the automation of the 10 existing meteo stations in Karakalpakstan, the conducted estimates have proved that the current budget can be sufficient for automation of all 10 ones.</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Mr. Farid Garakhanov</w:t>
      </w:r>
      <w:r w:rsidRPr="00D779B5">
        <w:rPr>
          <w:rFonts w:ascii="Times New Roman" w:hAnsi="Times New Roman" w:cs="Times New Roman"/>
          <w:sz w:val="24"/>
          <w:szCs w:val="24"/>
          <w:lang w:val="en-US"/>
        </w:rPr>
        <w:t xml:space="preserve"> was wonder why only 8 out of 10 existing meteo stations were initially envisaged for automation during development of the project proposal stage.</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Mr. Aleksandr Merkushkin </w:t>
      </w:r>
      <w:r w:rsidRPr="00D779B5">
        <w:rPr>
          <w:rFonts w:ascii="Times New Roman" w:hAnsi="Times New Roman" w:cs="Times New Roman"/>
          <w:sz w:val="24"/>
          <w:szCs w:val="24"/>
          <w:lang w:val="en-US"/>
        </w:rPr>
        <w:t>informed that initially more complex satellite and radio communication system was considered as required for the full-fledged operation of the equipment. However, later on it became obvious that the proposed equipment will be quite expensive as its monthly operation and maintenance cost is in the range of $670. Uzhydromet will not be able to cover those O&amp;M costs for 8 meteo stations beyond completion of the project implementation cycle. Currently, another lower cost option is available and applicable, and moreover it allows automatization of 10 meteo stations using the money saved.</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Mr. Farid Garakhanov</w:t>
      </w:r>
      <w:r w:rsidRPr="00D779B5">
        <w:rPr>
          <w:rFonts w:ascii="Times New Roman" w:hAnsi="Times New Roman" w:cs="Times New Roman"/>
          <w:sz w:val="24"/>
          <w:szCs w:val="24"/>
          <w:lang w:val="en-US"/>
        </w:rPr>
        <w:t xml:space="preserve"> noted that the Project has been revised recently during its inception phase. If certain aspects need to undergo further revision, deeper and targeted researches and analysis shall be conducted to formulate sound and well-grounded justifications.</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Mr. Aleksandr Merkushkin </w:t>
      </w:r>
      <w:r w:rsidRPr="00D779B5">
        <w:rPr>
          <w:rFonts w:ascii="Times New Roman" w:hAnsi="Times New Roman" w:cs="Times New Roman"/>
          <w:sz w:val="24"/>
          <w:szCs w:val="24"/>
          <w:lang w:val="en-US"/>
        </w:rPr>
        <w:t>added</w:t>
      </w:r>
      <w:r w:rsidRPr="00D779B5">
        <w:rPr>
          <w:rFonts w:ascii="Times New Roman" w:hAnsi="Times New Roman" w:cs="Times New Roman"/>
          <w:b/>
          <w:sz w:val="24"/>
          <w:szCs w:val="24"/>
          <w:lang w:val="en-US"/>
        </w:rPr>
        <w:t xml:space="preserve"> </w:t>
      </w:r>
      <w:r w:rsidRPr="00D779B5">
        <w:rPr>
          <w:rFonts w:ascii="Times New Roman" w:hAnsi="Times New Roman" w:cs="Times New Roman"/>
          <w:sz w:val="24"/>
          <w:szCs w:val="24"/>
          <w:lang w:val="en-US"/>
        </w:rPr>
        <w:t>that during the inception phase consultations were held with the project Regional Technical Adviser, Mr. Yusuki Taishi, who strongly suggested to assess a) i</w:t>
      </w:r>
      <w:r w:rsidRPr="00D779B5">
        <w:rPr>
          <w:rFonts w:ascii="Times New Roman" w:hAnsi="Times New Roman" w:cs="Times New Roman"/>
          <w:bCs/>
          <w:sz w:val="24"/>
          <w:szCs w:val="24"/>
          <w:lang w:val="en-US"/>
        </w:rPr>
        <w:t xml:space="preserve">mpact on increase in income or productivity from Output 2.1 and 2.2 activities (conservation agriculture practices and water saving practices) </w:t>
      </w:r>
      <w:r w:rsidRPr="00D779B5">
        <w:rPr>
          <w:rFonts w:ascii="Times New Roman" w:hAnsi="Times New Roman" w:cs="Times New Roman"/>
          <w:sz w:val="24"/>
          <w:szCs w:val="24"/>
          <w:lang w:val="en-US"/>
        </w:rPr>
        <w:t xml:space="preserve">to collect baseline data </w:t>
      </w:r>
      <w:r w:rsidRPr="00D779B5">
        <w:rPr>
          <w:rFonts w:ascii="Times New Roman" w:hAnsi="Times New Roman" w:cs="Times New Roman"/>
          <w:bCs/>
          <w:sz w:val="24"/>
          <w:szCs w:val="24"/>
          <w:lang w:val="en-US"/>
        </w:rPr>
        <w:t xml:space="preserve">prior to on-the-ground investments, followed by annual data measurement as well as data collection from non-target farmers; and b) impact on landscape management on sand movement (Output 3.1) though possibility of using satellite imagery to quantify sand movement was discussed but the costs could be prohibitively high; project team shall identify a low-cost option for monitoring the quantitative impact of this Output. </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Mr. Farid Garakhanov</w:t>
      </w:r>
      <w:r w:rsidRPr="00D779B5">
        <w:rPr>
          <w:rFonts w:ascii="Times New Roman" w:hAnsi="Times New Roman" w:cs="Times New Roman"/>
          <w:sz w:val="24"/>
          <w:szCs w:val="24"/>
          <w:lang w:val="en-US"/>
        </w:rPr>
        <w:t xml:space="preserve"> was wonder did project Regional Technical Adviser provide any proposals and recommendations on the above indicated?</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Mr. Aleksandr Merkushkin </w:t>
      </w:r>
      <w:r w:rsidRPr="00D779B5">
        <w:rPr>
          <w:rFonts w:ascii="Times New Roman" w:hAnsi="Times New Roman" w:cs="Times New Roman"/>
          <w:sz w:val="24"/>
          <w:szCs w:val="24"/>
          <w:lang w:val="en-US"/>
        </w:rPr>
        <w:t>clarified</w:t>
      </w:r>
      <w:r w:rsidRPr="00D779B5">
        <w:rPr>
          <w:rFonts w:ascii="Times New Roman" w:hAnsi="Times New Roman" w:cs="Times New Roman"/>
          <w:b/>
          <w:sz w:val="24"/>
          <w:szCs w:val="24"/>
          <w:lang w:val="en-US"/>
        </w:rPr>
        <w:t xml:space="preserve"> </w:t>
      </w:r>
      <w:r w:rsidRPr="00D779B5">
        <w:rPr>
          <w:rFonts w:ascii="Times New Roman" w:hAnsi="Times New Roman" w:cs="Times New Roman"/>
          <w:sz w:val="24"/>
          <w:szCs w:val="24"/>
          <w:lang w:val="en-US"/>
        </w:rPr>
        <w:t>that Mr. Taishi’s mission report includes relevant proposals and recommendations.</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Ms. </w:t>
      </w:r>
      <w:r w:rsidRPr="00D779B5">
        <w:rPr>
          <w:rFonts w:ascii="Times New Roman" w:hAnsi="Times New Roman" w:cs="Times New Roman"/>
          <w:b/>
          <w:bCs/>
          <w:sz w:val="24"/>
          <w:szCs w:val="24"/>
          <w:lang w:val="en-US"/>
        </w:rPr>
        <w:t>Zulfiya</w:t>
      </w:r>
      <w:r w:rsidRPr="00D779B5">
        <w:rPr>
          <w:rFonts w:ascii="Times New Roman" w:hAnsi="Times New Roman" w:cs="Times New Roman"/>
          <w:b/>
          <w:sz w:val="24"/>
          <w:szCs w:val="24"/>
          <w:lang w:val="en-US"/>
        </w:rPr>
        <w:t xml:space="preserve"> Yarullina</w:t>
      </w:r>
      <w:r w:rsidRPr="00D779B5">
        <w:rPr>
          <w:rFonts w:ascii="Times New Roman" w:hAnsi="Times New Roman" w:cs="Times New Roman"/>
          <w:sz w:val="24"/>
          <w:szCs w:val="24"/>
          <w:lang w:val="en-US"/>
        </w:rPr>
        <w:t xml:space="preserve"> suggested elaborating more and finalizing then the draft working schedule of Inter-Agency Working Groups as it shall include a specific description of tasks to be undertaken at national and sub-national levels. Next, she mentioned that planning for 2015 includes activities on water resources metering and water supply analysis in the targeted land fields, however, those activities are a very lengthy and labor intensive, and therefore would be the Project able to accomplish them by the deadlines set up?</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Mr. Aleksandr Merkushkin </w:t>
      </w:r>
      <w:r w:rsidRPr="00D779B5">
        <w:rPr>
          <w:rFonts w:ascii="Times New Roman" w:hAnsi="Times New Roman" w:cs="Times New Roman"/>
          <w:sz w:val="24"/>
          <w:szCs w:val="24"/>
          <w:lang w:val="en-US"/>
        </w:rPr>
        <w:t xml:space="preserve">informed that project will cooperate with the Council of Farmers in Karakalpakstan for identifying the key pilot sites where water saving technologies can be appropriately demonstrated. Water supply to the selected sites is planned to be regulated by spillways. They are not sophisticated systems and allow identifying the quantity of supplied irrigation water. Laser leveling and introduction of drip irrigation will be widely introduced as well. </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Ms. </w:t>
      </w:r>
      <w:r w:rsidRPr="00D779B5">
        <w:rPr>
          <w:rFonts w:ascii="Times New Roman" w:hAnsi="Times New Roman" w:cs="Times New Roman"/>
          <w:b/>
          <w:bCs/>
          <w:sz w:val="24"/>
          <w:szCs w:val="24"/>
          <w:lang w:val="en-US"/>
        </w:rPr>
        <w:t>Antonina</w:t>
      </w:r>
      <w:r w:rsidRPr="00D779B5">
        <w:rPr>
          <w:rFonts w:ascii="Times New Roman" w:hAnsi="Times New Roman" w:cs="Times New Roman"/>
          <w:b/>
          <w:sz w:val="24"/>
          <w:szCs w:val="24"/>
          <w:lang w:val="en-US"/>
        </w:rPr>
        <w:t xml:space="preserve"> Kucherova</w:t>
      </w:r>
      <w:r w:rsidRPr="00D779B5">
        <w:rPr>
          <w:rFonts w:ascii="Times New Roman" w:hAnsi="Times New Roman" w:cs="Times New Roman"/>
          <w:sz w:val="24"/>
          <w:szCs w:val="24"/>
          <w:lang w:val="en-US"/>
        </w:rPr>
        <w:t xml:space="preserve"> asked about the terms will be applied for providing farmers with land laser leveling equipment. Will the equipment be provided free of charge?</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Mr. Aleksandr Merkushkin </w:t>
      </w:r>
      <w:r w:rsidRPr="00D779B5">
        <w:rPr>
          <w:rFonts w:ascii="Times New Roman" w:hAnsi="Times New Roman" w:cs="Times New Roman"/>
          <w:sz w:val="24"/>
          <w:szCs w:val="24"/>
          <w:lang w:val="en-US"/>
        </w:rPr>
        <w:t>explained</w:t>
      </w:r>
      <w:r w:rsidRPr="00D779B5">
        <w:rPr>
          <w:rFonts w:ascii="Times New Roman" w:hAnsi="Times New Roman" w:cs="Times New Roman"/>
          <w:b/>
          <w:sz w:val="24"/>
          <w:szCs w:val="24"/>
          <w:lang w:val="en-US"/>
        </w:rPr>
        <w:t xml:space="preserve"> </w:t>
      </w:r>
      <w:r w:rsidRPr="00D779B5">
        <w:rPr>
          <w:rFonts w:ascii="Times New Roman" w:hAnsi="Times New Roman" w:cs="Times New Roman"/>
          <w:sz w:val="24"/>
          <w:szCs w:val="24"/>
          <w:lang w:val="en-US"/>
        </w:rPr>
        <w:t>that project will implement this activity in close partnership with the Council of Farmers in Karakalpakstan. Currently 15 farmers have expressed their desire to deploy those innovative technologies at their farmlands. Land laser leveling equipment will be handed over to farmers free of charge.</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Ms. Natalya Agaltseva </w:t>
      </w:r>
      <w:r w:rsidRPr="00D779B5">
        <w:rPr>
          <w:rFonts w:ascii="Times New Roman" w:hAnsi="Times New Roman" w:cs="Times New Roman"/>
          <w:sz w:val="24"/>
          <w:szCs w:val="24"/>
          <w:lang w:val="en-US"/>
        </w:rPr>
        <w:t>shared the practical experience in use of land laser leveling equipment gained within UNDP project «Climate Risks Management in Uzbekistan». The equipment procured by the project has been handed over through the Council of Farmers in Kashakadarya to 12 farms with the particular terms and conditions that equipment holders shall share it with the other neighboring farms. To involve farmers into the project activities and inspire the in application of water saving technologies, seminars and trainings focused on land laser leveling practice have been organized, and recommendations on practical use of this equipment were developed and shared. Her project stands ready for further sharing corresponding experience and recommendations with the adaptation project to support and contribute to replication land laser leveling practice in Karakalpakstan.</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Mr. Aleksandr Merkushkin </w:t>
      </w:r>
      <w:r w:rsidRPr="00D779B5">
        <w:rPr>
          <w:rFonts w:ascii="Times New Roman" w:hAnsi="Times New Roman" w:cs="Times New Roman"/>
          <w:sz w:val="24"/>
          <w:szCs w:val="24"/>
          <w:lang w:val="en-US"/>
        </w:rPr>
        <w:t>mentioned</w:t>
      </w:r>
      <w:r w:rsidRPr="00D779B5">
        <w:rPr>
          <w:rFonts w:ascii="Times New Roman" w:hAnsi="Times New Roman" w:cs="Times New Roman"/>
          <w:b/>
          <w:sz w:val="24"/>
          <w:szCs w:val="24"/>
          <w:lang w:val="en-US"/>
        </w:rPr>
        <w:t xml:space="preserve"> </w:t>
      </w:r>
      <w:r w:rsidRPr="00D779B5">
        <w:rPr>
          <w:rFonts w:ascii="Times New Roman" w:hAnsi="Times New Roman" w:cs="Times New Roman"/>
          <w:sz w:val="24"/>
          <w:szCs w:val="24"/>
          <w:lang w:val="en-US"/>
        </w:rPr>
        <w:t>that project is aimed at demonstration of economic benefits of using water efficient technologies in Uzbekistan. It counts on support of all members of the Inter-Agency Working Groups as well as representatives of relevant ministries and agencies.</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Ms. </w:t>
      </w:r>
      <w:r w:rsidRPr="00D779B5">
        <w:rPr>
          <w:rFonts w:ascii="Times New Roman" w:hAnsi="Times New Roman" w:cs="Times New Roman"/>
          <w:b/>
          <w:bCs/>
          <w:sz w:val="24"/>
          <w:szCs w:val="24"/>
          <w:lang w:val="en-US"/>
        </w:rPr>
        <w:t>Shakrikhon</w:t>
      </w:r>
      <w:r w:rsidRPr="00D779B5">
        <w:rPr>
          <w:rFonts w:ascii="Times New Roman" w:hAnsi="Times New Roman" w:cs="Times New Roman"/>
          <w:b/>
          <w:sz w:val="24"/>
          <w:szCs w:val="24"/>
          <w:lang w:val="en-US"/>
        </w:rPr>
        <w:t xml:space="preserve"> Umarova </w:t>
      </w:r>
      <w:r w:rsidRPr="00D779B5">
        <w:rPr>
          <w:rFonts w:ascii="Times New Roman" w:hAnsi="Times New Roman" w:cs="Times New Roman"/>
          <w:sz w:val="24"/>
          <w:szCs w:val="24"/>
          <w:lang w:val="en-US"/>
        </w:rPr>
        <w:t>pointed out</w:t>
      </w:r>
      <w:r w:rsidRPr="00D779B5">
        <w:rPr>
          <w:rFonts w:ascii="Times New Roman" w:hAnsi="Times New Roman" w:cs="Times New Roman"/>
          <w:b/>
          <w:sz w:val="24"/>
          <w:szCs w:val="24"/>
          <w:lang w:val="en-US"/>
        </w:rPr>
        <w:t xml:space="preserve"> </w:t>
      </w:r>
      <w:r w:rsidRPr="00D779B5">
        <w:rPr>
          <w:rFonts w:ascii="Times New Roman" w:hAnsi="Times New Roman" w:cs="Times New Roman"/>
          <w:sz w:val="24"/>
          <w:szCs w:val="24"/>
          <w:lang w:val="en-US"/>
        </w:rPr>
        <w:t>that actually agriculture</w:t>
      </w:r>
      <w:r w:rsidRPr="00D779B5">
        <w:rPr>
          <w:rFonts w:ascii="Times New Roman" w:hAnsi="Times New Roman" w:cs="Times New Roman"/>
          <w:b/>
          <w:sz w:val="24"/>
          <w:szCs w:val="24"/>
          <w:lang w:val="en-US"/>
        </w:rPr>
        <w:t xml:space="preserve"> </w:t>
      </w:r>
      <w:r w:rsidRPr="00D779B5">
        <w:rPr>
          <w:rFonts w:ascii="Times New Roman" w:hAnsi="Times New Roman" w:cs="Times New Roman"/>
          <w:sz w:val="24"/>
          <w:szCs w:val="24"/>
          <w:lang w:val="en-US"/>
        </w:rPr>
        <w:t>sector is experiencing certain difficulties with availability of the required specialized equipment and technologies. Adaptation project is very interesting one and would be useful for this sector. The Ministry of Agriculture and Water Resources guarantees full support to ensure the project successful implementation and achieving the expected results/benefits.</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Mr. Viktor Chub </w:t>
      </w:r>
      <w:r w:rsidRPr="00D779B5">
        <w:rPr>
          <w:rFonts w:ascii="Times New Roman" w:hAnsi="Times New Roman" w:cs="Times New Roman"/>
          <w:sz w:val="24"/>
          <w:szCs w:val="24"/>
          <w:lang w:val="en-US"/>
        </w:rPr>
        <w:t>thanked</w:t>
      </w:r>
      <w:r w:rsidRPr="00D779B5">
        <w:rPr>
          <w:rFonts w:ascii="Times New Roman" w:hAnsi="Times New Roman" w:cs="Times New Roman"/>
          <w:b/>
          <w:sz w:val="24"/>
          <w:szCs w:val="24"/>
          <w:lang w:val="en-US"/>
        </w:rPr>
        <w:t xml:space="preserve"> </w:t>
      </w:r>
      <w:r w:rsidRPr="00D779B5">
        <w:rPr>
          <w:rFonts w:ascii="Times New Roman" w:hAnsi="Times New Roman" w:cs="Times New Roman"/>
          <w:sz w:val="24"/>
          <w:szCs w:val="24"/>
          <w:lang w:val="en-US"/>
        </w:rPr>
        <w:t>the</w:t>
      </w:r>
      <w:r w:rsidRPr="00D779B5">
        <w:rPr>
          <w:rFonts w:ascii="Times New Roman" w:hAnsi="Times New Roman" w:cs="Times New Roman"/>
          <w:b/>
          <w:sz w:val="24"/>
          <w:szCs w:val="24"/>
          <w:lang w:val="en-US"/>
        </w:rPr>
        <w:t xml:space="preserve"> </w:t>
      </w:r>
      <w:r w:rsidRPr="00D779B5">
        <w:rPr>
          <w:rFonts w:ascii="Times New Roman" w:hAnsi="Times New Roman" w:cs="Times New Roman"/>
          <w:sz w:val="24"/>
          <w:szCs w:val="24"/>
          <w:lang w:val="en-US"/>
        </w:rPr>
        <w:t>meeting participants for fruitful discussion and suggested to start discussing the draft Resolution.</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Ms. </w:t>
      </w:r>
      <w:r w:rsidRPr="00D779B5">
        <w:rPr>
          <w:rFonts w:ascii="Times New Roman" w:hAnsi="Times New Roman" w:cs="Times New Roman"/>
          <w:b/>
          <w:bCs/>
          <w:sz w:val="24"/>
          <w:szCs w:val="24"/>
          <w:lang w:val="en-US"/>
        </w:rPr>
        <w:t>Zulfiya</w:t>
      </w:r>
      <w:r w:rsidRPr="00D779B5">
        <w:rPr>
          <w:rFonts w:ascii="Times New Roman" w:hAnsi="Times New Roman" w:cs="Times New Roman"/>
          <w:b/>
          <w:sz w:val="24"/>
          <w:szCs w:val="24"/>
          <w:lang w:val="en-US"/>
        </w:rPr>
        <w:t xml:space="preserve"> Yarullina </w:t>
      </w:r>
      <w:r w:rsidRPr="00D779B5">
        <w:rPr>
          <w:rFonts w:ascii="Times New Roman" w:hAnsi="Times New Roman" w:cs="Times New Roman"/>
          <w:sz w:val="24"/>
          <w:szCs w:val="24"/>
          <w:lang w:val="en-US"/>
        </w:rPr>
        <w:t>asked</w:t>
      </w:r>
      <w:r w:rsidRPr="00D779B5">
        <w:rPr>
          <w:rFonts w:ascii="Times New Roman" w:hAnsi="Times New Roman" w:cs="Times New Roman"/>
          <w:b/>
          <w:sz w:val="24"/>
          <w:szCs w:val="24"/>
          <w:lang w:val="en-US"/>
        </w:rPr>
        <w:t xml:space="preserve"> </w:t>
      </w:r>
      <w:r w:rsidRPr="00D779B5">
        <w:rPr>
          <w:rFonts w:ascii="Times New Roman" w:hAnsi="Times New Roman" w:cs="Times New Roman"/>
          <w:sz w:val="24"/>
          <w:szCs w:val="24"/>
          <w:lang w:val="en-US"/>
        </w:rPr>
        <w:t>whether</w:t>
      </w:r>
      <w:r w:rsidRPr="00D779B5">
        <w:rPr>
          <w:rFonts w:ascii="Times New Roman" w:hAnsi="Times New Roman" w:cs="Times New Roman"/>
          <w:b/>
          <w:sz w:val="24"/>
          <w:szCs w:val="24"/>
          <w:lang w:val="en-US"/>
        </w:rPr>
        <w:t xml:space="preserve"> </w:t>
      </w:r>
      <w:r w:rsidRPr="00D779B5">
        <w:rPr>
          <w:rFonts w:ascii="Times New Roman" w:hAnsi="Times New Roman" w:cs="Times New Roman"/>
          <w:sz w:val="24"/>
          <w:szCs w:val="24"/>
          <w:lang w:val="en-US"/>
        </w:rPr>
        <w:t xml:space="preserve">IAWG functions include ensuring timely reporting about the project activities. </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Mr. Aleksandr Merkushkin </w:t>
      </w:r>
      <w:r w:rsidRPr="00D779B5">
        <w:rPr>
          <w:rFonts w:ascii="Times New Roman" w:hAnsi="Times New Roman" w:cs="Times New Roman"/>
          <w:sz w:val="24"/>
          <w:szCs w:val="24"/>
          <w:lang w:val="en-US"/>
        </w:rPr>
        <w:t>replied that there are certain requirements to project reporting requirements regulated by a number of international and national rules and regulations. However, IAWG is tasked with ensuring oversight of project implementation and achievement of expected outcomes, goal and impacts.</w:t>
      </w:r>
    </w:p>
    <w:p w:rsidR="005D02EB" w:rsidRPr="00D779B5" w:rsidRDefault="005D02EB" w:rsidP="002B4AC6">
      <w:pPr>
        <w:numPr>
          <w:ilvl w:val="0"/>
          <w:numId w:val="44"/>
        </w:numPr>
        <w:spacing w:before="120" w:after="0" w:line="240" w:lineRule="auto"/>
        <w:rPr>
          <w:rFonts w:ascii="Times New Roman" w:hAnsi="Times New Roman" w:cs="Times New Roman"/>
          <w:b/>
          <w:sz w:val="24"/>
          <w:szCs w:val="24"/>
        </w:rPr>
      </w:pPr>
      <w:r w:rsidRPr="00D779B5">
        <w:rPr>
          <w:rFonts w:ascii="Times New Roman" w:hAnsi="Times New Roman" w:cs="Times New Roman"/>
          <w:b/>
          <w:sz w:val="24"/>
          <w:szCs w:val="24"/>
          <w:lang w:val="en-US"/>
        </w:rPr>
        <w:t>Closing</w:t>
      </w:r>
      <w:r w:rsidRPr="00D779B5">
        <w:rPr>
          <w:rFonts w:ascii="Times New Roman" w:hAnsi="Times New Roman" w:cs="Times New Roman"/>
          <w:b/>
          <w:sz w:val="24"/>
          <w:szCs w:val="24"/>
        </w:rPr>
        <w:t xml:space="preserve"> </w:t>
      </w:r>
    </w:p>
    <w:p w:rsidR="005D02EB" w:rsidRPr="00D779B5" w:rsidRDefault="005D02EB" w:rsidP="005D02EB">
      <w:pPr>
        <w:spacing w:before="120"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Mr. Farid Garakhanov, </w:t>
      </w:r>
      <w:r w:rsidRPr="00D779B5">
        <w:rPr>
          <w:rFonts w:ascii="Times New Roman" w:hAnsi="Times New Roman" w:cs="Times New Roman"/>
          <w:sz w:val="24"/>
          <w:szCs w:val="24"/>
          <w:lang w:val="en-US"/>
        </w:rPr>
        <w:t>in conclusion, said that this Project is indeed extremely interesting and important for this region. Project Manager has to carefully consider all proposals and remarks and address them through planning and implementation of project activities. He expressed confidence for project ability to report some achievement by mid-year 2015. He considered the present Project Board meeting as a good starting point for establishing efficient coordination, cooperation and partnership required for the joint work.</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Mr. Viktor Chub</w:t>
      </w:r>
      <w:r w:rsidRPr="00D779B5">
        <w:rPr>
          <w:rFonts w:ascii="Times New Roman" w:hAnsi="Times New Roman" w:cs="Times New Roman"/>
          <w:sz w:val="24"/>
          <w:szCs w:val="24"/>
          <w:lang w:val="en-US"/>
        </w:rPr>
        <w:t xml:space="preserve"> thanked all participants for active participation in the discussion and encouraged all in active cooperation.</w:t>
      </w:r>
    </w:p>
    <w:p w:rsidR="005D02EB" w:rsidRPr="00D779B5" w:rsidRDefault="005D02EB" w:rsidP="005D02EB">
      <w:pPr>
        <w:spacing w:after="120" w:line="240" w:lineRule="auto"/>
        <w:jc w:val="both"/>
        <w:rPr>
          <w:rFonts w:ascii="Times New Roman" w:hAnsi="Times New Roman" w:cs="Times New Roman"/>
          <w:sz w:val="24"/>
          <w:szCs w:val="24"/>
          <w:lang w:val="en-US"/>
        </w:rPr>
      </w:pPr>
      <w:r w:rsidRPr="00D779B5">
        <w:rPr>
          <w:rFonts w:ascii="Times New Roman" w:hAnsi="Times New Roman" w:cs="Times New Roman"/>
          <w:b/>
          <w:sz w:val="24"/>
          <w:szCs w:val="24"/>
          <w:lang w:val="en-US"/>
        </w:rPr>
        <w:t xml:space="preserve">Mr. Aleksandr Merkushkin </w:t>
      </w:r>
      <w:r w:rsidRPr="00D779B5">
        <w:rPr>
          <w:rFonts w:ascii="Times New Roman" w:hAnsi="Times New Roman" w:cs="Times New Roman"/>
          <w:sz w:val="24"/>
          <w:szCs w:val="24"/>
          <w:lang w:val="en-US"/>
        </w:rPr>
        <w:t xml:space="preserve">thanked the PB participants and IAWG members for their suggestions, proposals and support. </w:t>
      </w:r>
    </w:p>
    <w:tbl>
      <w:tblPr>
        <w:tblW w:w="0" w:type="auto"/>
        <w:tblLook w:val="04A0" w:firstRow="1" w:lastRow="0" w:firstColumn="1" w:lastColumn="0" w:noHBand="0" w:noVBand="1"/>
      </w:tblPr>
      <w:tblGrid>
        <w:gridCol w:w="5822"/>
        <w:gridCol w:w="3216"/>
      </w:tblGrid>
      <w:tr w:rsidR="005D02EB" w:rsidRPr="00D779B5" w:rsidTr="00B84922">
        <w:tc>
          <w:tcPr>
            <w:tcW w:w="5822" w:type="dxa"/>
          </w:tcPr>
          <w:p w:rsidR="005D02EB" w:rsidRPr="00D779B5" w:rsidRDefault="005D02EB" w:rsidP="00B84922">
            <w:pPr>
              <w:suppressAutoHyphens/>
              <w:spacing w:after="0" w:line="240" w:lineRule="auto"/>
              <w:jc w:val="both"/>
              <w:rPr>
                <w:rFonts w:ascii="Times New Roman" w:hAnsi="Times New Roman" w:cs="Times New Roman"/>
                <w:i/>
                <w:sz w:val="24"/>
                <w:szCs w:val="24"/>
                <w:lang w:val="en-US"/>
              </w:rPr>
            </w:pPr>
            <w:r w:rsidRPr="00D779B5">
              <w:rPr>
                <w:rFonts w:ascii="Times New Roman" w:hAnsi="Times New Roman" w:cs="Times New Roman"/>
                <w:i/>
                <w:sz w:val="24"/>
                <w:szCs w:val="24"/>
                <w:lang w:val="en-US"/>
              </w:rPr>
              <w:t>Prepared by:</w:t>
            </w:r>
          </w:p>
          <w:p w:rsidR="005D02EB" w:rsidRPr="00D779B5" w:rsidRDefault="005D02EB" w:rsidP="00B84922">
            <w:pPr>
              <w:suppressAutoHyphens/>
              <w:spacing w:after="0" w:line="240" w:lineRule="auto"/>
              <w:jc w:val="both"/>
              <w:rPr>
                <w:rFonts w:ascii="Times New Roman" w:hAnsi="Times New Roman" w:cs="Times New Roman"/>
                <w:b/>
                <w:sz w:val="24"/>
                <w:szCs w:val="24"/>
                <w:lang w:val="en-US"/>
              </w:rPr>
            </w:pPr>
            <w:r w:rsidRPr="00D779B5">
              <w:rPr>
                <w:rFonts w:ascii="Times New Roman" w:hAnsi="Times New Roman" w:cs="Times New Roman"/>
                <w:b/>
                <w:sz w:val="24"/>
                <w:szCs w:val="24"/>
                <w:lang w:val="en-US"/>
              </w:rPr>
              <w:t xml:space="preserve">Aleksandr Merkushkin </w:t>
            </w:r>
          </w:p>
          <w:p w:rsidR="005D02EB" w:rsidRPr="00D779B5" w:rsidRDefault="005D02EB" w:rsidP="00B84922">
            <w:pPr>
              <w:suppressAutoHyphens/>
              <w:spacing w:after="0" w:line="240" w:lineRule="auto"/>
              <w:jc w:val="both"/>
              <w:rPr>
                <w:rFonts w:ascii="Times New Roman" w:hAnsi="Times New Roman" w:cs="Times New Roman"/>
                <w:bCs/>
                <w:sz w:val="24"/>
                <w:szCs w:val="24"/>
                <w:lang w:val="en-US"/>
              </w:rPr>
            </w:pPr>
            <w:r w:rsidRPr="00D779B5">
              <w:rPr>
                <w:rFonts w:ascii="Times New Roman" w:hAnsi="Times New Roman" w:cs="Times New Roman"/>
                <w:sz w:val="24"/>
                <w:szCs w:val="24"/>
                <w:lang w:val="en-US"/>
              </w:rPr>
              <w:t>Project Manager</w:t>
            </w:r>
            <w:r w:rsidRPr="00D779B5">
              <w:rPr>
                <w:rFonts w:ascii="Times New Roman" w:hAnsi="Times New Roman" w:cs="Times New Roman"/>
                <w:i/>
                <w:sz w:val="24"/>
                <w:szCs w:val="24"/>
                <w:lang w:val="en-US"/>
              </w:rPr>
              <w:t xml:space="preserve"> </w:t>
            </w: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i/>
                <w:sz w:val="24"/>
                <w:szCs w:val="24"/>
                <w:lang w:val="en-US"/>
              </w:rPr>
            </w:pPr>
            <w:r w:rsidRPr="00D779B5">
              <w:rPr>
                <w:rFonts w:ascii="Times New Roman" w:hAnsi="Times New Roman" w:cs="Times New Roman"/>
                <w:i/>
                <w:iCs/>
                <w:sz w:val="24"/>
                <w:szCs w:val="24"/>
                <w:lang w:val="en-US"/>
              </w:rPr>
              <w:t>Approved by</w:t>
            </w:r>
            <w:r w:rsidRPr="00D779B5">
              <w:rPr>
                <w:rFonts w:ascii="Times New Roman" w:hAnsi="Times New Roman" w:cs="Times New Roman"/>
                <w:i/>
                <w:sz w:val="24"/>
                <w:szCs w:val="24"/>
                <w:lang w:val="en-US"/>
              </w:rPr>
              <w:t>:</w:t>
            </w:r>
          </w:p>
          <w:p w:rsidR="005D02EB" w:rsidRPr="00D779B5" w:rsidRDefault="005D02EB" w:rsidP="00B84922">
            <w:pPr>
              <w:suppressAutoHyphens/>
              <w:spacing w:after="0" w:line="240" w:lineRule="auto"/>
              <w:jc w:val="both"/>
              <w:rPr>
                <w:rFonts w:ascii="Times New Roman" w:hAnsi="Times New Roman" w:cs="Times New Roman"/>
                <w:b/>
                <w:sz w:val="24"/>
                <w:szCs w:val="24"/>
                <w:lang w:val="en-US"/>
              </w:rPr>
            </w:pPr>
            <w:r w:rsidRPr="00D779B5">
              <w:rPr>
                <w:rFonts w:ascii="Times New Roman" w:hAnsi="Times New Roman" w:cs="Times New Roman"/>
                <w:b/>
                <w:sz w:val="24"/>
                <w:szCs w:val="24"/>
                <w:lang w:val="en-US"/>
              </w:rPr>
              <w:t xml:space="preserve">Abduvakkos Abdurahmanov </w:t>
            </w: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Head of the UNDP Environment and Energy Unit</w:t>
            </w:r>
          </w:p>
          <w:p w:rsidR="005D02EB" w:rsidRPr="00D779B5" w:rsidRDefault="005D02EB" w:rsidP="00B84922">
            <w:pPr>
              <w:suppressAutoHyphens/>
              <w:spacing w:after="0" w:line="240" w:lineRule="auto"/>
              <w:jc w:val="both"/>
              <w:rPr>
                <w:rFonts w:ascii="Times New Roman" w:hAnsi="Times New Roman" w:cs="Times New Roman"/>
                <w:i/>
                <w:sz w:val="24"/>
                <w:szCs w:val="24"/>
                <w:lang w:val="en-US"/>
              </w:rPr>
            </w:pPr>
            <w:r w:rsidRPr="00D779B5">
              <w:rPr>
                <w:rFonts w:ascii="Times New Roman" w:hAnsi="Times New Roman" w:cs="Times New Roman"/>
                <w:i/>
                <w:sz w:val="24"/>
                <w:szCs w:val="24"/>
                <w:lang w:val="en-US"/>
              </w:rPr>
              <w:t>UNDP Uzbekistan</w:t>
            </w:r>
          </w:p>
        </w:tc>
        <w:tc>
          <w:tcPr>
            <w:tcW w:w="3216" w:type="dxa"/>
          </w:tcPr>
          <w:p w:rsidR="005D02EB" w:rsidRPr="00D779B5" w:rsidRDefault="005D02EB" w:rsidP="00B84922">
            <w:pPr>
              <w:suppressAutoHyphens/>
              <w:spacing w:after="0" w:line="240" w:lineRule="auto"/>
              <w:jc w:val="both"/>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sz w:val="24"/>
                <w:szCs w:val="24"/>
              </w:rPr>
            </w:pPr>
            <w:r w:rsidRPr="00D779B5">
              <w:rPr>
                <w:rFonts w:ascii="Times New Roman" w:hAnsi="Times New Roman" w:cs="Times New Roman"/>
                <w:sz w:val="24"/>
                <w:szCs w:val="24"/>
              </w:rPr>
              <w:t>_________________________</w:t>
            </w:r>
          </w:p>
          <w:p w:rsidR="005D02EB" w:rsidRPr="00D779B5" w:rsidRDefault="005D02EB" w:rsidP="00B84922">
            <w:pPr>
              <w:suppressAutoHyphens/>
              <w:spacing w:after="0" w:line="240" w:lineRule="auto"/>
              <w:jc w:val="center"/>
              <w:rPr>
                <w:rFonts w:ascii="Times New Roman" w:hAnsi="Times New Roman" w:cs="Times New Roman"/>
                <w:sz w:val="24"/>
                <w:szCs w:val="24"/>
                <w:lang w:val="en-US"/>
              </w:rPr>
            </w:pPr>
            <w:r w:rsidRPr="00D779B5">
              <w:rPr>
                <w:rFonts w:ascii="Times New Roman" w:hAnsi="Times New Roman" w:cs="Times New Roman"/>
                <w:sz w:val="24"/>
                <w:szCs w:val="24"/>
                <w:lang w:val="en-US"/>
              </w:rPr>
              <w:t>signature</w:t>
            </w:r>
            <w:r w:rsidRPr="00D779B5">
              <w:rPr>
                <w:rFonts w:ascii="Times New Roman" w:hAnsi="Times New Roman" w:cs="Times New Roman"/>
                <w:sz w:val="24"/>
                <w:szCs w:val="24"/>
              </w:rPr>
              <w:t xml:space="preserve">                    </w:t>
            </w:r>
            <w:r w:rsidRPr="00D779B5">
              <w:rPr>
                <w:rFonts w:ascii="Times New Roman" w:hAnsi="Times New Roman" w:cs="Times New Roman"/>
                <w:sz w:val="24"/>
                <w:szCs w:val="24"/>
                <w:lang w:val="en-US"/>
              </w:rPr>
              <w:t>date</w:t>
            </w:r>
          </w:p>
          <w:p w:rsidR="005D02EB" w:rsidRPr="00D779B5" w:rsidRDefault="005D02EB" w:rsidP="00B84922">
            <w:pPr>
              <w:suppressAutoHyphens/>
              <w:spacing w:after="0" w:line="240" w:lineRule="auto"/>
              <w:jc w:val="center"/>
              <w:rPr>
                <w:rFonts w:ascii="Times New Roman" w:hAnsi="Times New Roman" w:cs="Times New Roman"/>
                <w:sz w:val="24"/>
                <w:szCs w:val="24"/>
              </w:rPr>
            </w:pPr>
          </w:p>
          <w:p w:rsidR="005D02EB" w:rsidRPr="00D779B5" w:rsidRDefault="005D02EB" w:rsidP="00B84922">
            <w:pPr>
              <w:suppressAutoHyphens/>
              <w:spacing w:after="0" w:line="240" w:lineRule="auto"/>
              <w:jc w:val="center"/>
              <w:rPr>
                <w:rFonts w:ascii="Times New Roman" w:hAnsi="Times New Roman" w:cs="Times New Roman"/>
                <w:sz w:val="24"/>
                <w:szCs w:val="24"/>
              </w:rPr>
            </w:pPr>
          </w:p>
          <w:p w:rsidR="005D02EB" w:rsidRPr="00D779B5" w:rsidRDefault="005D02EB" w:rsidP="00B84922">
            <w:pPr>
              <w:suppressAutoHyphens/>
              <w:spacing w:after="0" w:line="240" w:lineRule="auto"/>
              <w:jc w:val="center"/>
              <w:rPr>
                <w:rFonts w:ascii="Times New Roman" w:hAnsi="Times New Roman" w:cs="Times New Roman"/>
                <w:sz w:val="24"/>
                <w:szCs w:val="24"/>
              </w:rPr>
            </w:pP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_________________________</w:t>
            </w:r>
          </w:p>
          <w:p w:rsidR="005D02EB" w:rsidRPr="00D779B5" w:rsidRDefault="005D02EB" w:rsidP="00B84922">
            <w:pPr>
              <w:suppressAutoHyphens/>
              <w:spacing w:after="0" w:line="240" w:lineRule="auto"/>
              <w:jc w:val="center"/>
              <w:rPr>
                <w:rFonts w:ascii="Times New Roman" w:hAnsi="Times New Roman" w:cs="Times New Roman"/>
                <w:sz w:val="24"/>
                <w:szCs w:val="24"/>
              </w:rPr>
            </w:pPr>
            <w:r w:rsidRPr="00D779B5">
              <w:rPr>
                <w:rFonts w:ascii="Times New Roman" w:hAnsi="Times New Roman" w:cs="Times New Roman"/>
                <w:sz w:val="24"/>
                <w:szCs w:val="24"/>
                <w:lang w:val="en-US"/>
              </w:rPr>
              <w:t>signature</w:t>
            </w:r>
            <w:r w:rsidRPr="00D779B5">
              <w:rPr>
                <w:rFonts w:ascii="Times New Roman" w:hAnsi="Times New Roman" w:cs="Times New Roman"/>
                <w:sz w:val="24"/>
                <w:szCs w:val="24"/>
              </w:rPr>
              <w:t xml:space="preserve">                    </w:t>
            </w:r>
            <w:r w:rsidRPr="00D779B5">
              <w:rPr>
                <w:rFonts w:ascii="Times New Roman" w:hAnsi="Times New Roman" w:cs="Times New Roman"/>
                <w:sz w:val="24"/>
                <w:szCs w:val="24"/>
                <w:lang w:val="en-US"/>
              </w:rPr>
              <w:t>date</w:t>
            </w:r>
          </w:p>
        </w:tc>
      </w:tr>
      <w:tr w:rsidR="005D02EB" w:rsidRPr="00D779B5" w:rsidTr="00B84922">
        <w:tc>
          <w:tcPr>
            <w:tcW w:w="5822" w:type="dxa"/>
          </w:tcPr>
          <w:p w:rsidR="005D02EB" w:rsidRPr="00D779B5" w:rsidRDefault="005D02EB" w:rsidP="00B84922">
            <w:pPr>
              <w:suppressAutoHyphens/>
              <w:spacing w:after="0" w:line="240" w:lineRule="auto"/>
              <w:rPr>
                <w:rFonts w:ascii="Times New Roman" w:hAnsi="Times New Roman" w:cs="Times New Roman"/>
                <w:sz w:val="24"/>
                <w:szCs w:val="24"/>
              </w:rPr>
            </w:pPr>
          </w:p>
        </w:tc>
        <w:tc>
          <w:tcPr>
            <w:tcW w:w="3216" w:type="dxa"/>
          </w:tcPr>
          <w:p w:rsidR="005D02EB" w:rsidRPr="00D779B5" w:rsidRDefault="005D02EB" w:rsidP="00B84922">
            <w:pPr>
              <w:suppressAutoHyphens/>
              <w:spacing w:after="0" w:line="240" w:lineRule="auto"/>
              <w:jc w:val="center"/>
              <w:rPr>
                <w:rFonts w:ascii="Times New Roman" w:hAnsi="Times New Roman" w:cs="Times New Roman"/>
                <w:sz w:val="24"/>
                <w:szCs w:val="24"/>
              </w:rPr>
            </w:pPr>
          </w:p>
        </w:tc>
      </w:tr>
      <w:tr w:rsidR="005D02EB" w:rsidRPr="00D779B5" w:rsidTr="00B84922">
        <w:tc>
          <w:tcPr>
            <w:tcW w:w="5822" w:type="dxa"/>
          </w:tcPr>
          <w:p w:rsidR="005D02EB" w:rsidRPr="00D779B5" w:rsidRDefault="005D02EB" w:rsidP="00B84922">
            <w:pPr>
              <w:suppressAutoHyphens/>
              <w:spacing w:after="0" w:line="240" w:lineRule="auto"/>
              <w:rPr>
                <w:rFonts w:ascii="Times New Roman" w:hAnsi="Times New Roman" w:cs="Times New Roman"/>
                <w:i/>
                <w:sz w:val="24"/>
                <w:szCs w:val="24"/>
                <w:lang w:val="en-US"/>
              </w:rPr>
            </w:pPr>
            <w:r w:rsidRPr="00D779B5">
              <w:rPr>
                <w:rFonts w:ascii="Times New Roman" w:hAnsi="Times New Roman" w:cs="Times New Roman"/>
                <w:i/>
                <w:iCs/>
                <w:sz w:val="24"/>
                <w:szCs w:val="24"/>
                <w:lang w:val="en-US"/>
              </w:rPr>
              <w:t>Approved by</w:t>
            </w:r>
            <w:r w:rsidRPr="00D779B5">
              <w:rPr>
                <w:rFonts w:ascii="Times New Roman" w:hAnsi="Times New Roman" w:cs="Times New Roman"/>
                <w:i/>
                <w:sz w:val="24"/>
                <w:szCs w:val="24"/>
                <w:lang w:val="en-US"/>
              </w:rPr>
              <w:t>:</w:t>
            </w:r>
          </w:p>
          <w:p w:rsidR="005D02EB" w:rsidRPr="00D779B5" w:rsidRDefault="005D02EB" w:rsidP="00B84922">
            <w:pPr>
              <w:suppressAutoHyphens/>
              <w:spacing w:after="0" w:line="240" w:lineRule="auto"/>
              <w:rPr>
                <w:rFonts w:ascii="Times New Roman" w:hAnsi="Times New Roman" w:cs="Times New Roman"/>
                <w:b/>
                <w:snapToGrid w:val="0"/>
                <w:color w:val="000000"/>
                <w:sz w:val="24"/>
                <w:szCs w:val="24"/>
                <w:lang w:val="en-US"/>
              </w:rPr>
            </w:pPr>
            <w:r w:rsidRPr="00D779B5">
              <w:rPr>
                <w:rFonts w:ascii="Times New Roman" w:hAnsi="Times New Roman" w:cs="Times New Roman"/>
                <w:b/>
                <w:snapToGrid w:val="0"/>
                <w:color w:val="000000"/>
                <w:sz w:val="24"/>
                <w:szCs w:val="24"/>
                <w:lang w:val="en-US"/>
              </w:rPr>
              <w:t>Viktor Chub</w:t>
            </w:r>
          </w:p>
          <w:p w:rsidR="005D02EB" w:rsidRPr="00D779B5" w:rsidRDefault="005D02EB" w:rsidP="00B84922">
            <w:pPr>
              <w:suppressAutoHyphens/>
              <w:spacing w:after="0" w:line="240" w:lineRule="auto"/>
              <w:rPr>
                <w:rFonts w:ascii="Times New Roman" w:hAnsi="Times New Roman" w:cs="Times New Roman"/>
                <w:snapToGrid w:val="0"/>
                <w:color w:val="000000"/>
                <w:sz w:val="24"/>
                <w:szCs w:val="24"/>
                <w:lang w:val="en-US"/>
              </w:rPr>
            </w:pPr>
            <w:r w:rsidRPr="00D779B5">
              <w:rPr>
                <w:rFonts w:ascii="Times New Roman" w:hAnsi="Times New Roman" w:cs="Times New Roman"/>
                <w:snapToGrid w:val="0"/>
                <w:color w:val="000000"/>
                <w:sz w:val="24"/>
                <w:szCs w:val="24"/>
                <w:lang w:val="en-US"/>
              </w:rPr>
              <w:t>General Director of Uzhydromet,</w:t>
            </w:r>
          </w:p>
          <w:p w:rsidR="005D02EB" w:rsidRPr="00D779B5" w:rsidRDefault="005D02EB" w:rsidP="00B84922">
            <w:pPr>
              <w:suppressAutoHyphens/>
              <w:spacing w:after="0" w:line="240" w:lineRule="auto"/>
              <w:rPr>
                <w:rFonts w:ascii="Times New Roman" w:hAnsi="Times New Roman" w:cs="Times New Roman"/>
                <w:snapToGrid w:val="0"/>
                <w:color w:val="000000"/>
                <w:sz w:val="24"/>
                <w:szCs w:val="24"/>
                <w:lang w:val="en-US"/>
              </w:rPr>
            </w:pPr>
            <w:r w:rsidRPr="00D779B5">
              <w:rPr>
                <w:rFonts w:ascii="Times New Roman" w:hAnsi="Times New Roman" w:cs="Times New Roman"/>
                <w:snapToGrid w:val="0"/>
                <w:color w:val="000000"/>
                <w:sz w:val="24"/>
                <w:szCs w:val="24"/>
                <w:lang w:val="en-US"/>
              </w:rPr>
              <w:t>National Project Coordinator,</w:t>
            </w:r>
          </w:p>
          <w:p w:rsidR="005D02EB" w:rsidRPr="00D779B5" w:rsidRDefault="005D02EB" w:rsidP="00B84922">
            <w:pPr>
              <w:suppressAutoHyphens/>
              <w:spacing w:after="0" w:line="240" w:lineRule="auto"/>
              <w:rPr>
                <w:rFonts w:ascii="Times New Roman" w:hAnsi="Times New Roman" w:cs="Times New Roman"/>
                <w:sz w:val="24"/>
                <w:szCs w:val="24"/>
                <w:lang w:val="en-US"/>
              </w:rPr>
            </w:pPr>
            <w:r w:rsidRPr="00D779B5">
              <w:rPr>
                <w:rFonts w:ascii="Times New Roman" w:hAnsi="Times New Roman" w:cs="Times New Roman"/>
                <w:snapToGrid w:val="0"/>
                <w:color w:val="000000"/>
                <w:sz w:val="24"/>
                <w:szCs w:val="24"/>
                <w:lang w:val="en-US"/>
              </w:rPr>
              <w:t>Coordinator of IAWG</w:t>
            </w: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i/>
                <w:sz w:val="24"/>
                <w:szCs w:val="24"/>
                <w:lang w:val="en-US"/>
              </w:rPr>
            </w:pPr>
            <w:r w:rsidRPr="00D779B5">
              <w:rPr>
                <w:rFonts w:ascii="Times New Roman" w:hAnsi="Times New Roman" w:cs="Times New Roman"/>
                <w:i/>
                <w:iCs/>
                <w:sz w:val="24"/>
                <w:szCs w:val="24"/>
                <w:lang w:val="en-US"/>
              </w:rPr>
              <w:t>Approved by</w:t>
            </w:r>
            <w:r w:rsidRPr="00D779B5">
              <w:rPr>
                <w:rFonts w:ascii="Times New Roman" w:hAnsi="Times New Roman" w:cs="Times New Roman"/>
                <w:i/>
                <w:sz w:val="24"/>
                <w:szCs w:val="24"/>
                <w:lang w:val="en-US"/>
              </w:rPr>
              <w:t>:</w:t>
            </w:r>
          </w:p>
          <w:p w:rsidR="005D02EB" w:rsidRPr="00D779B5"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 xml:space="preserve">Farid Garakhanov </w:t>
            </w:r>
          </w:p>
          <w:p w:rsidR="005D02EB" w:rsidRPr="00D779B5" w:rsidRDefault="005D02EB" w:rsidP="00B84922">
            <w:pPr>
              <w:spacing w:after="0" w:line="240" w:lineRule="auto"/>
              <w:rPr>
                <w:rFonts w:ascii="Times New Roman" w:hAnsi="Times New Roman" w:cs="Times New Roman"/>
                <w:bCs/>
                <w:sz w:val="24"/>
                <w:szCs w:val="24"/>
                <w:lang w:val="en-US"/>
              </w:rPr>
            </w:pPr>
            <w:r w:rsidRPr="00D779B5">
              <w:rPr>
                <w:rFonts w:ascii="Times New Roman" w:hAnsi="Times New Roman" w:cs="Times New Roman"/>
                <w:bCs/>
                <w:sz w:val="24"/>
                <w:szCs w:val="24"/>
                <w:lang w:val="en-US"/>
              </w:rPr>
              <w:t>Deputy Resident Representative</w:t>
            </w:r>
          </w:p>
          <w:p w:rsidR="005D02EB" w:rsidRPr="00D779B5" w:rsidRDefault="005D02EB" w:rsidP="00B84922">
            <w:pPr>
              <w:spacing w:after="0" w:line="240" w:lineRule="auto"/>
              <w:rPr>
                <w:rFonts w:ascii="Times New Roman" w:hAnsi="Times New Roman" w:cs="Times New Roman"/>
                <w:bCs/>
                <w:sz w:val="24"/>
                <w:szCs w:val="24"/>
                <w:lang w:val="en-US"/>
              </w:rPr>
            </w:pPr>
            <w:r w:rsidRPr="00D779B5">
              <w:rPr>
                <w:rFonts w:ascii="Times New Roman" w:hAnsi="Times New Roman" w:cs="Times New Roman"/>
                <w:bCs/>
                <w:sz w:val="24"/>
                <w:szCs w:val="24"/>
                <w:lang w:val="en-US"/>
              </w:rPr>
              <w:t>UNDP Uzbekistan</w:t>
            </w: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p>
        </w:tc>
        <w:tc>
          <w:tcPr>
            <w:tcW w:w="3216" w:type="dxa"/>
          </w:tcPr>
          <w:p w:rsidR="005D02EB" w:rsidRPr="00D779B5" w:rsidRDefault="005D02EB" w:rsidP="00B84922">
            <w:pPr>
              <w:suppressAutoHyphens/>
              <w:spacing w:after="0" w:line="240" w:lineRule="auto"/>
              <w:jc w:val="both"/>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_________________________</w:t>
            </w:r>
          </w:p>
          <w:p w:rsidR="005D02EB" w:rsidRPr="00D779B5" w:rsidRDefault="005D02EB" w:rsidP="00B84922">
            <w:pPr>
              <w:suppressAutoHyphens/>
              <w:spacing w:after="0" w:line="240" w:lineRule="auto"/>
              <w:jc w:val="center"/>
              <w:rPr>
                <w:rFonts w:ascii="Times New Roman" w:hAnsi="Times New Roman" w:cs="Times New Roman"/>
                <w:sz w:val="24"/>
                <w:szCs w:val="24"/>
                <w:lang w:val="en-US"/>
              </w:rPr>
            </w:pPr>
            <w:r w:rsidRPr="00D779B5">
              <w:rPr>
                <w:rFonts w:ascii="Times New Roman" w:hAnsi="Times New Roman" w:cs="Times New Roman"/>
                <w:sz w:val="24"/>
                <w:szCs w:val="24"/>
                <w:lang w:val="en-US"/>
              </w:rPr>
              <w:t>signature</w:t>
            </w:r>
            <w:r w:rsidRPr="00D779B5">
              <w:rPr>
                <w:rFonts w:ascii="Times New Roman" w:hAnsi="Times New Roman" w:cs="Times New Roman"/>
                <w:sz w:val="24"/>
                <w:szCs w:val="24"/>
              </w:rPr>
              <w:t xml:space="preserve">                    </w:t>
            </w:r>
            <w:r w:rsidRPr="00D779B5">
              <w:rPr>
                <w:rFonts w:ascii="Times New Roman" w:hAnsi="Times New Roman" w:cs="Times New Roman"/>
                <w:sz w:val="24"/>
                <w:szCs w:val="24"/>
                <w:lang w:val="en-US"/>
              </w:rPr>
              <w:t>date</w:t>
            </w:r>
          </w:p>
          <w:p w:rsidR="005D02EB" w:rsidRPr="00D779B5" w:rsidRDefault="005D02EB" w:rsidP="00B84922">
            <w:pPr>
              <w:suppressAutoHyphens/>
              <w:spacing w:after="0" w:line="240" w:lineRule="auto"/>
              <w:rPr>
                <w:rFonts w:ascii="Times New Roman" w:hAnsi="Times New Roman" w:cs="Times New Roman"/>
                <w:sz w:val="24"/>
                <w:szCs w:val="24"/>
                <w:lang w:val="en-US"/>
              </w:rPr>
            </w:pPr>
          </w:p>
          <w:p w:rsidR="005D02EB" w:rsidRPr="00D779B5" w:rsidRDefault="005D02EB" w:rsidP="00B84922">
            <w:pPr>
              <w:suppressAutoHyphens/>
              <w:spacing w:after="0" w:line="240" w:lineRule="auto"/>
              <w:rPr>
                <w:rFonts w:ascii="Times New Roman" w:hAnsi="Times New Roman" w:cs="Times New Roman"/>
                <w:sz w:val="24"/>
                <w:szCs w:val="24"/>
                <w:lang w:val="en-US"/>
              </w:rPr>
            </w:pPr>
          </w:p>
          <w:p w:rsidR="005D02EB" w:rsidRPr="00D779B5" w:rsidRDefault="005D02EB" w:rsidP="00B84922">
            <w:pPr>
              <w:suppressAutoHyphens/>
              <w:spacing w:after="0" w:line="240" w:lineRule="auto"/>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_________________________</w:t>
            </w:r>
          </w:p>
          <w:p w:rsidR="005D02EB" w:rsidRPr="00D779B5" w:rsidRDefault="005D02EB" w:rsidP="00B84922">
            <w:pPr>
              <w:suppressAutoHyphens/>
              <w:spacing w:after="0" w:line="240" w:lineRule="auto"/>
              <w:jc w:val="center"/>
              <w:rPr>
                <w:rFonts w:ascii="Times New Roman" w:hAnsi="Times New Roman" w:cs="Times New Roman"/>
                <w:sz w:val="24"/>
                <w:szCs w:val="24"/>
                <w:lang w:val="en-US"/>
              </w:rPr>
            </w:pPr>
            <w:r w:rsidRPr="00D779B5">
              <w:rPr>
                <w:rFonts w:ascii="Times New Roman" w:hAnsi="Times New Roman" w:cs="Times New Roman"/>
                <w:sz w:val="24"/>
                <w:szCs w:val="24"/>
                <w:lang w:val="en-US"/>
              </w:rPr>
              <w:t>signature</w:t>
            </w:r>
            <w:r w:rsidRPr="00D779B5">
              <w:rPr>
                <w:rFonts w:ascii="Times New Roman" w:hAnsi="Times New Roman" w:cs="Times New Roman"/>
                <w:sz w:val="24"/>
                <w:szCs w:val="24"/>
              </w:rPr>
              <w:t xml:space="preserve">                    </w:t>
            </w:r>
            <w:r w:rsidRPr="00D779B5">
              <w:rPr>
                <w:rFonts w:ascii="Times New Roman" w:hAnsi="Times New Roman" w:cs="Times New Roman"/>
                <w:sz w:val="24"/>
                <w:szCs w:val="24"/>
                <w:lang w:val="en-US"/>
              </w:rPr>
              <w:t>date</w:t>
            </w:r>
          </w:p>
        </w:tc>
      </w:tr>
    </w:tbl>
    <w:p w:rsidR="005D02EB" w:rsidRDefault="005D02EB" w:rsidP="005D02EB">
      <w:pPr>
        <w:rPr>
          <w:rFonts w:ascii="Arial" w:hAnsi="Arial" w:cs="Arial"/>
          <w:b/>
          <w:sz w:val="18"/>
          <w:szCs w:val="18"/>
          <w:lang w:val="en-US"/>
        </w:rPr>
      </w:pPr>
      <w:r>
        <w:rPr>
          <w:rFonts w:ascii="Arial" w:hAnsi="Arial" w:cs="Arial"/>
          <w:b/>
          <w:sz w:val="18"/>
          <w:szCs w:val="18"/>
          <w:lang w:val="en-US"/>
        </w:rPr>
        <w:br w:type="page"/>
      </w:r>
    </w:p>
    <w:p w:rsidR="005D02EB" w:rsidRPr="00D779B5" w:rsidRDefault="005D02EB" w:rsidP="005D02EB">
      <w:pPr>
        <w:spacing w:after="0" w:line="240" w:lineRule="auto"/>
        <w:jc w:val="center"/>
        <w:rPr>
          <w:rFonts w:ascii="Times New Roman" w:hAnsi="Times New Roman" w:cs="Times New Roman"/>
          <w:b/>
          <w:sz w:val="24"/>
          <w:szCs w:val="24"/>
          <w:lang w:val="en-US"/>
        </w:rPr>
      </w:pPr>
      <w:r w:rsidRPr="00D779B5">
        <w:rPr>
          <w:rFonts w:ascii="Times New Roman" w:hAnsi="Times New Roman" w:cs="Times New Roman"/>
          <w:b/>
          <w:sz w:val="24"/>
          <w:szCs w:val="24"/>
          <w:lang w:val="en-US"/>
        </w:rPr>
        <w:t>LIST</w:t>
      </w:r>
    </w:p>
    <w:p w:rsidR="005D02EB" w:rsidRPr="00D779B5" w:rsidRDefault="005D02EB" w:rsidP="005D02EB">
      <w:pPr>
        <w:spacing w:after="0" w:line="240" w:lineRule="auto"/>
        <w:jc w:val="center"/>
        <w:rPr>
          <w:rFonts w:ascii="Times New Roman" w:hAnsi="Times New Roman" w:cs="Times New Roman"/>
          <w:b/>
          <w:sz w:val="24"/>
          <w:szCs w:val="24"/>
          <w:lang w:val="en-US"/>
        </w:rPr>
      </w:pPr>
      <w:r w:rsidRPr="00D779B5">
        <w:rPr>
          <w:rFonts w:ascii="Times New Roman" w:hAnsi="Times New Roman" w:cs="Times New Roman"/>
          <w:b/>
          <w:sz w:val="24"/>
          <w:szCs w:val="24"/>
          <w:lang w:val="en-US"/>
        </w:rPr>
        <w:t>of participants of the first meeting of Project Board</w:t>
      </w:r>
    </w:p>
    <w:p w:rsidR="005D02EB" w:rsidRPr="00D779B5" w:rsidRDefault="005D02EB" w:rsidP="005D02EB">
      <w:pPr>
        <w:spacing w:after="0" w:line="240" w:lineRule="auto"/>
        <w:jc w:val="center"/>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of the Joint Project of the Government of Uzbekistan (Uzhydromet), United National Development Programme (UNDP) and Adaptation Fund (AF)</w:t>
      </w:r>
    </w:p>
    <w:p w:rsidR="005D02EB" w:rsidRPr="00D779B5" w:rsidRDefault="005D02EB" w:rsidP="005D02EB">
      <w:pPr>
        <w:spacing w:after="0" w:line="240" w:lineRule="auto"/>
        <w:jc w:val="center"/>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«Developing climate resilience of farming communities in the drought prone parts of Uzbekistan»</w:t>
      </w:r>
    </w:p>
    <w:p w:rsidR="005D02EB" w:rsidRPr="00D779B5" w:rsidRDefault="005D02EB" w:rsidP="005D02EB">
      <w:pPr>
        <w:spacing w:after="0" w:line="240" w:lineRule="auto"/>
        <w:jc w:val="center"/>
        <w:rPr>
          <w:rFonts w:ascii="Times New Roman" w:hAnsi="Times New Roman" w:cs="Times New Roman"/>
          <w:b/>
          <w:bCs/>
          <w:i/>
          <w:iCs/>
          <w:sz w:val="24"/>
          <w:szCs w:val="24"/>
          <w:lang w:val="en-US"/>
        </w:rPr>
      </w:pPr>
    </w:p>
    <w:p w:rsidR="005D02EB" w:rsidRPr="00D779B5" w:rsidRDefault="005D02EB" w:rsidP="005D02EB">
      <w:pPr>
        <w:spacing w:after="0" w:line="240" w:lineRule="auto"/>
        <w:rPr>
          <w:rFonts w:ascii="Times New Roman" w:hAnsi="Times New Roman" w:cs="Times New Roman"/>
          <w:i/>
          <w:iCs/>
          <w:sz w:val="24"/>
          <w:szCs w:val="24"/>
          <w:lang w:val="en-US"/>
        </w:rPr>
      </w:pPr>
      <w:r w:rsidRPr="00D779B5">
        <w:rPr>
          <w:rFonts w:ascii="Times New Roman" w:hAnsi="Times New Roman" w:cs="Times New Roman"/>
          <w:b/>
          <w:bCs/>
          <w:i/>
          <w:iCs/>
          <w:sz w:val="24"/>
          <w:szCs w:val="24"/>
          <w:lang w:val="en-US"/>
        </w:rPr>
        <w:t>Date and time:</w:t>
      </w:r>
      <w:r w:rsidRPr="00D779B5">
        <w:rPr>
          <w:rFonts w:ascii="Times New Roman" w:hAnsi="Times New Roman" w:cs="Times New Roman"/>
          <w:b/>
          <w:bCs/>
          <w:i/>
          <w:iCs/>
          <w:sz w:val="24"/>
          <w:szCs w:val="24"/>
          <w:lang w:val="en-US"/>
        </w:rPr>
        <w:tab/>
      </w:r>
      <w:r w:rsidRPr="00D779B5">
        <w:rPr>
          <w:rFonts w:ascii="Times New Roman" w:hAnsi="Times New Roman" w:cs="Times New Roman"/>
          <w:i/>
          <w:iCs/>
          <w:sz w:val="24"/>
          <w:szCs w:val="24"/>
          <w:lang w:val="en-US"/>
        </w:rPr>
        <w:t>24 December 2014, 15:00-16:30</w:t>
      </w:r>
    </w:p>
    <w:p w:rsidR="005D02EB" w:rsidRPr="00D779B5" w:rsidRDefault="005D02EB" w:rsidP="005D02EB">
      <w:pPr>
        <w:spacing w:after="0" w:line="240" w:lineRule="auto"/>
        <w:rPr>
          <w:rFonts w:ascii="Times New Roman" w:hAnsi="Times New Roman" w:cs="Times New Roman"/>
          <w:i/>
          <w:iCs/>
          <w:sz w:val="24"/>
          <w:szCs w:val="24"/>
          <w:lang w:val="en-US"/>
        </w:rPr>
      </w:pPr>
      <w:r w:rsidRPr="00D779B5">
        <w:rPr>
          <w:rFonts w:ascii="Times New Roman" w:hAnsi="Times New Roman" w:cs="Times New Roman"/>
          <w:b/>
          <w:bCs/>
          <w:i/>
          <w:iCs/>
          <w:sz w:val="24"/>
          <w:szCs w:val="24"/>
          <w:lang w:val="en-US"/>
        </w:rPr>
        <w:t>Place:</w:t>
      </w:r>
      <w:r w:rsidRPr="00D779B5">
        <w:rPr>
          <w:rFonts w:ascii="Times New Roman" w:hAnsi="Times New Roman" w:cs="Times New Roman"/>
          <w:i/>
          <w:iCs/>
          <w:sz w:val="24"/>
          <w:szCs w:val="24"/>
          <w:lang w:val="en-US"/>
        </w:rPr>
        <w:t xml:space="preserve"> Conference Room in Uzhydromet, 1</w:t>
      </w:r>
      <w:r w:rsidRPr="00D779B5">
        <w:rPr>
          <w:rFonts w:ascii="Times New Roman" w:hAnsi="Times New Roman" w:cs="Times New Roman"/>
          <w:i/>
          <w:iCs/>
          <w:sz w:val="24"/>
          <w:szCs w:val="24"/>
          <w:vertAlign w:val="superscript"/>
          <w:lang w:val="en-US"/>
        </w:rPr>
        <w:t>st</w:t>
      </w:r>
      <w:r w:rsidRPr="00D779B5">
        <w:rPr>
          <w:rFonts w:ascii="Times New Roman" w:hAnsi="Times New Roman" w:cs="Times New Roman"/>
          <w:i/>
          <w:iCs/>
          <w:sz w:val="24"/>
          <w:szCs w:val="24"/>
          <w:lang w:val="en-US"/>
        </w:rPr>
        <w:t xml:space="preserve"> Drive Bodomzor Yuli Str., Tashkent, Uzbekistan</w:t>
      </w:r>
    </w:p>
    <w:p w:rsidR="005D02EB" w:rsidRPr="00D779B5" w:rsidRDefault="005D02EB" w:rsidP="005D02EB">
      <w:pPr>
        <w:spacing w:after="0" w:line="240" w:lineRule="auto"/>
        <w:rPr>
          <w:rFonts w:ascii="Times New Roman" w:hAnsi="Times New Roman" w:cs="Times New Roman"/>
          <w:i/>
          <w:iCs/>
          <w:sz w:val="24"/>
          <w:szCs w:val="24"/>
          <w:lang w:val="en-US"/>
        </w:rPr>
      </w:pPr>
    </w:p>
    <w:tbl>
      <w:tblPr>
        <w:tblW w:w="94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
        <w:gridCol w:w="819"/>
        <w:gridCol w:w="4680"/>
        <w:gridCol w:w="3941"/>
        <w:gridCol w:w="6"/>
      </w:tblGrid>
      <w:tr w:rsidR="005D02EB" w:rsidRPr="00D779B5" w:rsidTr="00B84922">
        <w:trPr>
          <w:gridBefore w:val="1"/>
          <w:gridAfter w:val="1"/>
          <w:wBefore w:w="35" w:type="dxa"/>
          <w:wAfter w:w="6" w:type="dxa"/>
          <w:trHeight w:val="206"/>
          <w:jc w:val="center"/>
        </w:trPr>
        <w:tc>
          <w:tcPr>
            <w:tcW w:w="9440" w:type="dxa"/>
            <w:gridSpan w:val="3"/>
            <w:tcBorders>
              <w:top w:val="single" w:sz="4" w:space="0" w:color="auto"/>
              <w:left w:val="single" w:sz="4" w:space="0" w:color="auto"/>
              <w:right w:val="single" w:sz="4" w:space="0" w:color="auto"/>
            </w:tcBorders>
            <w:vAlign w:val="center"/>
          </w:tcPr>
          <w:p w:rsidR="005D02EB" w:rsidRPr="00D779B5" w:rsidRDefault="005D02EB" w:rsidP="00B84922">
            <w:pPr>
              <w:spacing w:after="0" w:line="240" w:lineRule="auto"/>
              <w:jc w:val="center"/>
              <w:rPr>
                <w:rFonts w:ascii="Times New Roman" w:hAnsi="Times New Roman" w:cs="Times New Roman"/>
                <w:b/>
                <w:bCs/>
                <w:sz w:val="24"/>
                <w:szCs w:val="24"/>
              </w:rPr>
            </w:pPr>
            <w:r w:rsidRPr="00D779B5">
              <w:rPr>
                <w:rFonts w:ascii="Times New Roman" w:hAnsi="Times New Roman" w:cs="Times New Roman"/>
                <w:b/>
                <w:bCs/>
                <w:sz w:val="24"/>
                <w:szCs w:val="24"/>
                <w:lang w:val="en-US"/>
              </w:rPr>
              <w:t xml:space="preserve">PB Members </w:t>
            </w:r>
          </w:p>
        </w:tc>
      </w:tr>
      <w:tr w:rsidR="005D02EB" w:rsidRPr="002C516D" w:rsidTr="00B84922">
        <w:trPr>
          <w:gridBefore w:val="1"/>
          <w:gridAfter w:val="1"/>
          <w:wBefore w:w="35" w:type="dxa"/>
          <w:wAfter w:w="6" w:type="dxa"/>
          <w:trHeight w:val="1041"/>
          <w:jc w:val="center"/>
        </w:trPr>
        <w:tc>
          <w:tcPr>
            <w:tcW w:w="819" w:type="dxa"/>
            <w:tcBorders>
              <w:left w:val="single" w:sz="4" w:space="0" w:color="auto"/>
            </w:tcBorders>
          </w:tcPr>
          <w:p w:rsidR="005D02EB" w:rsidRPr="00D779B5" w:rsidRDefault="005D02EB" w:rsidP="00B84922">
            <w:pPr>
              <w:pStyle w:val="24"/>
              <w:numPr>
                <w:ilvl w:val="0"/>
                <w:numId w:val="38"/>
              </w:numPr>
              <w:ind w:left="284" w:hanging="284"/>
              <w:jc w:val="center"/>
              <w:rPr>
                <w:lang w:val="en-US"/>
              </w:rPr>
            </w:pPr>
          </w:p>
        </w:tc>
        <w:tc>
          <w:tcPr>
            <w:tcW w:w="4680" w:type="dxa"/>
          </w:tcPr>
          <w:p w:rsidR="005D02EB" w:rsidRPr="00D779B5"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Mr. Viktor Chub</w:t>
            </w:r>
          </w:p>
          <w:p w:rsidR="005D02EB" w:rsidRPr="00D779B5" w:rsidRDefault="005D02EB" w:rsidP="00B84922">
            <w:pPr>
              <w:suppressAutoHyphens/>
              <w:spacing w:after="0" w:line="240" w:lineRule="auto"/>
              <w:rPr>
                <w:rFonts w:ascii="Times New Roman" w:hAnsi="Times New Roman" w:cs="Times New Roman"/>
                <w:snapToGrid w:val="0"/>
                <w:color w:val="000000"/>
                <w:sz w:val="24"/>
                <w:szCs w:val="24"/>
                <w:lang w:val="en-US"/>
              </w:rPr>
            </w:pPr>
            <w:r w:rsidRPr="00D779B5">
              <w:rPr>
                <w:rFonts w:ascii="Times New Roman" w:hAnsi="Times New Roman" w:cs="Times New Roman"/>
                <w:snapToGrid w:val="0"/>
                <w:color w:val="000000"/>
                <w:sz w:val="24"/>
                <w:szCs w:val="24"/>
                <w:lang w:val="en-US"/>
              </w:rPr>
              <w:t>General Director of Uzhydromet,</w:t>
            </w:r>
          </w:p>
          <w:p w:rsidR="005D02EB" w:rsidRPr="00D779B5" w:rsidRDefault="005D02EB" w:rsidP="00B84922">
            <w:pPr>
              <w:suppressAutoHyphens/>
              <w:spacing w:after="0" w:line="240" w:lineRule="auto"/>
              <w:rPr>
                <w:rFonts w:ascii="Times New Roman" w:hAnsi="Times New Roman" w:cs="Times New Roman"/>
                <w:snapToGrid w:val="0"/>
                <w:color w:val="000000"/>
                <w:sz w:val="24"/>
                <w:szCs w:val="24"/>
                <w:lang w:val="en-US"/>
              </w:rPr>
            </w:pPr>
            <w:r w:rsidRPr="00D779B5">
              <w:rPr>
                <w:rFonts w:ascii="Times New Roman" w:hAnsi="Times New Roman" w:cs="Times New Roman"/>
                <w:snapToGrid w:val="0"/>
                <w:color w:val="000000"/>
                <w:sz w:val="24"/>
                <w:szCs w:val="24"/>
                <w:lang w:val="en-US"/>
              </w:rPr>
              <w:t>National Project Coordinator,</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napToGrid w:val="0"/>
                <w:color w:val="000000"/>
                <w:sz w:val="24"/>
                <w:szCs w:val="24"/>
                <w:lang w:val="en-US"/>
              </w:rPr>
              <w:t>Coordinator of IAWG</w:t>
            </w:r>
          </w:p>
        </w:tc>
        <w:tc>
          <w:tcPr>
            <w:tcW w:w="3941" w:type="dxa"/>
            <w:tcBorders>
              <w:right w:val="single" w:sz="4" w:space="0" w:color="auto"/>
            </w:tcBorders>
          </w:tcPr>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1</w:t>
            </w:r>
            <w:r w:rsidRPr="00D779B5">
              <w:rPr>
                <w:rFonts w:ascii="Times New Roman" w:hAnsi="Times New Roman" w:cs="Times New Roman"/>
                <w:sz w:val="24"/>
                <w:szCs w:val="24"/>
                <w:vertAlign w:val="superscript"/>
                <w:lang w:val="en-US"/>
              </w:rPr>
              <w:t>st</w:t>
            </w:r>
            <w:r w:rsidRPr="00D779B5">
              <w:rPr>
                <w:rFonts w:ascii="Times New Roman" w:hAnsi="Times New Roman" w:cs="Times New Roman"/>
                <w:sz w:val="24"/>
                <w:szCs w:val="24"/>
                <w:lang w:val="en-US"/>
              </w:rPr>
              <w:t xml:space="preserve"> Drive 72 Bodomzor Yoli Str, Tashkent 100052</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Tel.: 2336113</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Fax: 2332025</w:t>
            </w:r>
          </w:p>
          <w:p w:rsidR="005D02EB" w:rsidRPr="00D779B5" w:rsidRDefault="00C8379C" w:rsidP="00B84922">
            <w:pPr>
              <w:spacing w:after="0" w:line="240" w:lineRule="auto"/>
              <w:rPr>
                <w:rFonts w:ascii="Times New Roman" w:hAnsi="Times New Roman" w:cs="Times New Roman"/>
                <w:sz w:val="24"/>
                <w:szCs w:val="24"/>
                <w:lang w:val="en-US"/>
              </w:rPr>
            </w:pPr>
            <w:hyperlink r:id="rId26" w:history="1">
              <w:r w:rsidR="005D02EB" w:rsidRPr="00D779B5">
                <w:rPr>
                  <w:rStyle w:val="Hyperlink"/>
                  <w:rFonts w:ascii="Times New Roman" w:hAnsi="Times New Roman"/>
                  <w:sz w:val="24"/>
                  <w:szCs w:val="24"/>
                  <w:lang w:val="pt-PT"/>
                </w:rPr>
                <w:t>uzhymet</w:t>
              </w:r>
              <w:r w:rsidR="005D02EB" w:rsidRPr="00D779B5">
                <w:rPr>
                  <w:rStyle w:val="Hyperlink"/>
                  <w:rFonts w:ascii="Times New Roman" w:hAnsi="Times New Roman"/>
                  <w:sz w:val="24"/>
                  <w:szCs w:val="24"/>
                  <w:lang w:val="en-US"/>
                </w:rPr>
                <w:t>@</w:t>
              </w:r>
              <w:r w:rsidR="005D02EB" w:rsidRPr="00D779B5">
                <w:rPr>
                  <w:rStyle w:val="Hyperlink"/>
                  <w:rFonts w:ascii="Times New Roman" w:hAnsi="Times New Roman"/>
                  <w:sz w:val="24"/>
                  <w:szCs w:val="24"/>
                  <w:lang w:val="pt-PT"/>
                </w:rPr>
                <w:t>meteo</w:t>
              </w:r>
              <w:r w:rsidR="005D02EB" w:rsidRPr="00D779B5">
                <w:rPr>
                  <w:rStyle w:val="Hyperlink"/>
                  <w:rFonts w:ascii="Times New Roman" w:hAnsi="Times New Roman"/>
                  <w:sz w:val="24"/>
                  <w:szCs w:val="24"/>
                  <w:lang w:val="en-US"/>
                </w:rPr>
                <w:t>.</w:t>
              </w:r>
              <w:r w:rsidR="005D02EB" w:rsidRPr="00D779B5">
                <w:rPr>
                  <w:rStyle w:val="Hyperlink"/>
                  <w:rFonts w:ascii="Times New Roman" w:hAnsi="Times New Roman"/>
                  <w:sz w:val="24"/>
                  <w:szCs w:val="24"/>
                  <w:lang w:val="pt-PT"/>
                </w:rPr>
                <w:t>uz</w:t>
              </w:r>
            </w:hyperlink>
          </w:p>
        </w:tc>
      </w:tr>
      <w:tr w:rsidR="005D02EB" w:rsidRPr="002C516D" w:rsidTr="00B84922">
        <w:trPr>
          <w:gridBefore w:val="1"/>
          <w:gridAfter w:val="1"/>
          <w:wBefore w:w="35" w:type="dxa"/>
          <w:wAfter w:w="6" w:type="dxa"/>
          <w:trHeight w:val="834"/>
          <w:jc w:val="center"/>
        </w:trPr>
        <w:tc>
          <w:tcPr>
            <w:tcW w:w="819" w:type="dxa"/>
            <w:tcBorders>
              <w:left w:val="single" w:sz="4" w:space="0" w:color="auto"/>
            </w:tcBorders>
          </w:tcPr>
          <w:p w:rsidR="005D02EB" w:rsidRPr="00D779B5" w:rsidRDefault="005D02EB" w:rsidP="00B84922">
            <w:pPr>
              <w:pStyle w:val="24"/>
              <w:numPr>
                <w:ilvl w:val="0"/>
                <w:numId w:val="38"/>
              </w:numPr>
              <w:ind w:left="284" w:hanging="284"/>
              <w:jc w:val="center"/>
              <w:rPr>
                <w:lang w:val="en-US"/>
              </w:rPr>
            </w:pPr>
          </w:p>
        </w:tc>
        <w:tc>
          <w:tcPr>
            <w:tcW w:w="4680" w:type="dxa"/>
          </w:tcPr>
          <w:p w:rsidR="005D02EB" w:rsidRPr="00D779B5"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 xml:space="preserve">Mr. Farid Garakhanov </w:t>
            </w:r>
          </w:p>
          <w:p w:rsidR="005D02EB" w:rsidRPr="00D779B5" w:rsidRDefault="005D02EB" w:rsidP="00B84922">
            <w:pPr>
              <w:spacing w:after="0" w:line="240" w:lineRule="auto"/>
              <w:rPr>
                <w:rFonts w:ascii="Times New Roman" w:hAnsi="Times New Roman" w:cs="Times New Roman"/>
                <w:bCs/>
                <w:sz w:val="24"/>
                <w:szCs w:val="24"/>
                <w:lang w:val="en-US"/>
              </w:rPr>
            </w:pPr>
            <w:r w:rsidRPr="00D779B5">
              <w:rPr>
                <w:rFonts w:ascii="Times New Roman" w:hAnsi="Times New Roman" w:cs="Times New Roman"/>
                <w:bCs/>
                <w:sz w:val="24"/>
                <w:szCs w:val="24"/>
                <w:lang w:val="en-US"/>
              </w:rPr>
              <w:t>Deputy Resident Representative</w:t>
            </w:r>
          </w:p>
          <w:p w:rsidR="005D02EB" w:rsidRPr="00D779B5" w:rsidRDefault="005D02EB" w:rsidP="00B84922">
            <w:pPr>
              <w:spacing w:after="0" w:line="240" w:lineRule="auto"/>
              <w:rPr>
                <w:rFonts w:ascii="Times New Roman" w:hAnsi="Times New Roman" w:cs="Times New Roman"/>
                <w:bCs/>
                <w:sz w:val="24"/>
                <w:szCs w:val="24"/>
                <w:lang w:val="en-US"/>
              </w:rPr>
            </w:pPr>
            <w:r w:rsidRPr="00D779B5">
              <w:rPr>
                <w:rFonts w:ascii="Times New Roman" w:hAnsi="Times New Roman" w:cs="Times New Roman"/>
                <w:bCs/>
                <w:sz w:val="24"/>
                <w:szCs w:val="24"/>
                <w:lang w:val="en-US"/>
              </w:rPr>
              <w:t>UNDP Uzbekistan</w:t>
            </w:r>
          </w:p>
        </w:tc>
        <w:tc>
          <w:tcPr>
            <w:tcW w:w="3941" w:type="dxa"/>
            <w:tcBorders>
              <w:right w:val="single" w:sz="4" w:space="0" w:color="auto"/>
            </w:tcBorders>
          </w:tcPr>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41/3 Mirabad str. Tashkent 100029,</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Tel.:1203450</w:t>
            </w:r>
          </w:p>
          <w:p w:rsidR="005D02EB" w:rsidRPr="00D779B5" w:rsidRDefault="00C8379C" w:rsidP="00B84922">
            <w:pPr>
              <w:spacing w:after="0" w:line="240" w:lineRule="auto"/>
              <w:rPr>
                <w:rFonts w:ascii="Times New Roman" w:hAnsi="Times New Roman" w:cs="Times New Roman"/>
                <w:sz w:val="24"/>
                <w:szCs w:val="24"/>
                <w:lang w:val="en-US"/>
              </w:rPr>
            </w:pPr>
            <w:hyperlink r:id="rId27" w:history="1">
              <w:r w:rsidR="005D02EB" w:rsidRPr="00D779B5">
                <w:rPr>
                  <w:rStyle w:val="Hyperlink"/>
                  <w:rFonts w:ascii="Times New Roman" w:hAnsi="Times New Roman"/>
                  <w:sz w:val="24"/>
                  <w:szCs w:val="24"/>
                  <w:lang w:val="pt-PT"/>
                </w:rPr>
                <w:t>farid</w:t>
              </w:r>
              <w:r w:rsidR="005D02EB" w:rsidRPr="00D779B5">
                <w:rPr>
                  <w:rStyle w:val="Hyperlink"/>
                  <w:rFonts w:ascii="Times New Roman" w:hAnsi="Times New Roman"/>
                  <w:sz w:val="24"/>
                  <w:szCs w:val="24"/>
                  <w:lang w:val="en-US"/>
                </w:rPr>
                <w:t>.</w:t>
              </w:r>
              <w:r w:rsidR="005D02EB" w:rsidRPr="00D779B5">
                <w:rPr>
                  <w:rStyle w:val="Hyperlink"/>
                  <w:rFonts w:ascii="Times New Roman" w:hAnsi="Times New Roman"/>
                  <w:sz w:val="24"/>
                  <w:szCs w:val="24"/>
                  <w:lang w:val="pt-PT"/>
                </w:rPr>
                <w:t>garakhanov</w:t>
              </w:r>
              <w:r w:rsidR="005D02EB" w:rsidRPr="00D779B5">
                <w:rPr>
                  <w:rStyle w:val="Hyperlink"/>
                  <w:rFonts w:ascii="Times New Roman" w:hAnsi="Times New Roman"/>
                  <w:sz w:val="24"/>
                  <w:szCs w:val="24"/>
                  <w:lang w:val="en-US"/>
                </w:rPr>
                <w:t>@</w:t>
              </w:r>
              <w:r w:rsidR="005D02EB" w:rsidRPr="00D779B5">
                <w:rPr>
                  <w:rStyle w:val="Hyperlink"/>
                  <w:rFonts w:ascii="Times New Roman" w:hAnsi="Times New Roman"/>
                  <w:sz w:val="24"/>
                  <w:szCs w:val="24"/>
                  <w:lang w:val="pt-PT"/>
                </w:rPr>
                <w:t>undp</w:t>
              </w:r>
              <w:r w:rsidR="005D02EB" w:rsidRPr="00D779B5">
                <w:rPr>
                  <w:rStyle w:val="Hyperlink"/>
                  <w:rFonts w:ascii="Times New Roman" w:hAnsi="Times New Roman"/>
                  <w:sz w:val="24"/>
                  <w:szCs w:val="24"/>
                  <w:lang w:val="en-US"/>
                </w:rPr>
                <w:t>.</w:t>
              </w:r>
              <w:r w:rsidR="005D02EB" w:rsidRPr="00D779B5">
                <w:rPr>
                  <w:rStyle w:val="Hyperlink"/>
                  <w:rFonts w:ascii="Times New Roman" w:hAnsi="Times New Roman"/>
                  <w:sz w:val="24"/>
                  <w:szCs w:val="24"/>
                  <w:lang w:val="pt-PT"/>
                </w:rPr>
                <w:t>org</w:t>
              </w:r>
            </w:hyperlink>
          </w:p>
        </w:tc>
      </w:tr>
      <w:tr w:rsidR="005D02EB" w:rsidRPr="00D779B5" w:rsidTr="00B84922">
        <w:trPr>
          <w:gridBefore w:val="1"/>
          <w:gridAfter w:val="1"/>
          <w:wBefore w:w="35" w:type="dxa"/>
          <w:wAfter w:w="6" w:type="dxa"/>
          <w:trHeight w:val="206"/>
          <w:jc w:val="center"/>
        </w:trPr>
        <w:tc>
          <w:tcPr>
            <w:tcW w:w="9440" w:type="dxa"/>
            <w:gridSpan w:val="3"/>
            <w:tcBorders>
              <w:left w:val="single" w:sz="4" w:space="0" w:color="auto"/>
              <w:right w:val="single" w:sz="4" w:space="0" w:color="auto"/>
            </w:tcBorders>
          </w:tcPr>
          <w:p w:rsidR="005D02EB" w:rsidRPr="00D779B5" w:rsidRDefault="005D02EB" w:rsidP="00B84922">
            <w:pPr>
              <w:tabs>
                <w:tab w:val="num" w:pos="1080"/>
              </w:tabs>
              <w:spacing w:after="0" w:line="240" w:lineRule="auto"/>
              <w:jc w:val="center"/>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 xml:space="preserve">IAWG Members </w:t>
            </w:r>
          </w:p>
        </w:tc>
      </w:tr>
      <w:tr w:rsidR="005D02EB" w:rsidRPr="002C516D" w:rsidTr="00B84922">
        <w:trPr>
          <w:gridBefore w:val="1"/>
          <w:gridAfter w:val="1"/>
          <w:wBefore w:w="35" w:type="dxa"/>
          <w:wAfter w:w="6" w:type="dxa"/>
          <w:trHeight w:val="712"/>
          <w:jc w:val="center"/>
        </w:trPr>
        <w:tc>
          <w:tcPr>
            <w:tcW w:w="819" w:type="dxa"/>
            <w:tcBorders>
              <w:left w:val="single" w:sz="4" w:space="0" w:color="auto"/>
            </w:tcBorders>
          </w:tcPr>
          <w:p w:rsidR="005D02EB" w:rsidRPr="00D779B5" w:rsidRDefault="005D02EB" w:rsidP="00B84922">
            <w:pPr>
              <w:pStyle w:val="24"/>
              <w:numPr>
                <w:ilvl w:val="0"/>
                <w:numId w:val="38"/>
              </w:numPr>
              <w:ind w:left="284" w:hanging="284"/>
              <w:jc w:val="center"/>
              <w:rPr>
                <w:lang w:val="en-US"/>
              </w:rPr>
            </w:pPr>
          </w:p>
        </w:tc>
        <w:tc>
          <w:tcPr>
            <w:tcW w:w="4680" w:type="dxa"/>
          </w:tcPr>
          <w:p w:rsidR="005D02EB" w:rsidRPr="00D779B5"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Mr. Odil Usarov</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Leading specialist of agriculture and water resources development, Ministry of Economy</w:t>
            </w:r>
          </w:p>
        </w:tc>
        <w:tc>
          <w:tcPr>
            <w:tcW w:w="3941" w:type="dxa"/>
            <w:tcBorders>
              <w:right w:val="single" w:sz="4" w:space="0" w:color="auto"/>
            </w:tcBorders>
          </w:tcPr>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45a Uzbekistan ave., Tashkent 100003</w:t>
            </w:r>
          </w:p>
          <w:p w:rsidR="005D02EB" w:rsidRPr="00D779B5" w:rsidRDefault="00C8379C" w:rsidP="00B84922">
            <w:pPr>
              <w:spacing w:after="0" w:line="240" w:lineRule="auto"/>
              <w:rPr>
                <w:rFonts w:ascii="Times New Roman" w:hAnsi="Times New Roman" w:cs="Times New Roman"/>
                <w:sz w:val="24"/>
                <w:szCs w:val="24"/>
                <w:lang w:val="en-US"/>
              </w:rPr>
            </w:pPr>
            <w:hyperlink r:id="rId28" w:history="1">
              <w:r w:rsidR="005D02EB" w:rsidRPr="00D779B5">
                <w:rPr>
                  <w:rStyle w:val="Hyperlink"/>
                  <w:rFonts w:ascii="Times New Roman" w:hAnsi="Times New Roman"/>
                  <w:sz w:val="24"/>
                  <w:szCs w:val="24"/>
                  <w:lang w:val="pt-PT"/>
                </w:rPr>
                <w:t>agro</w:t>
              </w:r>
              <w:r w:rsidR="005D02EB" w:rsidRPr="00D779B5">
                <w:rPr>
                  <w:rStyle w:val="Hyperlink"/>
                  <w:rFonts w:ascii="Times New Roman" w:hAnsi="Times New Roman"/>
                  <w:sz w:val="24"/>
                  <w:szCs w:val="24"/>
                  <w:lang w:val="en-US"/>
                </w:rPr>
                <w:t>@</w:t>
              </w:r>
              <w:r w:rsidR="005D02EB" w:rsidRPr="00D779B5">
                <w:rPr>
                  <w:rStyle w:val="Hyperlink"/>
                  <w:rFonts w:ascii="Times New Roman" w:hAnsi="Times New Roman"/>
                  <w:sz w:val="24"/>
                  <w:szCs w:val="24"/>
                  <w:lang w:val="pt-PT"/>
                </w:rPr>
                <w:t>mineconomy</w:t>
              </w:r>
              <w:r w:rsidR="005D02EB" w:rsidRPr="00D779B5">
                <w:rPr>
                  <w:rStyle w:val="Hyperlink"/>
                  <w:rFonts w:ascii="Times New Roman" w:hAnsi="Times New Roman"/>
                  <w:sz w:val="24"/>
                  <w:szCs w:val="24"/>
                  <w:lang w:val="en-US"/>
                </w:rPr>
                <w:t>.</w:t>
              </w:r>
              <w:r w:rsidR="005D02EB" w:rsidRPr="00D779B5">
                <w:rPr>
                  <w:rStyle w:val="Hyperlink"/>
                  <w:rFonts w:ascii="Times New Roman" w:hAnsi="Times New Roman"/>
                  <w:sz w:val="24"/>
                  <w:szCs w:val="24"/>
                  <w:lang w:val="pt-PT"/>
                </w:rPr>
                <w:t>uz</w:t>
              </w:r>
            </w:hyperlink>
          </w:p>
        </w:tc>
      </w:tr>
      <w:tr w:rsidR="005D02EB" w:rsidRPr="002C516D" w:rsidTr="00B84922">
        <w:trPr>
          <w:gridBefore w:val="1"/>
          <w:gridAfter w:val="1"/>
          <w:wBefore w:w="35" w:type="dxa"/>
          <w:wAfter w:w="6" w:type="dxa"/>
          <w:trHeight w:val="834"/>
          <w:jc w:val="center"/>
        </w:trPr>
        <w:tc>
          <w:tcPr>
            <w:tcW w:w="819" w:type="dxa"/>
            <w:tcBorders>
              <w:left w:val="single" w:sz="4" w:space="0" w:color="auto"/>
            </w:tcBorders>
          </w:tcPr>
          <w:p w:rsidR="005D02EB" w:rsidRPr="00D779B5" w:rsidRDefault="005D02EB" w:rsidP="00B84922">
            <w:pPr>
              <w:pStyle w:val="24"/>
              <w:numPr>
                <w:ilvl w:val="0"/>
                <w:numId w:val="38"/>
              </w:numPr>
              <w:ind w:left="284" w:hanging="284"/>
              <w:jc w:val="center"/>
              <w:rPr>
                <w:lang w:val="en-US"/>
              </w:rPr>
            </w:pPr>
          </w:p>
        </w:tc>
        <w:tc>
          <w:tcPr>
            <w:tcW w:w="4680" w:type="dxa"/>
          </w:tcPr>
          <w:p w:rsidR="005D02EB" w:rsidRPr="00D779B5"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 xml:space="preserve">Ms. Antonina Kucherova </w:t>
            </w:r>
          </w:p>
          <w:p w:rsidR="005D02EB" w:rsidRPr="00D779B5"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sz w:val="24"/>
                <w:szCs w:val="24"/>
                <w:lang w:val="en-US"/>
              </w:rPr>
              <w:t xml:space="preserve">Chief Economist for agro-industrial complex financing, Ministry of Finance </w:t>
            </w:r>
          </w:p>
        </w:tc>
        <w:tc>
          <w:tcPr>
            <w:tcW w:w="3941" w:type="dxa"/>
            <w:tcBorders>
              <w:right w:val="single" w:sz="4" w:space="0" w:color="auto"/>
            </w:tcBorders>
          </w:tcPr>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5, Mustakillik str., Tashkent 100008</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Tel.: 2391424</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Fax: 2445643</w:t>
            </w:r>
          </w:p>
        </w:tc>
      </w:tr>
      <w:tr w:rsidR="005D02EB" w:rsidRPr="002C516D" w:rsidTr="00B84922">
        <w:trPr>
          <w:gridBefore w:val="1"/>
          <w:gridAfter w:val="1"/>
          <w:wBefore w:w="35" w:type="dxa"/>
          <w:wAfter w:w="6" w:type="dxa"/>
          <w:trHeight w:val="703"/>
          <w:jc w:val="center"/>
        </w:trPr>
        <w:tc>
          <w:tcPr>
            <w:tcW w:w="819" w:type="dxa"/>
            <w:tcBorders>
              <w:left w:val="single" w:sz="4" w:space="0" w:color="auto"/>
            </w:tcBorders>
          </w:tcPr>
          <w:p w:rsidR="005D02EB" w:rsidRPr="00D779B5" w:rsidRDefault="005D02EB" w:rsidP="00B84922">
            <w:pPr>
              <w:pStyle w:val="24"/>
              <w:numPr>
                <w:ilvl w:val="0"/>
                <w:numId w:val="38"/>
              </w:numPr>
              <w:ind w:left="284" w:hanging="284"/>
              <w:jc w:val="center"/>
              <w:rPr>
                <w:lang w:val="en-US"/>
              </w:rPr>
            </w:pPr>
          </w:p>
        </w:tc>
        <w:tc>
          <w:tcPr>
            <w:tcW w:w="4680" w:type="dxa"/>
          </w:tcPr>
          <w:p w:rsidR="005D02EB" w:rsidRPr="00D779B5"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 xml:space="preserve">Mr. Ozod Matyoqubov </w:t>
            </w:r>
          </w:p>
          <w:p w:rsidR="005D02EB" w:rsidRPr="00D779B5"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sz w:val="24"/>
                <w:szCs w:val="24"/>
                <w:lang w:val="en-US"/>
              </w:rPr>
              <w:t>Deputy Head of Cotton and Technical Crops Production, Ministry of Agriculture and Water Resources</w:t>
            </w:r>
          </w:p>
        </w:tc>
        <w:tc>
          <w:tcPr>
            <w:tcW w:w="3941" w:type="dxa"/>
            <w:tcBorders>
              <w:right w:val="single" w:sz="4" w:space="0" w:color="auto"/>
            </w:tcBorders>
          </w:tcPr>
          <w:p w:rsidR="005D02EB" w:rsidRPr="00D779B5" w:rsidRDefault="005D02EB" w:rsidP="00B84922">
            <w:pPr>
              <w:spacing w:after="0" w:line="240" w:lineRule="auto"/>
              <w:rPr>
                <w:rFonts w:ascii="Times New Roman" w:hAnsi="Times New Roman" w:cs="Times New Roman"/>
                <w:sz w:val="24"/>
                <w:szCs w:val="24"/>
                <w:lang w:val="fr-FR"/>
              </w:rPr>
            </w:pPr>
            <w:smartTag w:uri="urn:schemas-microsoft-com:office:smarttags" w:element="metricconverter">
              <w:smartTagPr>
                <w:attr w:name="ProductID" w:val="4, A"/>
              </w:smartTagPr>
              <w:r w:rsidRPr="00D779B5">
                <w:rPr>
                  <w:rFonts w:ascii="Times New Roman" w:hAnsi="Times New Roman" w:cs="Times New Roman"/>
                  <w:sz w:val="24"/>
                  <w:szCs w:val="24"/>
                  <w:lang w:val="fr-FR"/>
                </w:rPr>
                <w:t>4, A</w:t>
              </w:r>
            </w:smartTag>
            <w:r w:rsidRPr="00D779B5">
              <w:rPr>
                <w:rFonts w:ascii="Times New Roman" w:hAnsi="Times New Roman" w:cs="Times New Roman"/>
                <w:sz w:val="24"/>
                <w:szCs w:val="24"/>
                <w:lang w:val="fr-FR"/>
              </w:rPr>
              <w:t>. Navoi str., Tashkent 100004</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Fax: 2442397</w:t>
            </w:r>
          </w:p>
          <w:p w:rsidR="005D02EB" w:rsidRPr="00D779B5" w:rsidRDefault="005D02EB" w:rsidP="00B84922">
            <w:pPr>
              <w:spacing w:after="0" w:line="240" w:lineRule="auto"/>
              <w:rPr>
                <w:rFonts w:ascii="Times New Roman" w:hAnsi="Times New Roman" w:cs="Times New Roman"/>
                <w:sz w:val="24"/>
                <w:szCs w:val="24"/>
                <w:lang w:val="en-US"/>
              </w:rPr>
            </w:pPr>
          </w:p>
        </w:tc>
      </w:tr>
      <w:tr w:rsidR="005D02EB" w:rsidRPr="002C516D" w:rsidTr="00B84922">
        <w:trPr>
          <w:gridBefore w:val="1"/>
          <w:gridAfter w:val="1"/>
          <w:wBefore w:w="35" w:type="dxa"/>
          <w:wAfter w:w="6" w:type="dxa"/>
          <w:trHeight w:val="910"/>
          <w:jc w:val="center"/>
        </w:trPr>
        <w:tc>
          <w:tcPr>
            <w:tcW w:w="819" w:type="dxa"/>
            <w:tcBorders>
              <w:left w:val="single" w:sz="4" w:space="0" w:color="auto"/>
            </w:tcBorders>
          </w:tcPr>
          <w:p w:rsidR="005D02EB" w:rsidRPr="00D779B5" w:rsidRDefault="005D02EB" w:rsidP="00B84922">
            <w:pPr>
              <w:pStyle w:val="24"/>
              <w:numPr>
                <w:ilvl w:val="0"/>
                <w:numId w:val="38"/>
              </w:numPr>
              <w:ind w:left="284" w:hanging="284"/>
              <w:jc w:val="center"/>
              <w:rPr>
                <w:lang w:val="en-US"/>
              </w:rPr>
            </w:pPr>
          </w:p>
        </w:tc>
        <w:tc>
          <w:tcPr>
            <w:tcW w:w="4680" w:type="dxa"/>
          </w:tcPr>
          <w:p w:rsidR="005D02EB" w:rsidRPr="00D779B5"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 xml:space="preserve">Ms. Shakrikhon Umarova </w:t>
            </w:r>
          </w:p>
          <w:p w:rsidR="005D02EB" w:rsidRPr="00D779B5" w:rsidRDefault="005D02EB" w:rsidP="00B84922">
            <w:pPr>
              <w:spacing w:after="0" w:line="240" w:lineRule="auto"/>
              <w:rPr>
                <w:rFonts w:ascii="Times New Roman" w:hAnsi="Times New Roman" w:cs="Times New Roman"/>
                <w:bCs/>
                <w:sz w:val="24"/>
                <w:szCs w:val="24"/>
                <w:lang w:val="en-US"/>
              </w:rPr>
            </w:pPr>
            <w:r w:rsidRPr="00D779B5">
              <w:rPr>
                <w:rFonts w:ascii="Times New Roman" w:hAnsi="Times New Roman" w:cs="Times New Roman"/>
                <w:bCs/>
                <w:sz w:val="24"/>
                <w:szCs w:val="24"/>
                <w:lang w:val="en-US"/>
              </w:rPr>
              <w:t>Researcher of Department on Cotton and Technical Crops Production, Ministry of Agriculture and Water Resources</w:t>
            </w:r>
          </w:p>
        </w:tc>
        <w:tc>
          <w:tcPr>
            <w:tcW w:w="3941" w:type="dxa"/>
            <w:tcBorders>
              <w:right w:val="single" w:sz="4" w:space="0" w:color="auto"/>
            </w:tcBorders>
          </w:tcPr>
          <w:p w:rsidR="005D02EB" w:rsidRPr="00D779B5" w:rsidRDefault="005D02EB" w:rsidP="00B84922">
            <w:pPr>
              <w:spacing w:after="0" w:line="240" w:lineRule="auto"/>
              <w:rPr>
                <w:rFonts w:ascii="Times New Roman" w:hAnsi="Times New Roman" w:cs="Times New Roman"/>
                <w:sz w:val="24"/>
                <w:szCs w:val="24"/>
                <w:lang w:val="fr-FR"/>
              </w:rPr>
            </w:pPr>
            <w:smartTag w:uri="urn:schemas-microsoft-com:office:smarttags" w:element="metricconverter">
              <w:smartTagPr>
                <w:attr w:name="ProductID" w:val="4, A"/>
              </w:smartTagPr>
              <w:r w:rsidRPr="00D779B5">
                <w:rPr>
                  <w:rFonts w:ascii="Times New Roman" w:hAnsi="Times New Roman" w:cs="Times New Roman"/>
                  <w:sz w:val="24"/>
                  <w:szCs w:val="24"/>
                  <w:lang w:val="fr-FR"/>
                </w:rPr>
                <w:t>4, A</w:t>
              </w:r>
            </w:smartTag>
            <w:r w:rsidRPr="00D779B5">
              <w:rPr>
                <w:rFonts w:ascii="Times New Roman" w:hAnsi="Times New Roman" w:cs="Times New Roman"/>
                <w:sz w:val="24"/>
                <w:szCs w:val="24"/>
                <w:lang w:val="fr-FR"/>
              </w:rPr>
              <w:t>. Navoi str., Tashkent 100004</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Fax: 2442397</w:t>
            </w:r>
          </w:p>
          <w:p w:rsidR="005D02EB" w:rsidRPr="00D779B5" w:rsidRDefault="005D02EB" w:rsidP="00B84922">
            <w:pPr>
              <w:spacing w:after="0" w:line="240" w:lineRule="auto"/>
              <w:rPr>
                <w:rFonts w:ascii="Times New Roman" w:hAnsi="Times New Roman" w:cs="Times New Roman"/>
                <w:sz w:val="24"/>
                <w:szCs w:val="24"/>
                <w:lang w:val="en-US"/>
              </w:rPr>
            </w:pPr>
          </w:p>
        </w:tc>
      </w:tr>
      <w:tr w:rsidR="005D02EB" w:rsidRPr="00D779B5" w:rsidTr="00B84922">
        <w:trPr>
          <w:gridBefore w:val="1"/>
          <w:gridAfter w:val="1"/>
          <w:wBefore w:w="35" w:type="dxa"/>
          <w:wAfter w:w="6" w:type="dxa"/>
          <w:trHeight w:val="802"/>
          <w:jc w:val="center"/>
        </w:trPr>
        <w:tc>
          <w:tcPr>
            <w:tcW w:w="819" w:type="dxa"/>
            <w:tcBorders>
              <w:left w:val="single" w:sz="4" w:space="0" w:color="auto"/>
            </w:tcBorders>
          </w:tcPr>
          <w:p w:rsidR="005D02EB" w:rsidRPr="00D779B5" w:rsidRDefault="005D02EB" w:rsidP="00B84922">
            <w:pPr>
              <w:pStyle w:val="24"/>
              <w:numPr>
                <w:ilvl w:val="0"/>
                <w:numId w:val="38"/>
              </w:numPr>
              <w:ind w:left="284" w:hanging="284"/>
              <w:jc w:val="center"/>
              <w:rPr>
                <w:lang w:val="en-US"/>
              </w:rPr>
            </w:pPr>
          </w:p>
        </w:tc>
        <w:tc>
          <w:tcPr>
            <w:tcW w:w="4680" w:type="dxa"/>
          </w:tcPr>
          <w:p w:rsidR="005D02EB" w:rsidRPr="00D779B5"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 xml:space="preserve">Mr. Salamat Erejepov </w:t>
            </w:r>
          </w:p>
          <w:p w:rsidR="005D02EB" w:rsidRPr="00D779B5"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sz w:val="24"/>
                <w:szCs w:val="24"/>
                <w:lang w:val="en-US"/>
              </w:rPr>
              <w:t>Deputy Head of the Uzhydromet Environment Pollution Monitoring Service</w:t>
            </w:r>
          </w:p>
        </w:tc>
        <w:tc>
          <w:tcPr>
            <w:tcW w:w="3941" w:type="dxa"/>
            <w:tcBorders>
              <w:right w:val="single" w:sz="4" w:space="0" w:color="auto"/>
            </w:tcBorders>
          </w:tcPr>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1</w:t>
            </w:r>
            <w:r w:rsidRPr="00D779B5">
              <w:rPr>
                <w:rFonts w:ascii="Times New Roman" w:hAnsi="Times New Roman" w:cs="Times New Roman"/>
                <w:sz w:val="24"/>
                <w:szCs w:val="24"/>
                <w:vertAlign w:val="superscript"/>
                <w:lang w:val="en-US"/>
              </w:rPr>
              <w:t>st</w:t>
            </w:r>
            <w:r w:rsidRPr="00D779B5">
              <w:rPr>
                <w:rFonts w:ascii="Times New Roman" w:hAnsi="Times New Roman" w:cs="Times New Roman"/>
                <w:sz w:val="24"/>
                <w:szCs w:val="24"/>
                <w:lang w:val="en-US"/>
              </w:rPr>
              <w:t xml:space="preserve"> Drive 72 Bodomzor Yoli Str, Tashkent 100052</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Tel.: 2358513</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Fax: 2332025</w:t>
            </w:r>
          </w:p>
        </w:tc>
      </w:tr>
      <w:tr w:rsidR="005D02EB" w:rsidRPr="00D779B5" w:rsidTr="00B84922">
        <w:trPr>
          <w:gridBefore w:val="1"/>
          <w:gridAfter w:val="1"/>
          <w:wBefore w:w="35" w:type="dxa"/>
          <w:wAfter w:w="6" w:type="dxa"/>
          <w:trHeight w:val="469"/>
          <w:jc w:val="center"/>
        </w:trPr>
        <w:tc>
          <w:tcPr>
            <w:tcW w:w="819" w:type="dxa"/>
            <w:tcBorders>
              <w:left w:val="single" w:sz="4" w:space="0" w:color="auto"/>
            </w:tcBorders>
          </w:tcPr>
          <w:p w:rsidR="005D02EB" w:rsidRPr="00D779B5" w:rsidRDefault="005D02EB" w:rsidP="00B84922">
            <w:pPr>
              <w:pStyle w:val="24"/>
              <w:numPr>
                <w:ilvl w:val="0"/>
                <w:numId w:val="38"/>
              </w:numPr>
              <w:ind w:left="284" w:hanging="284"/>
              <w:jc w:val="center"/>
              <w:rPr>
                <w:lang w:val="en-US"/>
              </w:rPr>
            </w:pPr>
          </w:p>
        </w:tc>
        <w:tc>
          <w:tcPr>
            <w:tcW w:w="4680" w:type="dxa"/>
          </w:tcPr>
          <w:p w:rsidR="005D02EB" w:rsidRPr="00D779B5"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 xml:space="preserve">Ms. Zulfiya Yarullina </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Chief Specialist of the Land and Water Control Service, State Committee for Nature Protection</w:t>
            </w:r>
          </w:p>
        </w:tc>
        <w:tc>
          <w:tcPr>
            <w:tcW w:w="3941" w:type="dxa"/>
            <w:tcBorders>
              <w:right w:val="single" w:sz="4" w:space="0" w:color="auto"/>
            </w:tcBorders>
          </w:tcPr>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5, Mustakillik str., Tashkent 100159</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Tel.: 2394823</w:t>
            </w:r>
          </w:p>
        </w:tc>
      </w:tr>
      <w:tr w:rsidR="005D02EB" w:rsidRPr="00D779B5" w:rsidTr="00B84922">
        <w:trPr>
          <w:gridBefore w:val="1"/>
          <w:gridAfter w:val="1"/>
          <w:wBefore w:w="35" w:type="dxa"/>
          <w:wAfter w:w="6" w:type="dxa"/>
          <w:trHeight w:val="206"/>
          <w:jc w:val="center"/>
        </w:trPr>
        <w:tc>
          <w:tcPr>
            <w:tcW w:w="9440" w:type="dxa"/>
            <w:gridSpan w:val="3"/>
            <w:tcBorders>
              <w:left w:val="single" w:sz="4" w:space="0" w:color="auto"/>
              <w:right w:val="single" w:sz="4" w:space="0" w:color="auto"/>
            </w:tcBorders>
          </w:tcPr>
          <w:p w:rsidR="005D02EB" w:rsidRPr="00D779B5" w:rsidRDefault="005D02EB" w:rsidP="00B84922">
            <w:pPr>
              <w:spacing w:after="0" w:line="240" w:lineRule="auto"/>
              <w:jc w:val="center"/>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UNDP</w:t>
            </w:r>
          </w:p>
        </w:tc>
      </w:tr>
      <w:tr w:rsidR="005D02EB" w:rsidRPr="00D779B5" w:rsidTr="00B84922">
        <w:trPr>
          <w:gridBefore w:val="1"/>
          <w:gridAfter w:val="1"/>
          <w:wBefore w:w="35" w:type="dxa"/>
          <w:wAfter w:w="6" w:type="dxa"/>
          <w:trHeight w:val="703"/>
          <w:jc w:val="center"/>
        </w:trPr>
        <w:tc>
          <w:tcPr>
            <w:tcW w:w="819" w:type="dxa"/>
            <w:tcBorders>
              <w:left w:val="single" w:sz="4" w:space="0" w:color="auto"/>
            </w:tcBorders>
          </w:tcPr>
          <w:p w:rsidR="005D02EB" w:rsidRPr="00D779B5" w:rsidRDefault="005D02EB" w:rsidP="00B84922">
            <w:pPr>
              <w:pStyle w:val="24"/>
              <w:numPr>
                <w:ilvl w:val="0"/>
                <w:numId w:val="38"/>
              </w:numPr>
              <w:ind w:left="284" w:hanging="284"/>
              <w:jc w:val="center"/>
              <w:rPr>
                <w:lang w:val="en-US"/>
              </w:rPr>
            </w:pPr>
          </w:p>
        </w:tc>
        <w:tc>
          <w:tcPr>
            <w:tcW w:w="4680" w:type="dxa"/>
          </w:tcPr>
          <w:p w:rsidR="005D02EB" w:rsidRPr="00D779B5"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Mr. Anvar Meliboev</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Partnership and Communications Specialist</w:t>
            </w:r>
          </w:p>
        </w:tc>
        <w:tc>
          <w:tcPr>
            <w:tcW w:w="3941" w:type="dxa"/>
            <w:tcBorders>
              <w:right w:val="single" w:sz="4" w:space="0" w:color="auto"/>
            </w:tcBorders>
          </w:tcPr>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41/3 Mirabad str., Tashkent 100029, 41/3,</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rPr>
              <w:t>Тел</w:t>
            </w:r>
            <w:r w:rsidRPr="00D779B5">
              <w:rPr>
                <w:rFonts w:ascii="Times New Roman" w:hAnsi="Times New Roman" w:cs="Times New Roman"/>
                <w:sz w:val="24"/>
                <w:szCs w:val="24"/>
                <w:lang w:val="en-US"/>
              </w:rPr>
              <w:t>.:1203450</w:t>
            </w:r>
          </w:p>
          <w:p w:rsidR="005D02EB" w:rsidRPr="00D779B5" w:rsidRDefault="00C8379C" w:rsidP="00B84922">
            <w:pPr>
              <w:spacing w:after="0" w:line="240" w:lineRule="auto"/>
              <w:rPr>
                <w:rFonts w:ascii="Times New Roman" w:hAnsi="Times New Roman" w:cs="Times New Roman"/>
                <w:sz w:val="24"/>
                <w:szCs w:val="24"/>
              </w:rPr>
            </w:pPr>
            <w:hyperlink r:id="rId29" w:history="1">
              <w:r w:rsidR="005D02EB" w:rsidRPr="00D779B5">
                <w:rPr>
                  <w:rStyle w:val="Hyperlink"/>
                  <w:rFonts w:ascii="Times New Roman" w:hAnsi="Times New Roman"/>
                  <w:sz w:val="24"/>
                  <w:szCs w:val="24"/>
                </w:rPr>
                <w:t>anvar.meliboev@undp.org</w:t>
              </w:r>
            </w:hyperlink>
          </w:p>
        </w:tc>
      </w:tr>
      <w:tr w:rsidR="005D02EB" w:rsidRPr="00D779B5" w:rsidTr="00B84922">
        <w:trPr>
          <w:gridBefore w:val="1"/>
          <w:gridAfter w:val="1"/>
          <w:wBefore w:w="35" w:type="dxa"/>
          <w:wAfter w:w="6" w:type="dxa"/>
          <w:trHeight w:val="629"/>
          <w:jc w:val="center"/>
        </w:trPr>
        <w:tc>
          <w:tcPr>
            <w:tcW w:w="819" w:type="dxa"/>
            <w:tcBorders>
              <w:left w:val="single" w:sz="4" w:space="0" w:color="auto"/>
            </w:tcBorders>
          </w:tcPr>
          <w:p w:rsidR="005D02EB" w:rsidRPr="00D779B5" w:rsidRDefault="005D02EB" w:rsidP="00B84922">
            <w:pPr>
              <w:pStyle w:val="24"/>
              <w:numPr>
                <w:ilvl w:val="0"/>
                <w:numId w:val="38"/>
              </w:numPr>
              <w:ind w:left="284" w:hanging="284"/>
              <w:jc w:val="center"/>
            </w:pPr>
          </w:p>
        </w:tc>
        <w:tc>
          <w:tcPr>
            <w:tcW w:w="4680" w:type="dxa"/>
          </w:tcPr>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b/>
                <w:bCs/>
                <w:sz w:val="24"/>
                <w:szCs w:val="24"/>
                <w:lang w:val="en-US"/>
              </w:rPr>
              <w:t>Ms. Dilnora Khakimova</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Program Assistant</w:t>
            </w:r>
          </w:p>
        </w:tc>
        <w:tc>
          <w:tcPr>
            <w:tcW w:w="3941" w:type="dxa"/>
            <w:tcBorders>
              <w:right w:val="single" w:sz="4" w:space="0" w:color="auto"/>
            </w:tcBorders>
          </w:tcPr>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41/3 Mirabad str., Tashkent 100029,</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Tel.:1203450</w:t>
            </w:r>
          </w:p>
          <w:p w:rsidR="005D02EB" w:rsidRPr="00D779B5" w:rsidRDefault="00C8379C" w:rsidP="00B84922">
            <w:pPr>
              <w:spacing w:after="0" w:line="240" w:lineRule="auto"/>
              <w:rPr>
                <w:rFonts w:ascii="Times New Roman" w:hAnsi="Times New Roman" w:cs="Times New Roman"/>
                <w:sz w:val="24"/>
                <w:szCs w:val="24"/>
              </w:rPr>
            </w:pPr>
            <w:hyperlink r:id="rId30" w:history="1">
              <w:r w:rsidR="005D02EB" w:rsidRPr="00D779B5">
                <w:rPr>
                  <w:rStyle w:val="Hyperlink"/>
                  <w:rFonts w:ascii="Times New Roman" w:hAnsi="Times New Roman"/>
                  <w:sz w:val="24"/>
                  <w:szCs w:val="24"/>
                  <w:lang w:val="pt-PT"/>
                </w:rPr>
                <w:t>dilnora</w:t>
              </w:r>
              <w:r w:rsidR="005D02EB" w:rsidRPr="00D779B5">
                <w:rPr>
                  <w:rStyle w:val="Hyperlink"/>
                  <w:rFonts w:ascii="Times New Roman" w:hAnsi="Times New Roman"/>
                  <w:sz w:val="24"/>
                  <w:szCs w:val="24"/>
                  <w:lang w:val="en-US"/>
                </w:rPr>
                <w:t>.kahkimova</w:t>
              </w:r>
              <w:r w:rsidR="005D02EB" w:rsidRPr="00D779B5">
                <w:rPr>
                  <w:rStyle w:val="Hyperlink"/>
                  <w:rFonts w:ascii="Times New Roman" w:hAnsi="Times New Roman"/>
                  <w:sz w:val="24"/>
                  <w:szCs w:val="24"/>
                </w:rPr>
                <w:t>@</w:t>
              </w:r>
              <w:r w:rsidR="005D02EB" w:rsidRPr="00D779B5">
                <w:rPr>
                  <w:rStyle w:val="Hyperlink"/>
                  <w:rFonts w:ascii="Times New Roman" w:hAnsi="Times New Roman"/>
                  <w:sz w:val="24"/>
                  <w:szCs w:val="24"/>
                  <w:lang w:val="pt-PT"/>
                </w:rPr>
                <w:t>undp</w:t>
              </w:r>
              <w:r w:rsidR="005D02EB" w:rsidRPr="00D779B5">
                <w:rPr>
                  <w:rStyle w:val="Hyperlink"/>
                  <w:rFonts w:ascii="Times New Roman" w:hAnsi="Times New Roman"/>
                  <w:sz w:val="24"/>
                  <w:szCs w:val="24"/>
                </w:rPr>
                <w:t>.</w:t>
              </w:r>
              <w:r w:rsidR="005D02EB" w:rsidRPr="00D779B5">
                <w:rPr>
                  <w:rStyle w:val="Hyperlink"/>
                  <w:rFonts w:ascii="Times New Roman" w:hAnsi="Times New Roman"/>
                  <w:sz w:val="24"/>
                  <w:szCs w:val="24"/>
                  <w:lang w:val="pt-PT"/>
                </w:rPr>
                <w:t>org</w:t>
              </w:r>
            </w:hyperlink>
          </w:p>
        </w:tc>
      </w:tr>
      <w:tr w:rsidR="005D02EB" w:rsidRPr="002C516D" w:rsidTr="00B84922">
        <w:trPr>
          <w:gridBefore w:val="1"/>
          <w:gridAfter w:val="1"/>
          <w:wBefore w:w="35" w:type="dxa"/>
          <w:wAfter w:w="6" w:type="dxa"/>
          <w:trHeight w:val="619"/>
          <w:jc w:val="center"/>
        </w:trPr>
        <w:tc>
          <w:tcPr>
            <w:tcW w:w="819" w:type="dxa"/>
            <w:tcBorders>
              <w:left w:val="single" w:sz="4" w:space="0" w:color="auto"/>
            </w:tcBorders>
          </w:tcPr>
          <w:p w:rsidR="005D02EB" w:rsidRPr="00D779B5" w:rsidRDefault="005D02EB" w:rsidP="00B84922">
            <w:pPr>
              <w:pStyle w:val="24"/>
              <w:numPr>
                <w:ilvl w:val="0"/>
                <w:numId w:val="38"/>
              </w:numPr>
              <w:ind w:left="284" w:hanging="284"/>
              <w:jc w:val="center"/>
            </w:pPr>
          </w:p>
        </w:tc>
        <w:tc>
          <w:tcPr>
            <w:tcW w:w="4680" w:type="dxa"/>
          </w:tcPr>
          <w:p w:rsidR="005D02EB" w:rsidRPr="005D02EB"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Mr. Aleksandr Merkushkin</w:t>
            </w:r>
          </w:p>
          <w:p w:rsidR="005D02EB" w:rsidRPr="005D02EB"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Project</w:t>
            </w:r>
            <w:r w:rsidRPr="005D02EB">
              <w:rPr>
                <w:rFonts w:ascii="Times New Roman" w:hAnsi="Times New Roman" w:cs="Times New Roman"/>
                <w:sz w:val="24"/>
                <w:szCs w:val="24"/>
                <w:lang w:val="en-US"/>
              </w:rPr>
              <w:t xml:space="preserve"> </w:t>
            </w:r>
            <w:r w:rsidRPr="00D779B5">
              <w:rPr>
                <w:rFonts w:ascii="Times New Roman" w:hAnsi="Times New Roman" w:cs="Times New Roman"/>
                <w:sz w:val="24"/>
                <w:szCs w:val="24"/>
                <w:lang w:val="en-US"/>
              </w:rPr>
              <w:t>Manager</w:t>
            </w:r>
            <w:r w:rsidRPr="005D02EB">
              <w:rPr>
                <w:rFonts w:ascii="Times New Roman" w:hAnsi="Times New Roman" w:cs="Times New Roman"/>
                <w:sz w:val="24"/>
                <w:szCs w:val="24"/>
                <w:lang w:val="en-US"/>
              </w:rPr>
              <w:t xml:space="preserve"> </w:t>
            </w:r>
          </w:p>
        </w:tc>
        <w:tc>
          <w:tcPr>
            <w:tcW w:w="3941" w:type="dxa"/>
            <w:tcBorders>
              <w:right w:val="single" w:sz="4" w:space="0" w:color="auto"/>
            </w:tcBorders>
          </w:tcPr>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1</w:t>
            </w:r>
            <w:r w:rsidRPr="00D779B5">
              <w:rPr>
                <w:rFonts w:ascii="Times New Roman" w:hAnsi="Times New Roman" w:cs="Times New Roman"/>
                <w:sz w:val="24"/>
                <w:szCs w:val="24"/>
                <w:vertAlign w:val="superscript"/>
                <w:lang w:val="en-US"/>
              </w:rPr>
              <w:t>st</w:t>
            </w:r>
            <w:r w:rsidRPr="00D779B5">
              <w:rPr>
                <w:rFonts w:ascii="Times New Roman" w:hAnsi="Times New Roman" w:cs="Times New Roman"/>
                <w:sz w:val="24"/>
                <w:szCs w:val="24"/>
                <w:lang w:val="en-US"/>
              </w:rPr>
              <w:t xml:space="preserve"> Drive 72 Bodomzor Yoli Str, Tashkent 100052</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Tel.: 2358513</w:t>
            </w:r>
          </w:p>
          <w:p w:rsidR="005D02EB" w:rsidRPr="00D779B5" w:rsidRDefault="00C8379C" w:rsidP="00B84922">
            <w:pPr>
              <w:spacing w:after="0" w:line="240" w:lineRule="auto"/>
              <w:rPr>
                <w:rFonts w:ascii="Times New Roman" w:hAnsi="Times New Roman" w:cs="Times New Roman"/>
                <w:sz w:val="24"/>
                <w:szCs w:val="24"/>
                <w:lang w:val="en-US"/>
              </w:rPr>
            </w:pPr>
            <w:hyperlink r:id="rId31" w:history="1">
              <w:r w:rsidR="005D02EB" w:rsidRPr="00D779B5">
                <w:rPr>
                  <w:rStyle w:val="Hyperlink"/>
                  <w:rFonts w:ascii="Times New Roman" w:hAnsi="Times New Roman"/>
                  <w:sz w:val="24"/>
                  <w:szCs w:val="24"/>
                  <w:lang w:val="en-US"/>
                </w:rPr>
                <w:t>aleksandr.merkushkin@undp.org</w:t>
              </w:r>
            </w:hyperlink>
          </w:p>
        </w:tc>
      </w:tr>
      <w:tr w:rsidR="005D02EB" w:rsidRPr="00D779B5" w:rsidTr="00B84922">
        <w:trPr>
          <w:trHeight w:val="206"/>
          <w:jc w:val="center"/>
        </w:trPr>
        <w:tc>
          <w:tcPr>
            <w:tcW w:w="9481" w:type="dxa"/>
            <w:gridSpan w:val="5"/>
            <w:tcBorders>
              <w:left w:val="single" w:sz="4" w:space="0" w:color="auto"/>
              <w:right w:val="single" w:sz="4" w:space="0" w:color="auto"/>
            </w:tcBorders>
          </w:tcPr>
          <w:p w:rsidR="005D02EB" w:rsidRPr="00D779B5" w:rsidRDefault="005D02EB" w:rsidP="00B84922">
            <w:pPr>
              <w:tabs>
                <w:tab w:val="left" w:pos="0"/>
              </w:tabs>
              <w:spacing w:after="0" w:line="240" w:lineRule="auto"/>
              <w:jc w:val="center"/>
              <w:rPr>
                <w:rFonts w:ascii="Times New Roman" w:hAnsi="Times New Roman" w:cs="Times New Roman"/>
                <w:sz w:val="24"/>
                <w:szCs w:val="24"/>
                <w:lang w:val="en-US"/>
              </w:rPr>
            </w:pPr>
            <w:r w:rsidRPr="00D779B5">
              <w:rPr>
                <w:rFonts w:ascii="Times New Roman" w:hAnsi="Times New Roman" w:cs="Times New Roman"/>
                <w:b/>
                <w:bCs/>
                <w:sz w:val="24"/>
                <w:szCs w:val="24"/>
                <w:lang w:val="en-US"/>
              </w:rPr>
              <w:t xml:space="preserve">IAWG Secretariat </w:t>
            </w:r>
          </w:p>
        </w:tc>
      </w:tr>
      <w:tr w:rsidR="005D02EB" w:rsidRPr="00D779B5" w:rsidTr="00B84922">
        <w:trPr>
          <w:trHeight w:val="541"/>
          <w:jc w:val="center"/>
        </w:trPr>
        <w:tc>
          <w:tcPr>
            <w:tcW w:w="854" w:type="dxa"/>
            <w:gridSpan w:val="2"/>
            <w:tcBorders>
              <w:left w:val="single" w:sz="4" w:space="0" w:color="auto"/>
            </w:tcBorders>
          </w:tcPr>
          <w:p w:rsidR="005D02EB" w:rsidRPr="00D779B5" w:rsidRDefault="005D02EB" w:rsidP="00B84922">
            <w:pPr>
              <w:pStyle w:val="24"/>
              <w:numPr>
                <w:ilvl w:val="0"/>
                <w:numId w:val="38"/>
              </w:numPr>
              <w:ind w:left="284" w:hanging="284"/>
              <w:jc w:val="center"/>
              <w:rPr>
                <w:lang w:val="en-US"/>
              </w:rPr>
            </w:pPr>
          </w:p>
        </w:tc>
        <w:tc>
          <w:tcPr>
            <w:tcW w:w="4680" w:type="dxa"/>
          </w:tcPr>
          <w:p w:rsidR="005D02EB" w:rsidRPr="00D779B5"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 xml:space="preserve">Ms. Malika Mirdjamalova </w:t>
            </w:r>
          </w:p>
          <w:p w:rsidR="005D02EB" w:rsidRPr="00D779B5" w:rsidRDefault="005D02EB" w:rsidP="00B84922">
            <w:pPr>
              <w:spacing w:after="0" w:line="240" w:lineRule="auto"/>
              <w:rPr>
                <w:rStyle w:val="hps"/>
                <w:rFonts w:ascii="Times New Roman" w:hAnsi="Times New Roman"/>
                <w:b/>
                <w:bCs/>
                <w:sz w:val="24"/>
                <w:szCs w:val="24"/>
                <w:lang w:val="en-US"/>
              </w:rPr>
            </w:pPr>
            <w:r w:rsidRPr="00D779B5">
              <w:rPr>
                <w:rFonts w:ascii="Times New Roman" w:hAnsi="Times New Roman" w:cs="Times New Roman"/>
                <w:sz w:val="24"/>
                <w:szCs w:val="24"/>
                <w:lang w:val="en-US"/>
              </w:rPr>
              <w:t xml:space="preserve">Secretariat of the Project Inter-Agency Working Group </w:t>
            </w:r>
          </w:p>
        </w:tc>
        <w:tc>
          <w:tcPr>
            <w:tcW w:w="3947" w:type="dxa"/>
            <w:gridSpan w:val="2"/>
            <w:tcBorders>
              <w:right w:val="single" w:sz="4" w:space="0" w:color="auto"/>
            </w:tcBorders>
          </w:tcPr>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 xml:space="preserve">72, Maksumova str., Tashkent 100052,  </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Tel: 2336113</w:t>
            </w:r>
          </w:p>
        </w:tc>
      </w:tr>
      <w:tr w:rsidR="005D02EB" w:rsidRPr="00D779B5" w:rsidTr="00B84922">
        <w:trPr>
          <w:trHeight w:val="523"/>
          <w:jc w:val="center"/>
        </w:trPr>
        <w:tc>
          <w:tcPr>
            <w:tcW w:w="854" w:type="dxa"/>
            <w:gridSpan w:val="2"/>
            <w:tcBorders>
              <w:left w:val="single" w:sz="4" w:space="0" w:color="auto"/>
              <w:bottom w:val="single" w:sz="4" w:space="0" w:color="auto"/>
            </w:tcBorders>
          </w:tcPr>
          <w:p w:rsidR="005D02EB" w:rsidRPr="00D779B5" w:rsidRDefault="005D02EB" w:rsidP="00B84922">
            <w:pPr>
              <w:pStyle w:val="24"/>
              <w:numPr>
                <w:ilvl w:val="0"/>
                <w:numId w:val="38"/>
              </w:numPr>
              <w:ind w:left="284" w:hanging="284"/>
              <w:jc w:val="center"/>
              <w:rPr>
                <w:lang w:val="en-US"/>
              </w:rPr>
            </w:pPr>
          </w:p>
        </w:tc>
        <w:tc>
          <w:tcPr>
            <w:tcW w:w="4680" w:type="dxa"/>
            <w:tcBorders>
              <w:bottom w:val="single" w:sz="4" w:space="0" w:color="auto"/>
            </w:tcBorders>
          </w:tcPr>
          <w:p w:rsidR="005D02EB" w:rsidRPr="00D779B5" w:rsidRDefault="005D02EB" w:rsidP="00B84922">
            <w:pPr>
              <w:spacing w:after="0" w:line="240" w:lineRule="auto"/>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 xml:space="preserve">Ms. Nadezhda Gavrilenko </w:t>
            </w:r>
          </w:p>
          <w:p w:rsidR="005D02EB" w:rsidRPr="00D779B5" w:rsidRDefault="005D02EB" w:rsidP="00B84922">
            <w:pPr>
              <w:spacing w:after="0" w:line="240" w:lineRule="auto"/>
              <w:rPr>
                <w:rStyle w:val="hps"/>
                <w:rFonts w:ascii="Times New Roman" w:hAnsi="Times New Roman"/>
                <w:sz w:val="24"/>
                <w:szCs w:val="24"/>
                <w:lang w:val="en-US"/>
              </w:rPr>
            </w:pPr>
            <w:r w:rsidRPr="00D779B5">
              <w:rPr>
                <w:rFonts w:ascii="Times New Roman" w:hAnsi="Times New Roman" w:cs="Times New Roman"/>
                <w:sz w:val="24"/>
                <w:szCs w:val="24"/>
                <w:lang w:val="en-US"/>
              </w:rPr>
              <w:t>Secretariat of the Project Inter-Agency Working Group</w:t>
            </w:r>
          </w:p>
        </w:tc>
        <w:tc>
          <w:tcPr>
            <w:tcW w:w="3947" w:type="dxa"/>
            <w:gridSpan w:val="2"/>
            <w:tcBorders>
              <w:bottom w:val="single" w:sz="4" w:space="0" w:color="auto"/>
              <w:right w:val="single" w:sz="4" w:space="0" w:color="auto"/>
            </w:tcBorders>
          </w:tcPr>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72, Maksumova str., Tashkent 100052</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Tel: 2336113</w:t>
            </w:r>
          </w:p>
        </w:tc>
      </w:tr>
    </w:tbl>
    <w:p w:rsidR="005D02EB" w:rsidRPr="00D779B5" w:rsidRDefault="005D02EB" w:rsidP="005D02EB">
      <w:pPr>
        <w:jc w:val="right"/>
        <w:rPr>
          <w:rFonts w:ascii="Times New Roman" w:hAnsi="Times New Roman" w:cs="Times New Roman"/>
          <w:b/>
          <w:bCs/>
          <w:sz w:val="24"/>
          <w:szCs w:val="24"/>
          <w:lang w:val="en-US"/>
        </w:rPr>
      </w:pPr>
      <w:r w:rsidRPr="00D779B5">
        <w:rPr>
          <w:rFonts w:ascii="Times New Roman" w:hAnsi="Times New Roman" w:cs="Times New Roman"/>
          <w:sz w:val="24"/>
          <w:szCs w:val="24"/>
          <w:lang w:val="en-US"/>
        </w:rPr>
        <w:br w:type="page"/>
      </w:r>
    </w:p>
    <w:p w:rsidR="005D02EB" w:rsidRPr="005D02EB" w:rsidRDefault="005D02EB" w:rsidP="005D02EB">
      <w:pPr>
        <w:suppressAutoHyphens/>
        <w:spacing w:before="120" w:after="0" w:line="240" w:lineRule="auto"/>
        <w:jc w:val="center"/>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RESOLUTION</w:t>
      </w:r>
    </w:p>
    <w:p w:rsidR="005D02EB" w:rsidRPr="00D779B5" w:rsidRDefault="005D02EB" w:rsidP="005D02EB">
      <w:pPr>
        <w:suppressAutoHyphens/>
        <w:spacing w:before="120" w:after="0" w:line="240" w:lineRule="auto"/>
        <w:jc w:val="center"/>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of the first Project Board Meeting (PB)</w:t>
      </w:r>
    </w:p>
    <w:p w:rsidR="005D02EB" w:rsidRPr="00D779B5" w:rsidRDefault="005D02EB" w:rsidP="005D02EB">
      <w:pPr>
        <w:spacing w:after="0" w:line="240" w:lineRule="auto"/>
        <w:jc w:val="center"/>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of the Joint Project of the Government of Uzbekistan (Uzhydromet), United National Development Programme (UNDP) and Adaptation Fund (AF)</w:t>
      </w:r>
    </w:p>
    <w:p w:rsidR="005D02EB" w:rsidRPr="00D779B5" w:rsidRDefault="005D02EB" w:rsidP="005D02EB">
      <w:pPr>
        <w:spacing w:after="0" w:line="240" w:lineRule="auto"/>
        <w:jc w:val="center"/>
        <w:rPr>
          <w:rFonts w:ascii="Times New Roman" w:hAnsi="Times New Roman" w:cs="Times New Roman"/>
          <w:b/>
          <w:bCs/>
          <w:sz w:val="24"/>
          <w:szCs w:val="24"/>
          <w:lang w:val="en-US"/>
        </w:rPr>
      </w:pPr>
      <w:r w:rsidRPr="00D779B5">
        <w:rPr>
          <w:rFonts w:ascii="Times New Roman" w:hAnsi="Times New Roman" w:cs="Times New Roman"/>
          <w:b/>
          <w:bCs/>
          <w:sz w:val="24"/>
          <w:szCs w:val="24"/>
          <w:lang w:val="en-US"/>
        </w:rPr>
        <w:t>«Developing climate resilience of farming communities in the drought prone parts of Uzbekistan»</w:t>
      </w:r>
    </w:p>
    <w:p w:rsidR="005D02EB" w:rsidRPr="00D779B5" w:rsidRDefault="005D02EB" w:rsidP="005D02EB">
      <w:pPr>
        <w:suppressAutoHyphens/>
        <w:spacing w:before="120" w:after="0" w:line="240" w:lineRule="auto"/>
        <w:jc w:val="center"/>
        <w:rPr>
          <w:rFonts w:ascii="Times New Roman" w:hAnsi="Times New Roman" w:cs="Times New Roman"/>
          <w:bCs/>
          <w:sz w:val="24"/>
          <w:szCs w:val="24"/>
          <w:lang w:val="en-US"/>
        </w:rPr>
      </w:pPr>
      <w:r w:rsidRPr="00D779B5">
        <w:rPr>
          <w:rFonts w:ascii="Times New Roman" w:hAnsi="Times New Roman" w:cs="Times New Roman"/>
          <w:bCs/>
          <w:sz w:val="24"/>
          <w:szCs w:val="24"/>
        </w:rPr>
        <w:t xml:space="preserve">24 </w:t>
      </w:r>
      <w:r w:rsidRPr="00D779B5">
        <w:rPr>
          <w:rFonts w:ascii="Times New Roman" w:hAnsi="Times New Roman" w:cs="Times New Roman"/>
          <w:bCs/>
          <w:sz w:val="24"/>
          <w:szCs w:val="24"/>
          <w:lang w:val="en-US"/>
        </w:rPr>
        <w:t xml:space="preserve">December, </w:t>
      </w:r>
      <w:r w:rsidRPr="00D779B5">
        <w:rPr>
          <w:rFonts w:ascii="Times New Roman" w:hAnsi="Times New Roman" w:cs="Times New Roman"/>
          <w:bCs/>
          <w:sz w:val="24"/>
          <w:szCs w:val="24"/>
        </w:rPr>
        <w:t>2014</w:t>
      </w:r>
    </w:p>
    <w:p w:rsidR="005D02EB" w:rsidRPr="00D779B5" w:rsidRDefault="005D02EB" w:rsidP="002B4AC6">
      <w:pPr>
        <w:numPr>
          <w:ilvl w:val="0"/>
          <w:numId w:val="42"/>
        </w:numPr>
        <w:suppressAutoHyphens/>
        <w:spacing w:before="120" w:after="0" w:line="240" w:lineRule="auto"/>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Noted the project results achieved in 2014;</w:t>
      </w:r>
    </w:p>
    <w:p w:rsidR="005D02EB" w:rsidRPr="00D779B5" w:rsidRDefault="005D02EB" w:rsidP="002B4AC6">
      <w:pPr>
        <w:numPr>
          <w:ilvl w:val="0"/>
          <w:numId w:val="42"/>
        </w:numPr>
        <w:suppressAutoHyphens/>
        <w:spacing w:before="120" w:after="0" w:line="240" w:lineRule="auto"/>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 xml:space="preserve">Approved </w:t>
      </w:r>
      <w:r w:rsidRPr="00D779B5">
        <w:rPr>
          <w:rFonts w:ascii="Times New Roman" w:hAnsi="Times New Roman" w:cs="Times New Roman"/>
          <w:snapToGrid w:val="0"/>
          <w:color w:val="000000"/>
          <w:sz w:val="24"/>
          <w:szCs w:val="24"/>
          <w:lang w:val="en-US"/>
        </w:rPr>
        <w:t>th</w:t>
      </w:r>
      <w:r w:rsidRPr="00D779B5">
        <w:rPr>
          <w:rFonts w:ascii="Times New Roman" w:hAnsi="Times New Roman" w:cs="Times New Roman"/>
          <w:b/>
          <w:snapToGrid w:val="0"/>
          <w:color w:val="000000"/>
          <w:sz w:val="24"/>
          <w:szCs w:val="24"/>
          <w:lang w:val="en-US"/>
        </w:rPr>
        <w:t>e</w:t>
      </w:r>
      <w:r w:rsidRPr="00D779B5">
        <w:rPr>
          <w:rFonts w:ascii="Times New Roman" w:hAnsi="Times New Roman" w:cs="Times New Roman"/>
          <w:sz w:val="24"/>
          <w:szCs w:val="24"/>
          <w:lang w:val="en-US"/>
        </w:rPr>
        <w:t xml:space="preserve"> annual targets and key activities planned for and to be achieved in 2015, and assigned the project to develop the corresponding Annual Work Plan and Budget (AWP 2015) and Annual Plan of Actions (APA 2015);</w:t>
      </w:r>
    </w:p>
    <w:p w:rsidR="005D02EB" w:rsidRPr="00D779B5" w:rsidRDefault="005D02EB" w:rsidP="002B4AC6">
      <w:pPr>
        <w:numPr>
          <w:ilvl w:val="0"/>
          <w:numId w:val="42"/>
        </w:numPr>
        <w:suppressAutoHyphens/>
        <w:spacing w:before="120" w:after="0" w:line="240" w:lineRule="auto"/>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Agreed the proposed draft working schedule of Inter-Agency Working Groups with considering the improvements/additions proposed during the meeting; and recommended the draft submission for approval by the Government, namely the Ministry of Finance as per the regulations set up;</w:t>
      </w:r>
    </w:p>
    <w:p w:rsidR="005D02EB" w:rsidRPr="00D779B5" w:rsidRDefault="005D02EB" w:rsidP="002B4AC6">
      <w:pPr>
        <w:numPr>
          <w:ilvl w:val="0"/>
          <w:numId w:val="42"/>
        </w:numPr>
        <w:suppressAutoHyphens/>
        <w:spacing w:before="120" w:after="0" w:line="240" w:lineRule="auto"/>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Assigned the project with preparing the draft Minutes of the Project Board meeting and Resolution of the Project Board by January 12, 2015 and submitting them to all members of the Project Board members;</w:t>
      </w:r>
    </w:p>
    <w:p w:rsidR="005D02EB" w:rsidRPr="00D779B5" w:rsidRDefault="005D02EB" w:rsidP="002B4AC6">
      <w:pPr>
        <w:numPr>
          <w:ilvl w:val="0"/>
          <w:numId w:val="42"/>
        </w:numPr>
        <w:suppressAutoHyphens/>
        <w:spacing w:before="120" w:after="0" w:line="240" w:lineRule="auto"/>
        <w:jc w:val="both"/>
        <w:rPr>
          <w:rFonts w:ascii="Times New Roman" w:hAnsi="Times New Roman" w:cs="Times New Roman"/>
          <w:b/>
          <w:bCs/>
          <w:sz w:val="24"/>
          <w:szCs w:val="24"/>
          <w:lang w:val="en-US"/>
        </w:rPr>
      </w:pPr>
      <w:r w:rsidRPr="00D779B5">
        <w:rPr>
          <w:rFonts w:ascii="Times New Roman" w:hAnsi="Times New Roman" w:cs="Times New Roman"/>
          <w:sz w:val="24"/>
          <w:szCs w:val="24"/>
          <w:lang w:val="en-US"/>
        </w:rPr>
        <w:t>Members of the Project Board requested to send their comments within 10 days after receiving the draft Minutes and Resolution of the Project Board meeting;</w:t>
      </w:r>
    </w:p>
    <w:p w:rsidR="005D02EB" w:rsidRPr="00D779B5" w:rsidRDefault="005D02EB" w:rsidP="002B4AC6">
      <w:pPr>
        <w:numPr>
          <w:ilvl w:val="0"/>
          <w:numId w:val="42"/>
        </w:numPr>
        <w:suppressAutoHyphens/>
        <w:spacing w:before="120" w:after="0" w:line="240" w:lineRule="auto"/>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Taken into account that the next meeting of the Project Board shall be tentatively scheduled for November 2015. The exact date shall be communicated to the members of the Project Board.</w:t>
      </w:r>
    </w:p>
    <w:p w:rsidR="005D02EB" w:rsidRPr="00D779B5" w:rsidRDefault="005D02EB" w:rsidP="005D02EB">
      <w:pPr>
        <w:suppressAutoHyphens/>
        <w:spacing w:after="0" w:line="240" w:lineRule="auto"/>
        <w:jc w:val="both"/>
        <w:rPr>
          <w:rFonts w:ascii="Times New Roman" w:hAnsi="Times New Roman" w:cs="Times New Roman"/>
          <w:sz w:val="24"/>
          <w:szCs w:val="24"/>
          <w:lang w:val="en-US"/>
        </w:rPr>
      </w:pPr>
    </w:p>
    <w:tbl>
      <w:tblPr>
        <w:tblW w:w="0" w:type="auto"/>
        <w:tblInd w:w="-106" w:type="dxa"/>
        <w:tblLook w:val="00A0" w:firstRow="1" w:lastRow="0" w:firstColumn="1" w:lastColumn="0" w:noHBand="0" w:noVBand="0"/>
      </w:tblPr>
      <w:tblGrid>
        <w:gridCol w:w="5919"/>
        <w:gridCol w:w="3216"/>
      </w:tblGrid>
      <w:tr w:rsidR="005D02EB" w:rsidRPr="00D779B5" w:rsidTr="00B84922">
        <w:trPr>
          <w:trHeight w:val="1037"/>
        </w:trPr>
        <w:tc>
          <w:tcPr>
            <w:tcW w:w="5919" w:type="dxa"/>
          </w:tcPr>
          <w:p w:rsidR="005D02EB" w:rsidRPr="00D779B5" w:rsidRDefault="005D02EB" w:rsidP="00B84922">
            <w:pPr>
              <w:suppressAutoHyphens/>
              <w:spacing w:after="0" w:line="240" w:lineRule="auto"/>
              <w:jc w:val="both"/>
              <w:rPr>
                <w:rFonts w:ascii="Times New Roman" w:hAnsi="Times New Roman" w:cs="Times New Roman"/>
                <w:i/>
                <w:iCs/>
                <w:sz w:val="24"/>
                <w:szCs w:val="24"/>
                <w:lang w:val="en-US"/>
              </w:rPr>
            </w:pPr>
            <w:r w:rsidRPr="00D779B5">
              <w:rPr>
                <w:rFonts w:ascii="Times New Roman" w:hAnsi="Times New Roman" w:cs="Times New Roman"/>
                <w:i/>
                <w:iCs/>
                <w:sz w:val="24"/>
                <w:szCs w:val="24"/>
                <w:lang w:val="en-US"/>
              </w:rPr>
              <w:t>Approved by:</w:t>
            </w:r>
          </w:p>
          <w:p w:rsidR="005D02EB" w:rsidRPr="00D779B5" w:rsidRDefault="005D02EB" w:rsidP="00B84922">
            <w:pPr>
              <w:suppressAutoHyphens/>
              <w:spacing w:after="0" w:line="240" w:lineRule="auto"/>
              <w:jc w:val="both"/>
              <w:rPr>
                <w:rFonts w:ascii="Times New Roman" w:hAnsi="Times New Roman" w:cs="Times New Roman"/>
                <w:b/>
                <w:bCs/>
                <w:i/>
                <w:iCs/>
                <w:sz w:val="24"/>
                <w:szCs w:val="24"/>
                <w:lang w:val="en-US"/>
              </w:rPr>
            </w:pPr>
            <w:r w:rsidRPr="00D779B5">
              <w:rPr>
                <w:rFonts w:ascii="Times New Roman" w:hAnsi="Times New Roman" w:cs="Times New Roman"/>
                <w:b/>
                <w:bCs/>
                <w:i/>
                <w:iCs/>
                <w:sz w:val="24"/>
                <w:szCs w:val="24"/>
                <w:lang w:val="en-US"/>
              </w:rPr>
              <w:t xml:space="preserve">Farid Garakhanov </w:t>
            </w:r>
          </w:p>
          <w:p w:rsidR="005D02EB" w:rsidRPr="00D779B5" w:rsidRDefault="005D02EB" w:rsidP="00B84922">
            <w:pPr>
              <w:spacing w:after="0" w:line="240" w:lineRule="auto"/>
              <w:rPr>
                <w:rFonts w:ascii="Times New Roman" w:hAnsi="Times New Roman" w:cs="Times New Roman"/>
                <w:bCs/>
                <w:sz w:val="24"/>
                <w:szCs w:val="24"/>
                <w:lang w:val="en-US"/>
              </w:rPr>
            </w:pPr>
            <w:r w:rsidRPr="00D779B5">
              <w:rPr>
                <w:rFonts w:ascii="Times New Roman" w:hAnsi="Times New Roman" w:cs="Times New Roman"/>
                <w:bCs/>
                <w:sz w:val="24"/>
                <w:szCs w:val="24"/>
                <w:lang w:val="en-US"/>
              </w:rPr>
              <w:t>Deputy Resident Representative</w:t>
            </w:r>
          </w:p>
          <w:p w:rsidR="005D02EB" w:rsidRPr="00D779B5" w:rsidRDefault="005D02EB" w:rsidP="00B84922">
            <w:pPr>
              <w:spacing w:after="0" w:line="240" w:lineRule="auto"/>
              <w:rPr>
                <w:rFonts w:ascii="Times New Roman" w:hAnsi="Times New Roman" w:cs="Times New Roman"/>
                <w:sz w:val="24"/>
                <w:szCs w:val="24"/>
                <w:lang w:val="en-US"/>
              </w:rPr>
            </w:pPr>
            <w:r w:rsidRPr="00D779B5">
              <w:rPr>
                <w:rFonts w:ascii="Times New Roman" w:hAnsi="Times New Roman" w:cs="Times New Roman"/>
                <w:bCs/>
                <w:sz w:val="24"/>
                <w:szCs w:val="24"/>
                <w:lang w:val="en-US"/>
              </w:rPr>
              <w:t>UNDP Uzbekistan</w:t>
            </w: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i/>
                <w:iCs/>
                <w:sz w:val="24"/>
                <w:szCs w:val="24"/>
                <w:lang w:val="en-US"/>
              </w:rPr>
            </w:pPr>
          </w:p>
        </w:tc>
        <w:tc>
          <w:tcPr>
            <w:tcW w:w="3085" w:type="dxa"/>
          </w:tcPr>
          <w:p w:rsidR="005D02EB" w:rsidRPr="00D779B5" w:rsidRDefault="005D02EB" w:rsidP="00B84922">
            <w:pPr>
              <w:suppressAutoHyphens/>
              <w:spacing w:after="0" w:line="240" w:lineRule="auto"/>
              <w:jc w:val="both"/>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sz w:val="24"/>
                <w:szCs w:val="24"/>
              </w:rPr>
            </w:pPr>
            <w:r w:rsidRPr="00D779B5">
              <w:rPr>
                <w:rFonts w:ascii="Times New Roman" w:hAnsi="Times New Roman" w:cs="Times New Roman"/>
                <w:sz w:val="24"/>
                <w:szCs w:val="24"/>
              </w:rPr>
              <w:t>_________________________</w:t>
            </w:r>
          </w:p>
          <w:p w:rsidR="005D02EB" w:rsidRPr="00D779B5" w:rsidRDefault="005D02EB" w:rsidP="00B84922">
            <w:pPr>
              <w:suppressAutoHyphens/>
              <w:spacing w:after="0" w:line="240" w:lineRule="auto"/>
              <w:jc w:val="center"/>
              <w:rPr>
                <w:rFonts w:ascii="Times New Roman" w:hAnsi="Times New Roman" w:cs="Times New Roman"/>
                <w:sz w:val="24"/>
                <w:szCs w:val="24"/>
              </w:rPr>
            </w:pPr>
            <w:r w:rsidRPr="00D779B5">
              <w:rPr>
                <w:rFonts w:ascii="Times New Roman" w:hAnsi="Times New Roman" w:cs="Times New Roman"/>
                <w:sz w:val="24"/>
                <w:szCs w:val="24"/>
                <w:lang w:val="en-US"/>
              </w:rPr>
              <w:t xml:space="preserve">signature        date </w:t>
            </w:r>
          </w:p>
        </w:tc>
      </w:tr>
      <w:tr w:rsidR="005D02EB" w:rsidRPr="00D779B5" w:rsidTr="00B84922">
        <w:tc>
          <w:tcPr>
            <w:tcW w:w="5919" w:type="dxa"/>
          </w:tcPr>
          <w:p w:rsidR="005D02EB" w:rsidRPr="00D779B5" w:rsidRDefault="005D02EB" w:rsidP="00B84922">
            <w:pPr>
              <w:suppressAutoHyphens/>
              <w:spacing w:after="0" w:line="240" w:lineRule="auto"/>
              <w:rPr>
                <w:rFonts w:ascii="Times New Roman" w:hAnsi="Times New Roman" w:cs="Times New Roman"/>
                <w:bCs/>
                <w:i/>
                <w:snapToGrid w:val="0"/>
                <w:color w:val="000000"/>
                <w:sz w:val="24"/>
                <w:szCs w:val="24"/>
                <w:lang w:val="en-US"/>
              </w:rPr>
            </w:pPr>
            <w:r w:rsidRPr="00D779B5">
              <w:rPr>
                <w:rFonts w:ascii="Times New Roman" w:hAnsi="Times New Roman" w:cs="Times New Roman"/>
                <w:bCs/>
                <w:i/>
                <w:iCs/>
                <w:snapToGrid w:val="0"/>
                <w:color w:val="000000"/>
                <w:sz w:val="24"/>
                <w:szCs w:val="24"/>
                <w:lang w:val="en-US"/>
              </w:rPr>
              <w:t>Approved by</w:t>
            </w:r>
            <w:r w:rsidRPr="00D779B5">
              <w:rPr>
                <w:rFonts w:ascii="Times New Roman" w:hAnsi="Times New Roman" w:cs="Times New Roman"/>
                <w:bCs/>
                <w:i/>
                <w:snapToGrid w:val="0"/>
                <w:color w:val="000000"/>
                <w:sz w:val="24"/>
                <w:szCs w:val="24"/>
                <w:lang w:val="en-US"/>
              </w:rPr>
              <w:t>:</w:t>
            </w:r>
          </w:p>
          <w:p w:rsidR="005D02EB" w:rsidRPr="00D779B5" w:rsidRDefault="005D02EB" w:rsidP="00B84922">
            <w:pPr>
              <w:suppressAutoHyphens/>
              <w:spacing w:after="0" w:line="240" w:lineRule="auto"/>
              <w:rPr>
                <w:rFonts w:ascii="Times New Roman" w:hAnsi="Times New Roman" w:cs="Times New Roman"/>
                <w:b/>
                <w:bCs/>
                <w:snapToGrid w:val="0"/>
                <w:color w:val="000000"/>
                <w:sz w:val="24"/>
                <w:szCs w:val="24"/>
                <w:lang w:val="en-US"/>
              </w:rPr>
            </w:pPr>
            <w:r w:rsidRPr="00D779B5">
              <w:rPr>
                <w:rFonts w:ascii="Times New Roman" w:hAnsi="Times New Roman" w:cs="Times New Roman"/>
                <w:b/>
                <w:bCs/>
                <w:snapToGrid w:val="0"/>
                <w:color w:val="000000"/>
                <w:sz w:val="24"/>
                <w:szCs w:val="24"/>
                <w:lang w:val="en-US"/>
              </w:rPr>
              <w:t xml:space="preserve">Viktor Chub </w:t>
            </w:r>
          </w:p>
          <w:p w:rsidR="005D02EB" w:rsidRPr="00D779B5" w:rsidRDefault="005D02EB" w:rsidP="00B84922">
            <w:pPr>
              <w:suppressAutoHyphens/>
              <w:spacing w:after="0" w:line="240" w:lineRule="auto"/>
              <w:rPr>
                <w:rFonts w:ascii="Times New Roman" w:hAnsi="Times New Roman" w:cs="Times New Roman"/>
                <w:snapToGrid w:val="0"/>
                <w:color w:val="000000"/>
                <w:sz w:val="24"/>
                <w:szCs w:val="24"/>
                <w:lang w:val="en-US"/>
              </w:rPr>
            </w:pPr>
            <w:r w:rsidRPr="00D779B5">
              <w:rPr>
                <w:rFonts w:ascii="Times New Roman" w:hAnsi="Times New Roman" w:cs="Times New Roman"/>
                <w:snapToGrid w:val="0"/>
                <w:color w:val="000000"/>
                <w:sz w:val="24"/>
                <w:szCs w:val="24"/>
                <w:lang w:val="en-US"/>
              </w:rPr>
              <w:t>General Director of Uzhydromet,</w:t>
            </w:r>
          </w:p>
          <w:p w:rsidR="005D02EB" w:rsidRPr="00D779B5" w:rsidRDefault="005D02EB" w:rsidP="00B84922">
            <w:pPr>
              <w:suppressAutoHyphens/>
              <w:spacing w:after="0" w:line="240" w:lineRule="auto"/>
              <w:rPr>
                <w:rFonts w:ascii="Times New Roman" w:hAnsi="Times New Roman" w:cs="Times New Roman"/>
                <w:snapToGrid w:val="0"/>
                <w:color w:val="000000"/>
                <w:sz w:val="24"/>
                <w:szCs w:val="24"/>
                <w:lang w:val="en-US"/>
              </w:rPr>
            </w:pPr>
            <w:r w:rsidRPr="00D779B5">
              <w:rPr>
                <w:rFonts w:ascii="Times New Roman" w:hAnsi="Times New Roman" w:cs="Times New Roman"/>
                <w:snapToGrid w:val="0"/>
                <w:color w:val="000000"/>
                <w:sz w:val="24"/>
                <w:szCs w:val="24"/>
                <w:lang w:val="en-US"/>
              </w:rPr>
              <w:t>National Project Coordinator,</w:t>
            </w:r>
          </w:p>
          <w:p w:rsidR="005D02EB" w:rsidRPr="00D779B5" w:rsidRDefault="005D02EB" w:rsidP="00B84922">
            <w:pPr>
              <w:suppressAutoHyphens/>
              <w:spacing w:after="0" w:line="240" w:lineRule="auto"/>
              <w:rPr>
                <w:rFonts w:ascii="Times New Roman" w:hAnsi="Times New Roman" w:cs="Times New Roman"/>
                <w:sz w:val="24"/>
                <w:szCs w:val="24"/>
                <w:lang w:val="en-US"/>
              </w:rPr>
            </w:pPr>
            <w:r w:rsidRPr="00D779B5">
              <w:rPr>
                <w:rFonts w:ascii="Times New Roman" w:hAnsi="Times New Roman" w:cs="Times New Roman"/>
                <w:snapToGrid w:val="0"/>
                <w:color w:val="000000"/>
                <w:sz w:val="24"/>
                <w:szCs w:val="24"/>
                <w:lang w:val="en-US"/>
              </w:rPr>
              <w:t>Coordinator of IAWG</w:t>
            </w:r>
          </w:p>
        </w:tc>
        <w:tc>
          <w:tcPr>
            <w:tcW w:w="3085" w:type="dxa"/>
          </w:tcPr>
          <w:p w:rsidR="005D02EB" w:rsidRPr="00D779B5" w:rsidRDefault="005D02EB" w:rsidP="00B84922">
            <w:pPr>
              <w:suppressAutoHyphens/>
              <w:spacing w:after="0" w:line="240" w:lineRule="auto"/>
              <w:jc w:val="both"/>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_________________________</w:t>
            </w:r>
          </w:p>
          <w:p w:rsidR="005D02EB" w:rsidRPr="00D779B5" w:rsidRDefault="005D02EB" w:rsidP="00B84922">
            <w:pPr>
              <w:suppressAutoHyphens/>
              <w:spacing w:after="0" w:line="240" w:lineRule="auto"/>
              <w:jc w:val="center"/>
              <w:rPr>
                <w:rFonts w:ascii="Times New Roman" w:hAnsi="Times New Roman" w:cs="Times New Roman"/>
                <w:sz w:val="24"/>
                <w:szCs w:val="24"/>
              </w:rPr>
            </w:pPr>
            <w:r w:rsidRPr="00D779B5">
              <w:rPr>
                <w:rFonts w:ascii="Times New Roman" w:hAnsi="Times New Roman" w:cs="Times New Roman"/>
                <w:sz w:val="24"/>
                <w:szCs w:val="24"/>
                <w:lang w:val="en-US"/>
              </w:rPr>
              <w:t>signature        date</w:t>
            </w:r>
          </w:p>
        </w:tc>
      </w:tr>
      <w:tr w:rsidR="005D02EB" w:rsidRPr="00D779B5" w:rsidTr="00B84922">
        <w:tc>
          <w:tcPr>
            <w:tcW w:w="5919" w:type="dxa"/>
          </w:tcPr>
          <w:p w:rsidR="005D02EB" w:rsidRPr="00D779B5" w:rsidRDefault="005D02EB" w:rsidP="00B84922">
            <w:pPr>
              <w:suppressAutoHyphens/>
              <w:spacing w:after="0" w:line="240" w:lineRule="auto"/>
              <w:jc w:val="both"/>
              <w:rPr>
                <w:rFonts w:ascii="Times New Roman" w:hAnsi="Times New Roman" w:cs="Times New Roman"/>
                <w:i/>
                <w:iCs/>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i/>
                <w:iCs/>
                <w:sz w:val="24"/>
                <w:szCs w:val="24"/>
                <w:lang w:val="en-US"/>
              </w:rPr>
            </w:pPr>
            <w:r w:rsidRPr="00D779B5">
              <w:rPr>
                <w:rFonts w:ascii="Times New Roman" w:hAnsi="Times New Roman" w:cs="Times New Roman"/>
                <w:i/>
                <w:iCs/>
                <w:sz w:val="24"/>
                <w:szCs w:val="24"/>
                <w:lang w:val="en-US"/>
              </w:rPr>
              <w:t>Approved by:</w:t>
            </w:r>
          </w:p>
          <w:p w:rsidR="005D02EB" w:rsidRPr="00D779B5" w:rsidRDefault="005D02EB" w:rsidP="00B84922">
            <w:pPr>
              <w:suppressAutoHyphens/>
              <w:spacing w:after="0" w:line="240" w:lineRule="auto"/>
              <w:jc w:val="both"/>
              <w:rPr>
                <w:rFonts w:ascii="Times New Roman" w:hAnsi="Times New Roman" w:cs="Times New Roman"/>
                <w:b/>
                <w:i/>
                <w:iCs/>
                <w:sz w:val="24"/>
                <w:szCs w:val="24"/>
                <w:lang w:val="en-US"/>
              </w:rPr>
            </w:pPr>
            <w:r w:rsidRPr="00D779B5">
              <w:rPr>
                <w:rFonts w:ascii="Times New Roman" w:hAnsi="Times New Roman" w:cs="Times New Roman"/>
                <w:b/>
                <w:i/>
                <w:iCs/>
                <w:sz w:val="24"/>
                <w:szCs w:val="24"/>
                <w:lang w:val="en-US"/>
              </w:rPr>
              <w:t>Abduvakkos Abdurahmanov</w:t>
            </w: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Head of the UNDP Environment and Energy Unit</w:t>
            </w:r>
          </w:p>
          <w:p w:rsidR="005D02EB" w:rsidRPr="00D779B5" w:rsidRDefault="005D02EB" w:rsidP="00B84922">
            <w:pPr>
              <w:suppressAutoHyphens/>
              <w:spacing w:after="0" w:line="240" w:lineRule="auto"/>
              <w:jc w:val="both"/>
              <w:rPr>
                <w:rFonts w:ascii="Times New Roman" w:hAnsi="Times New Roman" w:cs="Times New Roman"/>
                <w:b/>
                <w:bCs/>
                <w:sz w:val="24"/>
                <w:szCs w:val="24"/>
                <w:lang w:val="en-US"/>
              </w:rPr>
            </w:pPr>
            <w:r w:rsidRPr="00D779B5">
              <w:rPr>
                <w:rFonts w:ascii="Times New Roman" w:hAnsi="Times New Roman" w:cs="Times New Roman"/>
                <w:i/>
                <w:sz w:val="24"/>
                <w:szCs w:val="24"/>
                <w:lang w:val="en-US"/>
              </w:rPr>
              <w:t>UNDP Uzbekistan</w:t>
            </w: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i/>
                <w:iCs/>
                <w:sz w:val="24"/>
                <w:szCs w:val="24"/>
                <w:lang w:val="en-US"/>
              </w:rPr>
            </w:pPr>
            <w:r w:rsidRPr="00D779B5">
              <w:rPr>
                <w:rFonts w:ascii="Times New Roman" w:hAnsi="Times New Roman" w:cs="Times New Roman"/>
                <w:i/>
                <w:iCs/>
                <w:sz w:val="24"/>
                <w:szCs w:val="24"/>
                <w:lang w:val="en-US"/>
              </w:rPr>
              <w:t>Prepared by:</w:t>
            </w:r>
          </w:p>
          <w:p w:rsidR="005D02EB" w:rsidRPr="00D779B5" w:rsidRDefault="005D02EB" w:rsidP="00B84922">
            <w:pPr>
              <w:suppressAutoHyphens/>
              <w:spacing w:after="0" w:line="240" w:lineRule="auto"/>
              <w:jc w:val="both"/>
              <w:rPr>
                <w:rFonts w:ascii="Times New Roman" w:hAnsi="Times New Roman" w:cs="Times New Roman"/>
                <w:b/>
                <w:i/>
                <w:iCs/>
                <w:sz w:val="24"/>
                <w:szCs w:val="24"/>
                <w:lang w:val="en-US"/>
              </w:rPr>
            </w:pPr>
            <w:r w:rsidRPr="00D779B5">
              <w:rPr>
                <w:rFonts w:ascii="Times New Roman" w:hAnsi="Times New Roman" w:cs="Times New Roman"/>
                <w:b/>
                <w:i/>
                <w:iCs/>
                <w:sz w:val="24"/>
                <w:szCs w:val="24"/>
                <w:lang w:val="en-US"/>
              </w:rPr>
              <w:t>Aleksandr Merkushkin</w:t>
            </w:r>
          </w:p>
          <w:p w:rsidR="005D02EB" w:rsidRPr="00D779B5" w:rsidRDefault="005D02EB" w:rsidP="00B84922">
            <w:pPr>
              <w:suppressAutoHyphens/>
              <w:spacing w:after="0" w:line="240" w:lineRule="auto"/>
              <w:jc w:val="both"/>
              <w:rPr>
                <w:rFonts w:ascii="Times New Roman" w:hAnsi="Times New Roman" w:cs="Times New Roman"/>
                <w:sz w:val="24"/>
                <w:szCs w:val="24"/>
              </w:rPr>
            </w:pPr>
            <w:r w:rsidRPr="00D779B5">
              <w:rPr>
                <w:rFonts w:ascii="Times New Roman" w:hAnsi="Times New Roman" w:cs="Times New Roman"/>
                <w:i/>
                <w:iCs/>
                <w:sz w:val="24"/>
                <w:szCs w:val="24"/>
                <w:lang w:val="en-US"/>
              </w:rPr>
              <w:t>Project Manager</w:t>
            </w:r>
          </w:p>
        </w:tc>
        <w:tc>
          <w:tcPr>
            <w:tcW w:w="3085" w:type="dxa"/>
          </w:tcPr>
          <w:p w:rsidR="005D02EB" w:rsidRPr="00D779B5" w:rsidRDefault="005D02EB" w:rsidP="00B84922">
            <w:pPr>
              <w:suppressAutoHyphens/>
              <w:spacing w:after="0" w:line="240" w:lineRule="auto"/>
              <w:jc w:val="both"/>
              <w:rPr>
                <w:rFonts w:ascii="Times New Roman" w:hAnsi="Times New Roman" w:cs="Times New Roman"/>
                <w:sz w:val="24"/>
                <w:szCs w:val="24"/>
              </w:rPr>
            </w:pP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_________________________</w:t>
            </w:r>
          </w:p>
          <w:p w:rsidR="005D02EB" w:rsidRPr="00D779B5" w:rsidRDefault="005D02EB" w:rsidP="00B84922">
            <w:pPr>
              <w:suppressAutoHyphens/>
              <w:spacing w:after="0" w:line="240" w:lineRule="auto"/>
              <w:rPr>
                <w:rFonts w:ascii="Times New Roman" w:hAnsi="Times New Roman" w:cs="Times New Roman"/>
                <w:sz w:val="24"/>
                <w:szCs w:val="24"/>
                <w:lang w:val="en-US"/>
              </w:rPr>
            </w:pPr>
            <w:r w:rsidRPr="00D779B5">
              <w:rPr>
                <w:rFonts w:ascii="Times New Roman" w:hAnsi="Times New Roman" w:cs="Times New Roman"/>
                <w:sz w:val="24"/>
                <w:szCs w:val="24"/>
                <w:lang w:val="en-US"/>
              </w:rPr>
              <w:t xml:space="preserve">            signature        date </w:t>
            </w:r>
          </w:p>
          <w:p w:rsidR="005D02EB" w:rsidRPr="00D779B5" w:rsidRDefault="005D02EB" w:rsidP="00B84922">
            <w:pPr>
              <w:suppressAutoHyphens/>
              <w:spacing w:after="0" w:line="240" w:lineRule="auto"/>
              <w:rPr>
                <w:rFonts w:ascii="Times New Roman" w:hAnsi="Times New Roman" w:cs="Times New Roman"/>
                <w:sz w:val="24"/>
                <w:szCs w:val="24"/>
                <w:lang w:val="en-US"/>
              </w:rPr>
            </w:pPr>
          </w:p>
          <w:p w:rsidR="005D02EB" w:rsidRPr="00D779B5" w:rsidRDefault="005D02EB" w:rsidP="00B84922">
            <w:pPr>
              <w:suppressAutoHyphens/>
              <w:spacing w:after="0" w:line="240" w:lineRule="auto"/>
              <w:rPr>
                <w:rFonts w:ascii="Times New Roman" w:hAnsi="Times New Roman" w:cs="Times New Roman"/>
                <w:sz w:val="24"/>
                <w:szCs w:val="24"/>
                <w:lang w:val="en-US"/>
              </w:rPr>
            </w:pPr>
          </w:p>
          <w:p w:rsidR="005D02EB" w:rsidRPr="00D779B5" w:rsidRDefault="005D02EB" w:rsidP="00B84922">
            <w:pPr>
              <w:suppressAutoHyphens/>
              <w:spacing w:after="0" w:line="240" w:lineRule="auto"/>
              <w:rPr>
                <w:rFonts w:ascii="Times New Roman" w:hAnsi="Times New Roman" w:cs="Times New Roman"/>
                <w:sz w:val="24"/>
                <w:szCs w:val="24"/>
                <w:lang w:val="en-US"/>
              </w:rPr>
            </w:pPr>
          </w:p>
          <w:p w:rsidR="005D02EB" w:rsidRPr="00D779B5" w:rsidRDefault="005D02EB" w:rsidP="00B84922">
            <w:pPr>
              <w:suppressAutoHyphens/>
              <w:spacing w:after="0" w:line="240" w:lineRule="auto"/>
              <w:jc w:val="both"/>
              <w:rPr>
                <w:rFonts w:ascii="Times New Roman" w:hAnsi="Times New Roman" w:cs="Times New Roman"/>
                <w:sz w:val="24"/>
                <w:szCs w:val="24"/>
                <w:lang w:val="en-US"/>
              </w:rPr>
            </w:pPr>
            <w:r w:rsidRPr="00D779B5">
              <w:rPr>
                <w:rFonts w:ascii="Times New Roman" w:hAnsi="Times New Roman" w:cs="Times New Roman"/>
                <w:sz w:val="24"/>
                <w:szCs w:val="24"/>
                <w:lang w:val="en-US"/>
              </w:rPr>
              <w:t>_________________________</w:t>
            </w:r>
          </w:p>
          <w:p w:rsidR="005D02EB" w:rsidRPr="00D779B5" w:rsidRDefault="005D02EB" w:rsidP="00B84922">
            <w:pPr>
              <w:suppressAutoHyphens/>
              <w:spacing w:after="0" w:line="240" w:lineRule="auto"/>
              <w:jc w:val="center"/>
              <w:rPr>
                <w:rFonts w:ascii="Times New Roman" w:hAnsi="Times New Roman" w:cs="Times New Roman"/>
                <w:sz w:val="24"/>
                <w:szCs w:val="24"/>
                <w:lang w:val="en-US"/>
              </w:rPr>
            </w:pPr>
            <w:r w:rsidRPr="00D779B5">
              <w:rPr>
                <w:rFonts w:ascii="Times New Roman" w:hAnsi="Times New Roman" w:cs="Times New Roman"/>
                <w:sz w:val="24"/>
                <w:szCs w:val="24"/>
                <w:lang w:val="en-US"/>
              </w:rPr>
              <w:t>signature        date</w:t>
            </w:r>
          </w:p>
        </w:tc>
      </w:tr>
      <w:tr w:rsidR="005D02EB" w:rsidRPr="00D779B5" w:rsidTr="00B84922">
        <w:tc>
          <w:tcPr>
            <w:tcW w:w="5919" w:type="dxa"/>
          </w:tcPr>
          <w:p w:rsidR="005D02EB" w:rsidRPr="00D779B5" w:rsidRDefault="005D02EB" w:rsidP="00B84922">
            <w:pPr>
              <w:suppressAutoHyphens/>
              <w:spacing w:after="0" w:line="240" w:lineRule="auto"/>
              <w:jc w:val="both"/>
              <w:rPr>
                <w:rFonts w:ascii="Times New Roman" w:hAnsi="Times New Roman" w:cs="Times New Roman"/>
                <w:i/>
                <w:iCs/>
                <w:sz w:val="24"/>
                <w:szCs w:val="24"/>
                <w:lang w:val="en-US"/>
              </w:rPr>
            </w:pPr>
          </w:p>
        </w:tc>
        <w:tc>
          <w:tcPr>
            <w:tcW w:w="3085" w:type="dxa"/>
          </w:tcPr>
          <w:p w:rsidR="005D02EB" w:rsidRPr="00D779B5" w:rsidRDefault="005D02EB" w:rsidP="00B84922">
            <w:pPr>
              <w:suppressAutoHyphens/>
              <w:spacing w:after="0" w:line="240" w:lineRule="auto"/>
              <w:jc w:val="both"/>
              <w:rPr>
                <w:rFonts w:ascii="Times New Roman" w:hAnsi="Times New Roman" w:cs="Times New Roman"/>
                <w:sz w:val="24"/>
                <w:szCs w:val="24"/>
              </w:rPr>
            </w:pPr>
          </w:p>
        </w:tc>
      </w:tr>
    </w:tbl>
    <w:p w:rsidR="005D02EB" w:rsidRDefault="005D02EB" w:rsidP="005D02EB">
      <w:pPr>
        <w:rPr>
          <w:rFonts w:ascii="Times New Roman" w:hAnsi="Times New Roman" w:cs="Times New Roman"/>
          <w:sz w:val="24"/>
          <w:szCs w:val="24"/>
        </w:rPr>
      </w:pPr>
      <w:r>
        <w:rPr>
          <w:rFonts w:ascii="Times New Roman" w:hAnsi="Times New Roman" w:cs="Times New Roman"/>
          <w:sz w:val="24"/>
          <w:szCs w:val="24"/>
        </w:rPr>
        <w:br w:type="page"/>
      </w:r>
    </w:p>
    <w:sectPr w:rsidR="005D02EB" w:rsidSect="00AD0706">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79C" w:rsidRDefault="00C8379C" w:rsidP="003A1D44">
      <w:pPr>
        <w:spacing w:after="0" w:line="240" w:lineRule="auto"/>
      </w:pPr>
      <w:r>
        <w:separator/>
      </w:r>
    </w:p>
  </w:endnote>
  <w:endnote w:type="continuationSeparator" w:id="0">
    <w:p w:rsidR="00C8379C" w:rsidRDefault="00C8379C" w:rsidP="003A1D44">
      <w:pPr>
        <w:spacing w:after="0" w:line="240" w:lineRule="auto"/>
      </w:pPr>
      <w:r>
        <w:continuationSeparator/>
      </w:r>
    </w:p>
  </w:endnote>
  <w:endnote w:id="1">
    <w:p w:rsidR="002C516D" w:rsidRPr="00655935" w:rsidRDefault="002C516D" w:rsidP="00224D9D">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choolBook">
    <w:altName w:val="Times New Roman"/>
    <w:charset w:val="00"/>
    <w:family w:val="auto"/>
    <w:pitch w:val="variable"/>
    <w:sig w:usb0="00000007" w:usb1="00000000" w:usb2="00000000" w:usb3="00000000" w:csb0="00000013" w:csb1="00000000"/>
  </w:font>
  <w:font w:name="HeliosLightC">
    <w:altName w:val="HeliosLightC"/>
    <w:panose1 w:val="00000000000000000000"/>
    <w:charset w:val="CC"/>
    <w:family w:val="swiss"/>
    <w:notTrueType/>
    <w:pitch w:val="default"/>
    <w:sig w:usb0="00000201" w:usb1="00000000" w:usb2="00000000" w:usb3="00000000" w:csb0="00000004" w:csb1="00000000"/>
  </w:font>
  <w:font w:name="CharterITC">
    <w:altName w:val="Times New Roman"/>
    <w:panose1 w:val="00000000000000000000"/>
    <w:charset w:val="CC"/>
    <w:family w:val="roman"/>
    <w:notTrueType/>
    <w:pitch w:val="default"/>
    <w:sig w:usb0="00000001" w:usb1="00000000" w:usb2="00000000" w:usb3="00000000" w:csb0="00000005" w:csb1="00000000"/>
  </w:font>
  <w:font w:name="Flow">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anklinGothBookCTT">
    <w:altName w:val="FranklinGothBookCTT"/>
    <w:panose1 w:val="00000000000000000000"/>
    <w:charset w:val="CC"/>
    <w:family w:val="swiss"/>
    <w:notTrueType/>
    <w:pitch w:val="default"/>
    <w:sig w:usb0="00000201" w:usb1="00000000" w:usb2="00000000" w:usb3="00000000" w:csb0="00000004" w:csb1="00000000"/>
  </w:font>
  <w:font w:name="Antiqua">
    <w:altName w:val="Times New Roman"/>
    <w:panose1 w:val="00000000000000000000"/>
    <w:charset w:val="00"/>
    <w:family w:val="auto"/>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yriad Pro">
    <w:altName w:val="Corbel"/>
    <w:panose1 w:val="00000000000000000000"/>
    <w:charset w:val="00"/>
    <w:family w:val="swiss"/>
    <w:notTrueType/>
    <w:pitch w:val="variable"/>
    <w:sig w:usb0="00000001" w:usb1="5000204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RijksoverheidSansHeading">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IN-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9109"/>
      <w:docPartObj>
        <w:docPartGallery w:val="Page Numbers (Bottom of Page)"/>
        <w:docPartUnique/>
      </w:docPartObj>
    </w:sdtPr>
    <w:sdtEndPr/>
    <w:sdtContent>
      <w:p w:rsidR="002C516D" w:rsidRDefault="002C516D">
        <w:pPr>
          <w:pStyle w:val="Footer"/>
          <w:jc w:val="center"/>
        </w:pPr>
        <w:r>
          <w:fldChar w:fldCharType="begin"/>
        </w:r>
        <w:r>
          <w:instrText xml:space="preserve"> PAGE   \* MERGEFORMAT </w:instrText>
        </w:r>
        <w:r>
          <w:fldChar w:fldCharType="separate"/>
        </w:r>
        <w:r w:rsidR="00FE5B52">
          <w:rPr>
            <w:noProof/>
          </w:rPr>
          <w:t>2</w:t>
        </w:r>
        <w:r>
          <w:rPr>
            <w:noProof/>
          </w:rPr>
          <w:fldChar w:fldCharType="end"/>
        </w:r>
      </w:p>
    </w:sdtContent>
  </w:sdt>
  <w:p w:rsidR="002C516D" w:rsidRDefault="002C51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16D" w:rsidRPr="00101E01" w:rsidRDefault="002C516D">
    <w:pPr>
      <w:pStyle w:val="Footer"/>
      <w:jc w:val="center"/>
      <w:rPr>
        <w:rFonts w:ascii="Calibri" w:hAnsi="Calibri"/>
      </w:rPr>
    </w:pPr>
    <w:r w:rsidRPr="00101E01">
      <w:rPr>
        <w:rFonts w:ascii="Calibri" w:hAnsi="Calibri"/>
      </w:rPr>
      <w:fldChar w:fldCharType="begin"/>
    </w:r>
    <w:r w:rsidRPr="00101E01">
      <w:rPr>
        <w:rFonts w:ascii="Calibri" w:hAnsi="Calibri"/>
      </w:rPr>
      <w:instrText xml:space="preserve"> PAGE   \* MERGEFORMAT </w:instrText>
    </w:r>
    <w:r w:rsidRPr="00101E01">
      <w:rPr>
        <w:rFonts w:ascii="Calibri" w:hAnsi="Calibri"/>
      </w:rPr>
      <w:fldChar w:fldCharType="separate"/>
    </w:r>
    <w:r w:rsidR="003D7CDF">
      <w:rPr>
        <w:rFonts w:ascii="Calibri" w:hAnsi="Calibri"/>
        <w:noProof/>
      </w:rPr>
      <w:t>67</w:t>
    </w:r>
    <w:r w:rsidRPr="00101E01">
      <w:rPr>
        <w:rFonts w:ascii="Calibri" w:hAnsi="Calibri"/>
      </w:rPr>
      <w:fldChar w:fldCharType="end"/>
    </w:r>
  </w:p>
  <w:p w:rsidR="002C516D" w:rsidRDefault="002C51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16D" w:rsidRDefault="002C516D">
    <w:pPr>
      <w:pStyle w:val="Footer"/>
      <w:jc w:val="right"/>
    </w:pPr>
    <w:r>
      <w:fldChar w:fldCharType="begin"/>
    </w:r>
    <w:r>
      <w:instrText xml:space="preserve"> PAGE   \* MERGEFORMAT </w:instrText>
    </w:r>
    <w:r>
      <w:fldChar w:fldCharType="separate"/>
    </w:r>
    <w:r w:rsidR="003D7CDF">
      <w:rPr>
        <w:noProof/>
      </w:rPr>
      <w:t>99</w:t>
    </w:r>
    <w:r>
      <w:fldChar w:fldCharType="end"/>
    </w:r>
  </w:p>
  <w:p w:rsidR="002C516D" w:rsidRDefault="002C5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79C" w:rsidRDefault="00C8379C" w:rsidP="003A1D44">
      <w:pPr>
        <w:spacing w:after="0" w:line="240" w:lineRule="auto"/>
      </w:pPr>
      <w:r>
        <w:separator/>
      </w:r>
    </w:p>
  </w:footnote>
  <w:footnote w:type="continuationSeparator" w:id="0">
    <w:p w:rsidR="00C8379C" w:rsidRDefault="00C8379C" w:rsidP="003A1D44">
      <w:pPr>
        <w:spacing w:after="0" w:line="240" w:lineRule="auto"/>
      </w:pPr>
      <w:r>
        <w:continuationSeparator/>
      </w:r>
    </w:p>
  </w:footnote>
  <w:footnote w:id="1">
    <w:p w:rsidR="002C516D" w:rsidRPr="00655935" w:rsidRDefault="002C516D" w:rsidP="00655935">
      <w:pPr>
        <w:pStyle w:val="footnotetextsinglespace"/>
        <w:rPr>
          <w:rFonts w:cs="Times New Roman"/>
          <w:lang w:val="en-US"/>
        </w:rPr>
      </w:pPr>
      <w:r w:rsidRPr="00655935">
        <w:rPr>
          <w:rStyle w:val="FootnoteReference"/>
          <w:rFonts w:cs="Times New Roman"/>
        </w:rPr>
        <w:footnoteRef/>
      </w:r>
      <w:r w:rsidRPr="00655935">
        <w:rPr>
          <w:rFonts w:cs="Times New Roman"/>
          <w:lang w:val="en-US"/>
        </w:rPr>
        <w:t xml:space="preserve"> The UNEP aridity index is based on </w:t>
      </w:r>
      <w:r w:rsidRPr="00655935">
        <w:rPr>
          <w:rFonts w:cs="Times New Roman"/>
          <w:iCs/>
          <w:lang w:val="en-US"/>
        </w:rPr>
        <w:t xml:space="preserve">the ratio of rainfall to potential evapotranspiration </w:t>
      </w:r>
      <w:r w:rsidRPr="00655935">
        <w:rPr>
          <w:rFonts w:cs="Times New Roman"/>
          <w:spacing w:val="-2"/>
          <w:lang w:val="en-US"/>
        </w:rPr>
        <w:t>(Middleton &amp; Thomas, 1992, 1997).</w:t>
      </w:r>
    </w:p>
  </w:footnote>
  <w:footnote w:id="2">
    <w:p w:rsidR="002C516D" w:rsidRPr="00655935" w:rsidRDefault="002C516D">
      <w:pPr>
        <w:pStyle w:val="FootnoteText"/>
        <w:rPr>
          <w:rFonts w:ascii="Times New Roman" w:hAnsi="Times New Roman" w:cs="Times New Roman"/>
          <w:sz w:val="16"/>
          <w:szCs w:val="16"/>
          <w:lang w:val="en-US"/>
        </w:rPr>
      </w:pPr>
      <w:r w:rsidRPr="00655935">
        <w:rPr>
          <w:rStyle w:val="FootnoteReference"/>
          <w:rFonts w:ascii="Times New Roman" w:hAnsi="Times New Roman" w:cs="Times New Roman"/>
          <w:sz w:val="16"/>
          <w:szCs w:val="16"/>
        </w:rPr>
        <w:footnoteRef/>
      </w:r>
      <w:r w:rsidRPr="00655935">
        <w:rPr>
          <w:rFonts w:ascii="Times New Roman" w:hAnsi="Times New Roman" w:cs="Times New Roman"/>
          <w:sz w:val="16"/>
          <w:szCs w:val="16"/>
          <w:lang w:val="en-US"/>
        </w:rPr>
        <w:t xml:space="preserve"> CACILM- UNPD-GEF project document: “Achieving Ecosystem Stability on Degraded Land in Karakalpakstan and the Kyzylkum Desert”.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16D" w:rsidRPr="005B20AE" w:rsidRDefault="002C516D" w:rsidP="009D0A49">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4D21763"/>
    <w:multiLevelType w:val="multilevel"/>
    <w:tmpl w:val="EA90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1053B"/>
    <w:multiLevelType w:val="hybridMultilevel"/>
    <w:tmpl w:val="A64A093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284AF9"/>
    <w:multiLevelType w:val="hybridMultilevel"/>
    <w:tmpl w:val="03FC4402"/>
    <w:lvl w:ilvl="0" w:tplc="A27E6B42">
      <w:start w:val="1"/>
      <w:numFmt w:val="bullet"/>
      <w:lvlText w:val=""/>
      <w:lvlJc w:val="left"/>
      <w:pPr>
        <w:tabs>
          <w:tab w:val="num" w:pos="-1069"/>
        </w:tabs>
        <w:ind w:left="3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B6B477F"/>
    <w:multiLevelType w:val="hybridMultilevel"/>
    <w:tmpl w:val="182A6B20"/>
    <w:lvl w:ilvl="0" w:tplc="A27E6B42">
      <w:start w:val="1"/>
      <w:numFmt w:val="bullet"/>
      <w:lvlText w:val=""/>
      <w:lvlJc w:val="left"/>
      <w:pPr>
        <w:tabs>
          <w:tab w:val="num" w:pos="-1069"/>
        </w:tabs>
        <w:ind w:left="3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F432BF9"/>
    <w:multiLevelType w:val="hybridMultilevel"/>
    <w:tmpl w:val="13D6743C"/>
    <w:lvl w:ilvl="0" w:tplc="810AEAB8">
      <w:start w:val="1"/>
      <w:numFmt w:val="decimal"/>
      <w:lvlText w:val="%1."/>
      <w:lvlJc w:val="left"/>
      <w:pPr>
        <w:ind w:left="360" w:hanging="360"/>
      </w:pPr>
      <w:rPr>
        <w:rFonts w:ascii="Calibri" w:hAnsi="Calibri" w:hint="default"/>
        <w:b w:val="0"/>
        <w:bCs w:val="0"/>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12E3AE5"/>
    <w:multiLevelType w:val="hybridMultilevel"/>
    <w:tmpl w:val="65C4AD5C"/>
    <w:lvl w:ilvl="0" w:tplc="2722A922">
      <w:start w:val="1"/>
      <w:numFmt w:val="bullet"/>
      <w:pStyle w:val="1"/>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16B6DBA"/>
    <w:multiLevelType w:val="hybridMultilevel"/>
    <w:tmpl w:val="BE4AC60E"/>
    <w:lvl w:ilvl="0" w:tplc="04090001">
      <w:start w:val="1"/>
      <w:numFmt w:val="bullet"/>
      <w:lvlText w:val=""/>
      <w:lvlJc w:val="left"/>
      <w:pPr>
        <w:ind w:left="720" w:hanging="360"/>
      </w:pPr>
      <w:rPr>
        <w:rFonts w:ascii="Symbol" w:hAnsi="Symbol" w:cs="Symbol" w:hint="default"/>
      </w:rPr>
    </w:lvl>
    <w:lvl w:ilvl="1" w:tplc="04430003">
      <w:start w:val="1"/>
      <w:numFmt w:val="bullet"/>
      <w:lvlText w:val="o"/>
      <w:lvlJc w:val="left"/>
      <w:pPr>
        <w:ind w:left="1440" w:hanging="360"/>
      </w:pPr>
      <w:rPr>
        <w:rFonts w:ascii="Courier New" w:hAnsi="Courier New" w:cs="Courier New" w:hint="default"/>
      </w:rPr>
    </w:lvl>
    <w:lvl w:ilvl="2" w:tplc="04430005">
      <w:start w:val="1"/>
      <w:numFmt w:val="bullet"/>
      <w:lvlText w:val=""/>
      <w:lvlJc w:val="left"/>
      <w:pPr>
        <w:ind w:left="2160" w:hanging="360"/>
      </w:pPr>
      <w:rPr>
        <w:rFonts w:ascii="Wingdings" w:hAnsi="Wingdings" w:cs="Wingdings" w:hint="default"/>
      </w:rPr>
    </w:lvl>
    <w:lvl w:ilvl="3" w:tplc="04430001">
      <w:start w:val="1"/>
      <w:numFmt w:val="bullet"/>
      <w:lvlText w:val=""/>
      <w:lvlJc w:val="left"/>
      <w:pPr>
        <w:ind w:left="2880" w:hanging="360"/>
      </w:pPr>
      <w:rPr>
        <w:rFonts w:ascii="Symbol" w:hAnsi="Symbol" w:cs="Symbol" w:hint="default"/>
      </w:rPr>
    </w:lvl>
    <w:lvl w:ilvl="4" w:tplc="04430003">
      <w:start w:val="1"/>
      <w:numFmt w:val="bullet"/>
      <w:lvlText w:val="o"/>
      <w:lvlJc w:val="left"/>
      <w:pPr>
        <w:ind w:left="3600" w:hanging="360"/>
      </w:pPr>
      <w:rPr>
        <w:rFonts w:ascii="Courier New" w:hAnsi="Courier New" w:cs="Courier New" w:hint="default"/>
      </w:rPr>
    </w:lvl>
    <w:lvl w:ilvl="5" w:tplc="04430005">
      <w:start w:val="1"/>
      <w:numFmt w:val="bullet"/>
      <w:lvlText w:val=""/>
      <w:lvlJc w:val="left"/>
      <w:pPr>
        <w:ind w:left="4320" w:hanging="360"/>
      </w:pPr>
      <w:rPr>
        <w:rFonts w:ascii="Wingdings" w:hAnsi="Wingdings" w:cs="Wingdings" w:hint="default"/>
      </w:rPr>
    </w:lvl>
    <w:lvl w:ilvl="6" w:tplc="04430001">
      <w:start w:val="1"/>
      <w:numFmt w:val="bullet"/>
      <w:lvlText w:val=""/>
      <w:lvlJc w:val="left"/>
      <w:pPr>
        <w:ind w:left="5040" w:hanging="360"/>
      </w:pPr>
      <w:rPr>
        <w:rFonts w:ascii="Symbol" w:hAnsi="Symbol" w:cs="Symbol" w:hint="default"/>
      </w:rPr>
    </w:lvl>
    <w:lvl w:ilvl="7" w:tplc="04430003">
      <w:start w:val="1"/>
      <w:numFmt w:val="bullet"/>
      <w:lvlText w:val="o"/>
      <w:lvlJc w:val="left"/>
      <w:pPr>
        <w:ind w:left="5760" w:hanging="360"/>
      </w:pPr>
      <w:rPr>
        <w:rFonts w:ascii="Courier New" w:hAnsi="Courier New" w:cs="Courier New" w:hint="default"/>
      </w:rPr>
    </w:lvl>
    <w:lvl w:ilvl="8" w:tplc="04430005">
      <w:start w:val="1"/>
      <w:numFmt w:val="bullet"/>
      <w:lvlText w:val=""/>
      <w:lvlJc w:val="left"/>
      <w:pPr>
        <w:ind w:left="6480" w:hanging="360"/>
      </w:pPr>
      <w:rPr>
        <w:rFonts w:ascii="Wingdings" w:hAnsi="Wingdings" w:cs="Wingdings" w:hint="default"/>
      </w:rPr>
    </w:lvl>
  </w:abstractNum>
  <w:abstractNum w:abstractNumId="7" w15:restartNumberingAfterBreak="0">
    <w:nsid w:val="16F976B4"/>
    <w:multiLevelType w:val="hybridMultilevel"/>
    <w:tmpl w:val="56A8F8AE"/>
    <w:lvl w:ilvl="0" w:tplc="A27E6B42">
      <w:start w:val="1"/>
      <w:numFmt w:val="bullet"/>
      <w:lvlText w:val=""/>
      <w:lvlJc w:val="left"/>
      <w:pPr>
        <w:tabs>
          <w:tab w:val="num" w:pos="-1069"/>
        </w:tabs>
        <w:ind w:left="3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75423F8"/>
    <w:multiLevelType w:val="hybridMultilevel"/>
    <w:tmpl w:val="11EE1FE0"/>
    <w:lvl w:ilvl="0" w:tplc="04090001">
      <w:start w:val="1"/>
      <w:numFmt w:val="bullet"/>
      <w:lvlText w:val=""/>
      <w:lvlJc w:val="left"/>
      <w:pPr>
        <w:ind w:left="720" w:hanging="720"/>
      </w:pPr>
      <w:rPr>
        <w:rFonts w:ascii="Symbol" w:hAnsi="Symbol" w:hint="default"/>
      </w:rPr>
    </w:lvl>
    <w:lvl w:ilvl="1" w:tplc="04430001">
      <w:start w:val="1"/>
      <w:numFmt w:val="bullet"/>
      <w:lvlText w:val=""/>
      <w:lvlJc w:val="left"/>
      <w:pPr>
        <w:ind w:left="1080" w:hanging="360"/>
      </w:pPr>
      <w:rPr>
        <w:rFonts w:ascii="Symbol" w:hAnsi="Symbol" w:hint="default"/>
      </w:rPr>
    </w:lvl>
    <w:lvl w:ilvl="2" w:tplc="2382A6CC">
      <w:numFmt w:val="bullet"/>
      <w:lvlText w:val="-"/>
      <w:lvlJc w:val="left"/>
      <w:pPr>
        <w:ind w:left="1980" w:hanging="360"/>
      </w:pPr>
      <w:rPr>
        <w:rFonts w:ascii="Arial" w:eastAsia="Times New Roman" w:hAnsi="Arial" w:cs="Arial" w:hint="default"/>
      </w:rPr>
    </w:lvl>
    <w:lvl w:ilvl="3" w:tplc="0443000F" w:tentative="1">
      <w:start w:val="1"/>
      <w:numFmt w:val="decimal"/>
      <w:lvlText w:val="%4."/>
      <w:lvlJc w:val="left"/>
      <w:pPr>
        <w:ind w:left="2520" w:hanging="360"/>
      </w:pPr>
    </w:lvl>
    <w:lvl w:ilvl="4" w:tplc="04430019" w:tentative="1">
      <w:start w:val="1"/>
      <w:numFmt w:val="lowerLetter"/>
      <w:lvlText w:val="%5."/>
      <w:lvlJc w:val="left"/>
      <w:pPr>
        <w:ind w:left="3240" w:hanging="360"/>
      </w:pPr>
    </w:lvl>
    <w:lvl w:ilvl="5" w:tplc="0443001B" w:tentative="1">
      <w:start w:val="1"/>
      <w:numFmt w:val="lowerRoman"/>
      <w:lvlText w:val="%6."/>
      <w:lvlJc w:val="right"/>
      <w:pPr>
        <w:ind w:left="3960" w:hanging="180"/>
      </w:pPr>
    </w:lvl>
    <w:lvl w:ilvl="6" w:tplc="0443000F" w:tentative="1">
      <w:start w:val="1"/>
      <w:numFmt w:val="decimal"/>
      <w:lvlText w:val="%7."/>
      <w:lvlJc w:val="left"/>
      <w:pPr>
        <w:ind w:left="4680" w:hanging="360"/>
      </w:pPr>
    </w:lvl>
    <w:lvl w:ilvl="7" w:tplc="04430019" w:tentative="1">
      <w:start w:val="1"/>
      <w:numFmt w:val="lowerLetter"/>
      <w:lvlText w:val="%8."/>
      <w:lvlJc w:val="left"/>
      <w:pPr>
        <w:ind w:left="5400" w:hanging="360"/>
      </w:pPr>
    </w:lvl>
    <w:lvl w:ilvl="8" w:tplc="0443001B" w:tentative="1">
      <w:start w:val="1"/>
      <w:numFmt w:val="lowerRoman"/>
      <w:lvlText w:val="%9."/>
      <w:lvlJc w:val="right"/>
      <w:pPr>
        <w:ind w:left="6120" w:hanging="180"/>
      </w:pPr>
    </w:lvl>
  </w:abstractNum>
  <w:abstractNum w:abstractNumId="9" w15:restartNumberingAfterBreak="0">
    <w:nsid w:val="17927371"/>
    <w:multiLevelType w:val="hybridMultilevel"/>
    <w:tmpl w:val="06DC7E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8EF3C3C"/>
    <w:multiLevelType w:val="hybridMultilevel"/>
    <w:tmpl w:val="1012EBDE"/>
    <w:lvl w:ilvl="0" w:tplc="04430001">
      <w:start w:val="1"/>
      <w:numFmt w:val="bullet"/>
      <w:lvlText w:val=""/>
      <w:lvlJc w:val="left"/>
      <w:pPr>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A1419A0"/>
    <w:multiLevelType w:val="hybridMultilevel"/>
    <w:tmpl w:val="1068A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763C3D"/>
    <w:multiLevelType w:val="hybridMultilevel"/>
    <w:tmpl w:val="C3ECB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E75A1"/>
    <w:multiLevelType w:val="hybridMultilevel"/>
    <w:tmpl w:val="593600B0"/>
    <w:lvl w:ilvl="0" w:tplc="04430001">
      <w:start w:val="1"/>
      <w:numFmt w:val="bullet"/>
      <w:lvlText w:val=""/>
      <w:lvlJc w:val="left"/>
      <w:pPr>
        <w:ind w:left="360" w:hanging="360"/>
      </w:pPr>
      <w:rPr>
        <w:rFonts w:ascii="Symbol" w:hAnsi="Symbol" w:cs="Symbol" w:hint="default"/>
      </w:rPr>
    </w:lvl>
    <w:lvl w:ilvl="1" w:tplc="04430003">
      <w:start w:val="1"/>
      <w:numFmt w:val="bullet"/>
      <w:lvlText w:val="o"/>
      <w:lvlJc w:val="left"/>
      <w:pPr>
        <w:ind w:left="1080" w:hanging="360"/>
      </w:pPr>
      <w:rPr>
        <w:rFonts w:ascii="Courier New" w:hAnsi="Courier New" w:cs="Courier New" w:hint="default"/>
      </w:rPr>
    </w:lvl>
    <w:lvl w:ilvl="2" w:tplc="04430005">
      <w:start w:val="1"/>
      <w:numFmt w:val="bullet"/>
      <w:lvlText w:val=""/>
      <w:lvlJc w:val="left"/>
      <w:pPr>
        <w:ind w:left="1800" w:hanging="360"/>
      </w:pPr>
      <w:rPr>
        <w:rFonts w:ascii="Wingdings" w:hAnsi="Wingdings" w:cs="Wingdings" w:hint="default"/>
      </w:rPr>
    </w:lvl>
    <w:lvl w:ilvl="3" w:tplc="04430001">
      <w:start w:val="1"/>
      <w:numFmt w:val="bullet"/>
      <w:lvlText w:val=""/>
      <w:lvlJc w:val="left"/>
      <w:pPr>
        <w:ind w:left="2520" w:hanging="360"/>
      </w:pPr>
      <w:rPr>
        <w:rFonts w:ascii="Symbol" w:hAnsi="Symbol" w:cs="Symbol" w:hint="default"/>
      </w:rPr>
    </w:lvl>
    <w:lvl w:ilvl="4" w:tplc="04430003">
      <w:start w:val="1"/>
      <w:numFmt w:val="bullet"/>
      <w:lvlText w:val="o"/>
      <w:lvlJc w:val="left"/>
      <w:pPr>
        <w:ind w:left="3240" w:hanging="360"/>
      </w:pPr>
      <w:rPr>
        <w:rFonts w:ascii="Courier New" w:hAnsi="Courier New" w:cs="Courier New" w:hint="default"/>
      </w:rPr>
    </w:lvl>
    <w:lvl w:ilvl="5" w:tplc="04430005">
      <w:start w:val="1"/>
      <w:numFmt w:val="bullet"/>
      <w:lvlText w:val=""/>
      <w:lvlJc w:val="left"/>
      <w:pPr>
        <w:ind w:left="3960" w:hanging="360"/>
      </w:pPr>
      <w:rPr>
        <w:rFonts w:ascii="Wingdings" w:hAnsi="Wingdings" w:cs="Wingdings" w:hint="default"/>
      </w:rPr>
    </w:lvl>
    <w:lvl w:ilvl="6" w:tplc="04430001">
      <w:start w:val="1"/>
      <w:numFmt w:val="bullet"/>
      <w:lvlText w:val=""/>
      <w:lvlJc w:val="left"/>
      <w:pPr>
        <w:ind w:left="4680" w:hanging="360"/>
      </w:pPr>
      <w:rPr>
        <w:rFonts w:ascii="Symbol" w:hAnsi="Symbol" w:cs="Symbol" w:hint="default"/>
      </w:rPr>
    </w:lvl>
    <w:lvl w:ilvl="7" w:tplc="04430003">
      <w:start w:val="1"/>
      <w:numFmt w:val="bullet"/>
      <w:lvlText w:val="o"/>
      <w:lvlJc w:val="left"/>
      <w:pPr>
        <w:ind w:left="5400" w:hanging="360"/>
      </w:pPr>
      <w:rPr>
        <w:rFonts w:ascii="Courier New" w:hAnsi="Courier New" w:cs="Courier New" w:hint="default"/>
      </w:rPr>
    </w:lvl>
    <w:lvl w:ilvl="8" w:tplc="04430005">
      <w:start w:val="1"/>
      <w:numFmt w:val="bullet"/>
      <w:lvlText w:val=""/>
      <w:lvlJc w:val="left"/>
      <w:pPr>
        <w:ind w:left="6120" w:hanging="360"/>
      </w:pPr>
      <w:rPr>
        <w:rFonts w:ascii="Wingdings" w:hAnsi="Wingdings" w:cs="Wingdings" w:hint="default"/>
      </w:rPr>
    </w:lvl>
  </w:abstractNum>
  <w:abstractNum w:abstractNumId="14" w15:restartNumberingAfterBreak="0">
    <w:nsid w:val="1D3C508A"/>
    <w:multiLevelType w:val="hybridMultilevel"/>
    <w:tmpl w:val="1F56AFEC"/>
    <w:lvl w:ilvl="0" w:tplc="0409000F">
      <w:start w:val="1"/>
      <w:numFmt w:val="decimal"/>
      <w:lvlText w:val="%1."/>
      <w:lvlJc w:val="left"/>
      <w:pPr>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1DEC1A6D"/>
    <w:multiLevelType w:val="multilevel"/>
    <w:tmpl w:val="6A2EF406"/>
    <w:lvl w:ilvl="0">
      <w:start w:val="1"/>
      <w:numFmt w:val="decimal"/>
      <w:pStyle w:val="Heading1"/>
      <w:lvlText w:val="%1"/>
      <w:lvlJc w:val="left"/>
      <w:pPr>
        <w:ind w:left="432" w:hanging="432"/>
      </w:pPr>
      <w:rPr>
        <w:rFonts w:hint="default"/>
        <w:b/>
        <w:i w:val="0"/>
        <w:caps w:val="0"/>
        <w:strike w:val="0"/>
        <w:dstrike w:val="0"/>
        <w:vanish w:val="0"/>
        <w:sz w:val="28"/>
        <w:szCs w:val="28"/>
        <w:vertAlign w:val="baseline"/>
      </w:rPr>
    </w:lvl>
    <w:lvl w:ilvl="1">
      <w:start w:val="1"/>
      <w:numFmt w:val="decimal"/>
      <w:pStyle w:val="Heading2"/>
      <w:lvlText w:val="%1.%2"/>
      <w:lvlJc w:val="left"/>
      <w:pPr>
        <w:ind w:left="396" w:hanging="576"/>
      </w:pPr>
    </w:lvl>
    <w:lvl w:ilvl="2">
      <w:start w:val="1"/>
      <w:numFmt w:val="decimal"/>
      <w:pStyle w:val="Heading3"/>
      <w:lvlText w:val="%1.%2.%3"/>
      <w:lvlJc w:val="left"/>
      <w:pPr>
        <w:ind w:left="540" w:hanging="720"/>
      </w:pPr>
    </w:lvl>
    <w:lvl w:ilvl="3">
      <w:start w:val="1"/>
      <w:numFmt w:val="decimal"/>
      <w:pStyle w:val="Heading4"/>
      <w:lvlText w:val="%1.%2.%3.%4"/>
      <w:lvlJc w:val="left"/>
      <w:pPr>
        <w:ind w:left="684" w:hanging="864"/>
      </w:pPr>
    </w:lvl>
    <w:lvl w:ilvl="4">
      <w:start w:val="1"/>
      <w:numFmt w:val="decimal"/>
      <w:pStyle w:val="Heading5"/>
      <w:lvlText w:val="%1.%2.%3.%4.%5"/>
      <w:lvlJc w:val="left"/>
      <w:pPr>
        <w:ind w:left="828" w:hanging="1008"/>
      </w:pPr>
    </w:lvl>
    <w:lvl w:ilvl="5">
      <w:start w:val="1"/>
      <w:numFmt w:val="decimal"/>
      <w:pStyle w:val="Heading6"/>
      <w:lvlText w:val="%1.%2.%3.%4.%5.%6"/>
      <w:lvlJc w:val="left"/>
      <w:pPr>
        <w:ind w:left="972" w:hanging="1152"/>
      </w:pPr>
    </w:lvl>
    <w:lvl w:ilvl="6">
      <w:start w:val="1"/>
      <w:numFmt w:val="decimal"/>
      <w:pStyle w:val="Heading7"/>
      <w:lvlText w:val="%1.%2.%3.%4.%5.%6.%7"/>
      <w:lvlJc w:val="left"/>
      <w:pPr>
        <w:ind w:left="1116" w:hanging="1296"/>
      </w:pPr>
    </w:lvl>
    <w:lvl w:ilvl="7">
      <w:start w:val="1"/>
      <w:numFmt w:val="decimal"/>
      <w:pStyle w:val="Heading8"/>
      <w:lvlText w:val="%1.%2.%3.%4.%5.%6.%7.%8"/>
      <w:lvlJc w:val="left"/>
      <w:pPr>
        <w:ind w:left="1260" w:hanging="1440"/>
      </w:pPr>
    </w:lvl>
    <w:lvl w:ilvl="8">
      <w:start w:val="1"/>
      <w:numFmt w:val="decimal"/>
      <w:pStyle w:val="Heading9"/>
      <w:lvlText w:val="%1.%2.%3.%4.%5.%6.%7.%8.%9"/>
      <w:lvlJc w:val="left"/>
      <w:pPr>
        <w:ind w:left="1404" w:hanging="1584"/>
      </w:pPr>
    </w:lvl>
  </w:abstractNum>
  <w:abstractNum w:abstractNumId="16" w15:restartNumberingAfterBreak="0">
    <w:nsid w:val="21294ECE"/>
    <w:multiLevelType w:val="multilevel"/>
    <w:tmpl w:val="E732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181B78"/>
    <w:multiLevelType w:val="multilevel"/>
    <w:tmpl w:val="25DE24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6E0722"/>
    <w:multiLevelType w:val="hybridMultilevel"/>
    <w:tmpl w:val="8C783D7C"/>
    <w:lvl w:ilvl="0" w:tplc="14B60A66">
      <w:start w:val="1"/>
      <w:numFmt w:val="bullet"/>
      <w:pStyle w:val="List2"/>
      <w:lvlText w:val=""/>
      <w:lvlPicBulletId w:val="0"/>
      <w:lvlJc w:val="left"/>
      <w:pPr>
        <w:tabs>
          <w:tab w:val="num" w:pos="1764"/>
        </w:tabs>
        <w:ind w:left="1821" w:hanging="624"/>
      </w:pPr>
      <w:rPr>
        <w:rFonts w:ascii="Symbol" w:hAnsi="Symbol" w:hint="default"/>
        <w:color w:val="auto"/>
      </w:rPr>
    </w:lvl>
    <w:lvl w:ilvl="1" w:tplc="04190003">
      <w:numFmt w:val="none"/>
      <w:lvlText w:val=""/>
      <w:lvlJc w:val="left"/>
      <w:pPr>
        <w:tabs>
          <w:tab w:val="num" w:pos="360"/>
        </w:tabs>
      </w:pPr>
      <w:rPr>
        <w:rFonts w:cs="Times New Roman"/>
      </w:rPr>
    </w:lvl>
    <w:lvl w:ilvl="2" w:tplc="04190005">
      <w:numFmt w:val="none"/>
      <w:lvlText w:val=""/>
      <w:lvlJc w:val="left"/>
      <w:pPr>
        <w:tabs>
          <w:tab w:val="num" w:pos="360"/>
        </w:tabs>
      </w:pPr>
      <w:rPr>
        <w:rFonts w:cs="Times New Roman"/>
      </w:rPr>
    </w:lvl>
    <w:lvl w:ilvl="3" w:tplc="04190001">
      <w:numFmt w:val="none"/>
      <w:lvlText w:val=""/>
      <w:lvlJc w:val="left"/>
      <w:pPr>
        <w:tabs>
          <w:tab w:val="num" w:pos="360"/>
        </w:tabs>
      </w:pPr>
      <w:rPr>
        <w:rFonts w:cs="Times New Roman"/>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19" w15:restartNumberingAfterBreak="0">
    <w:nsid w:val="22CB7CCB"/>
    <w:multiLevelType w:val="hybridMultilevel"/>
    <w:tmpl w:val="78024C2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AC2DA3"/>
    <w:multiLevelType w:val="hybridMultilevel"/>
    <w:tmpl w:val="C600776C"/>
    <w:lvl w:ilvl="0" w:tplc="C722E62A">
      <w:start w:val="2"/>
      <w:numFmt w:val="decimal"/>
      <w:lvlText w:val="%1."/>
      <w:lvlJc w:val="left"/>
      <w:pPr>
        <w:tabs>
          <w:tab w:val="num" w:pos="0"/>
        </w:tabs>
        <w:ind w:left="360" w:hanging="360"/>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23E00AFA"/>
    <w:multiLevelType w:val="multilevel"/>
    <w:tmpl w:val="A794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E54D9B"/>
    <w:multiLevelType w:val="hybridMultilevel"/>
    <w:tmpl w:val="FA1A783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256306B1"/>
    <w:multiLevelType w:val="multilevel"/>
    <w:tmpl w:val="8474CC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222236"/>
    <w:multiLevelType w:val="hybridMultilevel"/>
    <w:tmpl w:val="3BE65B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34302B"/>
    <w:multiLevelType w:val="hybridMultilevel"/>
    <w:tmpl w:val="7B328ADA"/>
    <w:lvl w:ilvl="0" w:tplc="628624B4">
      <w:start w:val="1"/>
      <w:numFmt w:val="bullet"/>
      <w:pStyle w:val="2"/>
      <w:lvlText w:val=""/>
      <w:lvlJc w:val="left"/>
      <w:pPr>
        <w:ind w:left="927" w:hanging="360"/>
      </w:pPr>
      <w:rPr>
        <w:rFonts w:ascii="Symbol" w:hAnsi="Symbol" w:hint="default"/>
      </w:rPr>
    </w:lvl>
    <w:lvl w:ilvl="1" w:tplc="04190003">
      <w:start w:val="1"/>
      <w:numFmt w:val="bullet"/>
      <w:lvlText w:val="o"/>
      <w:lvlJc w:val="left"/>
      <w:pPr>
        <w:ind w:left="3425" w:hanging="360"/>
      </w:pPr>
      <w:rPr>
        <w:rFonts w:ascii="Courier New" w:hAnsi="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26" w15:restartNumberingAfterBreak="0">
    <w:nsid w:val="27C27A28"/>
    <w:multiLevelType w:val="hybridMultilevel"/>
    <w:tmpl w:val="4802FFA4"/>
    <w:lvl w:ilvl="0" w:tplc="581E0A88">
      <w:start w:val="1"/>
      <w:numFmt w:val="bullet"/>
      <w:pStyle w:val="List4"/>
      <w:lvlText w:val=""/>
      <w:lvlJc w:val="left"/>
      <w:pPr>
        <w:ind w:left="2123" w:hanging="360"/>
      </w:pPr>
      <w:rPr>
        <w:rFonts w:ascii="Wingdings" w:hAnsi="Wingdings" w:hint="default"/>
      </w:rPr>
    </w:lvl>
    <w:lvl w:ilvl="1" w:tplc="04190003" w:tentative="1">
      <w:start w:val="1"/>
      <w:numFmt w:val="bullet"/>
      <w:lvlText w:val="o"/>
      <w:lvlJc w:val="left"/>
      <w:pPr>
        <w:ind w:left="2843" w:hanging="360"/>
      </w:pPr>
      <w:rPr>
        <w:rFonts w:ascii="Courier New" w:hAnsi="Courier New" w:cs="Courier New" w:hint="default"/>
      </w:rPr>
    </w:lvl>
    <w:lvl w:ilvl="2" w:tplc="04190005" w:tentative="1">
      <w:start w:val="1"/>
      <w:numFmt w:val="bullet"/>
      <w:lvlText w:val=""/>
      <w:lvlJc w:val="left"/>
      <w:pPr>
        <w:ind w:left="3563" w:hanging="360"/>
      </w:pPr>
      <w:rPr>
        <w:rFonts w:ascii="Wingdings" w:hAnsi="Wingdings" w:hint="default"/>
      </w:rPr>
    </w:lvl>
    <w:lvl w:ilvl="3" w:tplc="04190001" w:tentative="1">
      <w:start w:val="1"/>
      <w:numFmt w:val="bullet"/>
      <w:lvlText w:val=""/>
      <w:lvlJc w:val="left"/>
      <w:pPr>
        <w:ind w:left="4283" w:hanging="360"/>
      </w:pPr>
      <w:rPr>
        <w:rFonts w:ascii="Symbol" w:hAnsi="Symbol" w:hint="default"/>
      </w:rPr>
    </w:lvl>
    <w:lvl w:ilvl="4" w:tplc="04190003" w:tentative="1">
      <w:start w:val="1"/>
      <w:numFmt w:val="bullet"/>
      <w:lvlText w:val="o"/>
      <w:lvlJc w:val="left"/>
      <w:pPr>
        <w:ind w:left="5003" w:hanging="360"/>
      </w:pPr>
      <w:rPr>
        <w:rFonts w:ascii="Courier New" w:hAnsi="Courier New" w:cs="Courier New" w:hint="default"/>
      </w:rPr>
    </w:lvl>
    <w:lvl w:ilvl="5" w:tplc="04190005" w:tentative="1">
      <w:start w:val="1"/>
      <w:numFmt w:val="bullet"/>
      <w:lvlText w:val=""/>
      <w:lvlJc w:val="left"/>
      <w:pPr>
        <w:ind w:left="5723" w:hanging="360"/>
      </w:pPr>
      <w:rPr>
        <w:rFonts w:ascii="Wingdings" w:hAnsi="Wingdings" w:hint="default"/>
      </w:rPr>
    </w:lvl>
    <w:lvl w:ilvl="6" w:tplc="04190001" w:tentative="1">
      <w:start w:val="1"/>
      <w:numFmt w:val="bullet"/>
      <w:lvlText w:val=""/>
      <w:lvlJc w:val="left"/>
      <w:pPr>
        <w:ind w:left="6443" w:hanging="360"/>
      </w:pPr>
      <w:rPr>
        <w:rFonts w:ascii="Symbol" w:hAnsi="Symbol" w:hint="default"/>
      </w:rPr>
    </w:lvl>
    <w:lvl w:ilvl="7" w:tplc="04190003" w:tentative="1">
      <w:start w:val="1"/>
      <w:numFmt w:val="bullet"/>
      <w:lvlText w:val="o"/>
      <w:lvlJc w:val="left"/>
      <w:pPr>
        <w:ind w:left="7163" w:hanging="360"/>
      </w:pPr>
      <w:rPr>
        <w:rFonts w:ascii="Courier New" w:hAnsi="Courier New" w:cs="Courier New" w:hint="default"/>
      </w:rPr>
    </w:lvl>
    <w:lvl w:ilvl="8" w:tplc="04190005" w:tentative="1">
      <w:start w:val="1"/>
      <w:numFmt w:val="bullet"/>
      <w:lvlText w:val=""/>
      <w:lvlJc w:val="left"/>
      <w:pPr>
        <w:ind w:left="7883" w:hanging="360"/>
      </w:pPr>
      <w:rPr>
        <w:rFonts w:ascii="Wingdings" w:hAnsi="Wingdings" w:hint="default"/>
      </w:rPr>
    </w:lvl>
  </w:abstractNum>
  <w:abstractNum w:abstractNumId="27" w15:restartNumberingAfterBreak="0">
    <w:nsid w:val="2D431CA1"/>
    <w:multiLevelType w:val="multilevel"/>
    <w:tmpl w:val="E258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0B0010"/>
    <w:multiLevelType w:val="hybridMultilevel"/>
    <w:tmpl w:val="41F25C48"/>
    <w:lvl w:ilvl="0" w:tplc="0409000F">
      <w:start w:val="1"/>
      <w:numFmt w:val="decimal"/>
      <w:lvlText w:val="%1."/>
      <w:lvlJc w:val="left"/>
      <w:pPr>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1AF4B22"/>
    <w:multiLevelType w:val="hybridMultilevel"/>
    <w:tmpl w:val="1528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E75DA4"/>
    <w:multiLevelType w:val="hybridMultilevel"/>
    <w:tmpl w:val="4510DF54"/>
    <w:lvl w:ilvl="0" w:tplc="A27E6B42">
      <w:start w:val="1"/>
      <w:numFmt w:val="bullet"/>
      <w:lvlText w:val=""/>
      <w:lvlJc w:val="left"/>
      <w:pPr>
        <w:tabs>
          <w:tab w:val="num" w:pos="-1069"/>
        </w:tabs>
        <w:ind w:left="360" w:hanging="360"/>
      </w:pPr>
      <w:rPr>
        <w:rFonts w:ascii="Symbol" w:hAnsi="Symbol" w:cs="Symbol" w:hint="default"/>
        <w:color w:val="auto"/>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31" w15:restartNumberingAfterBreak="0">
    <w:nsid w:val="3B3F2C89"/>
    <w:multiLevelType w:val="hybridMultilevel"/>
    <w:tmpl w:val="009CE126"/>
    <w:lvl w:ilvl="0" w:tplc="6E30814A">
      <w:start w:val="1"/>
      <w:numFmt w:val="decimal"/>
      <w:pStyle w:val="ListBullet2"/>
      <w:lvlText w:val="%1."/>
      <w:lvlJc w:val="left"/>
      <w:pPr>
        <w:tabs>
          <w:tab w:val="num" w:pos="1021"/>
        </w:tabs>
        <w:ind w:left="1021" w:hanging="454"/>
      </w:pPr>
      <w:rPr>
        <w:rFonts w:cs="Times New Roman" w:hint="default"/>
      </w:rPr>
    </w:lvl>
    <w:lvl w:ilvl="1" w:tplc="72989A50">
      <w:start w:val="1"/>
      <w:numFmt w:val="bullet"/>
      <w:lvlText w:val=""/>
      <w:lvlJc w:val="left"/>
      <w:pPr>
        <w:tabs>
          <w:tab w:val="num" w:pos="1647"/>
        </w:tabs>
        <w:ind w:left="1930" w:hanging="283"/>
      </w:pPr>
      <w:rPr>
        <w:rFonts w:ascii="Symbol" w:hAnsi="Symbol" w:hint="default"/>
      </w:rPr>
    </w:lvl>
    <w:lvl w:ilvl="2" w:tplc="76E231BA">
      <w:start w:val="1"/>
      <w:numFmt w:val="decimal"/>
      <w:lvlText w:val="%3."/>
      <w:lvlJc w:val="left"/>
      <w:pPr>
        <w:tabs>
          <w:tab w:val="num" w:pos="2907"/>
        </w:tabs>
        <w:ind w:left="2907" w:hanging="360"/>
      </w:pPr>
      <w:rPr>
        <w:rFonts w:cs="Times New Roman" w:hint="default"/>
      </w:rPr>
    </w:lvl>
    <w:lvl w:ilvl="3" w:tplc="3122740C" w:tentative="1">
      <w:start w:val="1"/>
      <w:numFmt w:val="decimal"/>
      <w:lvlText w:val="%4."/>
      <w:lvlJc w:val="left"/>
      <w:pPr>
        <w:tabs>
          <w:tab w:val="num" w:pos="3447"/>
        </w:tabs>
        <w:ind w:left="3447" w:hanging="360"/>
      </w:pPr>
      <w:rPr>
        <w:rFonts w:cs="Times New Roman"/>
      </w:rPr>
    </w:lvl>
    <w:lvl w:ilvl="4" w:tplc="6F40851C" w:tentative="1">
      <w:start w:val="1"/>
      <w:numFmt w:val="lowerLetter"/>
      <w:lvlText w:val="%5."/>
      <w:lvlJc w:val="left"/>
      <w:pPr>
        <w:tabs>
          <w:tab w:val="num" w:pos="4167"/>
        </w:tabs>
        <w:ind w:left="4167" w:hanging="360"/>
      </w:pPr>
      <w:rPr>
        <w:rFonts w:cs="Times New Roman"/>
      </w:rPr>
    </w:lvl>
    <w:lvl w:ilvl="5" w:tplc="2C2E4FB0" w:tentative="1">
      <w:start w:val="1"/>
      <w:numFmt w:val="lowerRoman"/>
      <w:lvlText w:val="%6."/>
      <w:lvlJc w:val="right"/>
      <w:pPr>
        <w:tabs>
          <w:tab w:val="num" w:pos="4887"/>
        </w:tabs>
        <w:ind w:left="4887" w:hanging="180"/>
      </w:pPr>
      <w:rPr>
        <w:rFonts w:cs="Times New Roman"/>
      </w:rPr>
    </w:lvl>
    <w:lvl w:ilvl="6" w:tplc="6748CFDE" w:tentative="1">
      <w:start w:val="1"/>
      <w:numFmt w:val="decimal"/>
      <w:lvlText w:val="%7."/>
      <w:lvlJc w:val="left"/>
      <w:pPr>
        <w:tabs>
          <w:tab w:val="num" w:pos="5607"/>
        </w:tabs>
        <w:ind w:left="5607" w:hanging="360"/>
      </w:pPr>
      <w:rPr>
        <w:rFonts w:cs="Times New Roman"/>
      </w:rPr>
    </w:lvl>
    <w:lvl w:ilvl="7" w:tplc="35AA1C06" w:tentative="1">
      <w:start w:val="1"/>
      <w:numFmt w:val="lowerLetter"/>
      <w:lvlText w:val="%8."/>
      <w:lvlJc w:val="left"/>
      <w:pPr>
        <w:tabs>
          <w:tab w:val="num" w:pos="6327"/>
        </w:tabs>
        <w:ind w:left="6327" w:hanging="360"/>
      </w:pPr>
      <w:rPr>
        <w:rFonts w:cs="Times New Roman"/>
      </w:rPr>
    </w:lvl>
    <w:lvl w:ilvl="8" w:tplc="951833C6" w:tentative="1">
      <w:start w:val="1"/>
      <w:numFmt w:val="lowerRoman"/>
      <w:lvlText w:val="%9."/>
      <w:lvlJc w:val="right"/>
      <w:pPr>
        <w:tabs>
          <w:tab w:val="num" w:pos="7047"/>
        </w:tabs>
        <w:ind w:left="7047" w:hanging="180"/>
      </w:pPr>
      <w:rPr>
        <w:rFonts w:cs="Times New Roman"/>
      </w:rPr>
    </w:lvl>
  </w:abstractNum>
  <w:abstractNum w:abstractNumId="32" w15:restartNumberingAfterBreak="0">
    <w:nsid w:val="418248CB"/>
    <w:multiLevelType w:val="hybridMultilevel"/>
    <w:tmpl w:val="D81AF226"/>
    <w:lvl w:ilvl="0" w:tplc="6ED66D5E">
      <w:start w:val="1"/>
      <w:numFmt w:val="bullet"/>
      <w:pStyle w:val="List32"/>
      <w:lvlText w:val=""/>
      <w:lvlJc w:val="left"/>
      <w:pPr>
        <w:tabs>
          <w:tab w:val="num" w:pos="720"/>
        </w:tabs>
        <w:ind w:left="720" w:hanging="360"/>
      </w:pPr>
      <w:rPr>
        <w:rFonts w:ascii="Symbol" w:hAnsi="Symbol" w:hint="default"/>
        <w:color w:val="auto"/>
      </w:rPr>
    </w:lvl>
    <w:lvl w:ilvl="1" w:tplc="260267F6">
      <w:start w:val="1"/>
      <w:numFmt w:val="bullet"/>
      <w:lvlText w:val="o"/>
      <w:lvlJc w:val="left"/>
      <w:pPr>
        <w:tabs>
          <w:tab w:val="num" w:pos="720"/>
        </w:tabs>
        <w:ind w:left="720" w:hanging="360"/>
      </w:pPr>
      <w:rPr>
        <w:rFonts w:ascii="Courier New" w:hAnsi="Courier New" w:hint="default"/>
      </w:rPr>
    </w:lvl>
    <w:lvl w:ilvl="2" w:tplc="BD285CA2">
      <w:start w:val="1"/>
      <w:numFmt w:val="bullet"/>
      <w:lvlText w:val=""/>
      <w:lvlJc w:val="left"/>
      <w:pPr>
        <w:tabs>
          <w:tab w:val="num" w:pos="1440"/>
        </w:tabs>
        <w:ind w:left="1440" w:hanging="360"/>
      </w:pPr>
      <w:rPr>
        <w:rFonts w:ascii="Wingdings" w:hAnsi="Wingdings" w:hint="default"/>
      </w:rPr>
    </w:lvl>
    <w:lvl w:ilvl="3" w:tplc="187A676E" w:tentative="1">
      <w:start w:val="1"/>
      <w:numFmt w:val="bullet"/>
      <w:lvlText w:val=""/>
      <w:lvlJc w:val="left"/>
      <w:pPr>
        <w:tabs>
          <w:tab w:val="num" w:pos="2160"/>
        </w:tabs>
        <w:ind w:left="2160" w:hanging="360"/>
      </w:pPr>
      <w:rPr>
        <w:rFonts w:ascii="Symbol" w:hAnsi="Symbol" w:hint="default"/>
      </w:rPr>
    </w:lvl>
    <w:lvl w:ilvl="4" w:tplc="7F52E4C6" w:tentative="1">
      <w:start w:val="1"/>
      <w:numFmt w:val="bullet"/>
      <w:lvlText w:val="o"/>
      <w:lvlJc w:val="left"/>
      <w:pPr>
        <w:tabs>
          <w:tab w:val="num" w:pos="2880"/>
        </w:tabs>
        <w:ind w:left="2880" w:hanging="360"/>
      </w:pPr>
      <w:rPr>
        <w:rFonts w:ascii="Courier New" w:hAnsi="Courier New" w:hint="default"/>
      </w:rPr>
    </w:lvl>
    <w:lvl w:ilvl="5" w:tplc="05A2915A" w:tentative="1">
      <w:start w:val="1"/>
      <w:numFmt w:val="bullet"/>
      <w:lvlText w:val=""/>
      <w:lvlJc w:val="left"/>
      <w:pPr>
        <w:tabs>
          <w:tab w:val="num" w:pos="3600"/>
        </w:tabs>
        <w:ind w:left="3600" w:hanging="360"/>
      </w:pPr>
      <w:rPr>
        <w:rFonts w:ascii="Wingdings" w:hAnsi="Wingdings" w:hint="default"/>
      </w:rPr>
    </w:lvl>
    <w:lvl w:ilvl="6" w:tplc="CD8CF550" w:tentative="1">
      <w:start w:val="1"/>
      <w:numFmt w:val="bullet"/>
      <w:lvlText w:val=""/>
      <w:lvlJc w:val="left"/>
      <w:pPr>
        <w:tabs>
          <w:tab w:val="num" w:pos="4320"/>
        </w:tabs>
        <w:ind w:left="4320" w:hanging="360"/>
      </w:pPr>
      <w:rPr>
        <w:rFonts w:ascii="Symbol" w:hAnsi="Symbol" w:hint="default"/>
      </w:rPr>
    </w:lvl>
    <w:lvl w:ilvl="7" w:tplc="C21C5AB4" w:tentative="1">
      <w:start w:val="1"/>
      <w:numFmt w:val="bullet"/>
      <w:lvlText w:val="o"/>
      <w:lvlJc w:val="left"/>
      <w:pPr>
        <w:tabs>
          <w:tab w:val="num" w:pos="5040"/>
        </w:tabs>
        <w:ind w:left="5040" w:hanging="360"/>
      </w:pPr>
      <w:rPr>
        <w:rFonts w:ascii="Courier New" w:hAnsi="Courier New" w:hint="default"/>
      </w:rPr>
    </w:lvl>
    <w:lvl w:ilvl="8" w:tplc="1E7CFF9E"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454945CE"/>
    <w:multiLevelType w:val="hybridMultilevel"/>
    <w:tmpl w:val="5998A722"/>
    <w:lvl w:ilvl="0" w:tplc="040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6851433"/>
    <w:multiLevelType w:val="hybridMultilevel"/>
    <w:tmpl w:val="4DECD5AC"/>
    <w:lvl w:ilvl="0" w:tplc="A27E6B42">
      <w:start w:val="1"/>
      <w:numFmt w:val="bullet"/>
      <w:lvlText w:val=""/>
      <w:lvlJc w:val="left"/>
      <w:pPr>
        <w:tabs>
          <w:tab w:val="num" w:pos="-1069"/>
        </w:tabs>
        <w:ind w:left="3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9AF1541"/>
    <w:multiLevelType w:val="hybridMultilevel"/>
    <w:tmpl w:val="4AC829D8"/>
    <w:lvl w:ilvl="0" w:tplc="A27E6B42">
      <w:start w:val="1"/>
      <w:numFmt w:val="bullet"/>
      <w:lvlText w:val=""/>
      <w:lvlJc w:val="left"/>
      <w:pPr>
        <w:tabs>
          <w:tab w:val="num" w:pos="-1069"/>
        </w:tabs>
        <w:ind w:left="3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E8F00DF"/>
    <w:multiLevelType w:val="hybridMultilevel"/>
    <w:tmpl w:val="6D283AE4"/>
    <w:lvl w:ilvl="0" w:tplc="AD1A55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4F2E608B"/>
    <w:multiLevelType w:val="multilevel"/>
    <w:tmpl w:val="58A06FB4"/>
    <w:lvl w:ilvl="0">
      <w:start w:val="3"/>
      <w:numFmt w:val="decimal"/>
      <w:lvlText w:val="%1."/>
      <w:lvlJc w:val="left"/>
      <w:pPr>
        <w:tabs>
          <w:tab w:val="num" w:pos="1134"/>
        </w:tabs>
        <w:ind w:left="1134" w:hanging="1134"/>
      </w:pPr>
      <w:rPr>
        <w:rFonts w:ascii="Century Gothic" w:hAnsi="Century Gothic" w:cs="Times New Roman" w:hint="default"/>
        <w:b/>
        <w:i w:val="0"/>
        <w:sz w:val="52"/>
        <w:effect w:val="none"/>
      </w:rPr>
    </w:lvl>
    <w:lvl w:ilvl="1">
      <w:start w:val="4"/>
      <w:numFmt w:val="decimal"/>
      <w:pStyle w:val="20"/>
      <w:lvlText w:val="%1.%2."/>
      <w:lvlJc w:val="left"/>
      <w:pPr>
        <w:tabs>
          <w:tab w:val="num" w:pos="1134"/>
        </w:tabs>
        <w:ind w:left="1134" w:hanging="1134"/>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1"/>
      <w:numFmt w:val="decimal"/>
      <w:lvlText w:val="%1.%2.%3.%4."/>
      <w:lvlJc w:val="left"/>
      <w:pPr>
        <w:tabs>
          <w:tab w:val="num" w:pos="2268"/>
        </w:tabs>
        <w:ind w:left="2268" w:hanging="1134"/>
      </w:pPr>
      <w:rPr>
        <w:rFonts w:cs="Times New Roman" w:hint="default"/>
      </w:rPr>
    </w:lvl>
    <w:lvl w:ilvl="4">
      <w:start w:val="1"/>
      <w:numFmt w:val="decimal"/>
      <w:lvlText w:val="%1.%2.%3.%4.%5"/>
      <w:lvlJc w:val="left"/>
      <w:pPr>
        <w:tabs>
          <w:tab w:val="num" w:pos="2399"/>
        </w:tabs>
        <w:ind w:left="1607" w:hanging="1008"/>
      </w:pPr>
      <w:rPr>
        <w:rFonts w:cs="Times New Roman" w:hint="default"/>
      </w:rPr>
    </w:lvl>
    <w:lvl w:ilvl="5">
      <w:start w:val="1"/>
      <w:numFmt w:val="decimal"/>
      <w:lvlText w:val="%1.%2.%3.%4.%5.%6"/>
      <w:lvlJc w:val="left"/>
      <w:pPr>
        <w:tabs>
          <w:tab w:val="num" w:pos="1751"/>
        </w:tabs>
        <w:ind w:left="1751" w:hanging="1152"/>
      </w:pPr>
      <w:rPr>
        <w:rFonts w:cs="Times New Roman" w:hint="default"/>
      </w:rPr>
    </w:lvl>
    <w:lvl w:ilvl="6">
      <w:start w:val="1"/>
      <w:numFmt w:val="decimal"/>
      <w:lvlText w:val="%1.%2.%3.%4.%5.%6.%7"/>
      <w:lvlJc w:val="left"/>
      <w:pPr>
        <w:tabs>
          <w:tab w:val="num" w:pos="1895"/>
        </w:tabs>
        <w:ind w:left="1895" w:hanging="1296"/>
      </w:pPr>
      <w:rPr>
        <w:rFonts w:cs="Times New Roman" w:hint="default"/>
      </w:rPr>
    </w:lvl>
    <w:lvl w:ilvl="7">
      <w:start w:val="1"/>
      <w:numFmt w:val="decimal"/>
      <w:lvlText w:val="%1.%2.%3.%4.%5.%6.%7.%8"/>
      <w:lvlJc w:val="left"/>
      <w:pPr>
        <w:tabs>
          <w:tab w:val="num" w:pos="2039"/>
        </w:tabs>
        <w:ind w:left="2039" w:hanging="1440"/>
      </w:pPr>
      <w:rPr>
        <w:rFonts w:cs="Times New Roman" w:hint="default"/>
      </w:rPr>
    </w:lvl>
    <w:lvl w:ilvl="8">
      <w:start w:val="1"/>
      <w:numFmt w:val="decimal"/>
      <w:lvlText w:val="%1.%2.%3.%4.%5.%6.%7.%8.%9"/>
      <w:lvlJc w:val="left"/>
      <w:pPr>
        <w:tabs>
          <w:tab w:val="num" w:pos="2183"/>
        </w:tabs>
        <w:ind w:left="2183" w:hanging="1584"/>
      </w:pPr>
      <w:rPr>
        <w:rFonts w:cs="Times New Roman" w:hint="default"/>
      </w:rPr>
    </w:lvl>
  </w:abstractNum>
  <w:abstractNum w:abstractNumId="38" w15:restartNumberingAfterBreak="0">
    <w:nsid w:val="503415AC"/>
    <w:multiLevelType w:val="hybridMultilevel"/>
    <w:tmpl w:val="16C87F90"/>
    <w:lvl w:ilvl="0" w:tplc="A27E6B42">
      <w:start w:val="1"/>
      <w:numFmt w:val="bullet"/>
      <w:lvlText w:val=""/>
      <w:lvlJc w:val="left"/>
      <w:pPr>
        <w:tabs>
          <w:tab w:val="num" w:pos="-1069"/>
        </w:tabs>
        <w:ind w:left="3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15A3990"/>
    <w:multiLevelType w:val="hybridMultilevel"/>
    <w:tmpl w:val="B7BE886A"/>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51F86E4D"/>
    <w:multiLevelType w:val="hybridMultilevel"/>
    <w:tmpl w:val="81041D10"/>
    <w:lvl w:ilvl="0" w:tplc="04190001">
      <w:start w:val="1"/>
      <w:numFmt w:val="bullet"/>
      <w:pStyle w:val="List31"/>
      <w:lvlText w:val=""/>
      <w:lvlJc w:val="left"/>
      <w:pPr>
        <w:tabs>
          <w:tab w:val="num" w:pos="3839"/>
        </w:tabs>
        <w:ind w:left="3839" w:hanging="360"/>
      </w:pPr>
      <w:rPr>
        <w:rFonts w:ascii="Symbol" w:hAnsi="Symbol" w:hint="default"/>
      </w:rPr>
    </w:lvl>
    <w:lvl w:ilvl="1" w:tplc="04190003">
      <w:start w:val="1"/>
      <w:numFmt w:val="bullet"/>
      <w:lvlText w:val="o"/>
      <w:lvlJc w:val="left"/>
      <w:pPr>
        <w:tabs>
          <w:tab w:val="num" w:pos="4559"/>
        </w:tabs>
        <w:ind w:left="4559" w:hanging="360"/>
      </w:pPr>
      <w:rPr>
        <w:rFonts w:ascii="Courier New" w:hAnsi="Courier New" w:hint="default"/>
      </w:rPr>
    </w:lvl>
    <w:lvl w:ilvl="2" w:tplc="04190005" w:tentative="1">
      <w:start w:val="1"/>
      <w:numFmt w:val="bullet"/>
      <w:lvlText w:val=""/>
      <w:lvlJc w:val="left"/>
      <w:pPr>
        <w:tabs>
          <w:tab w:val="num" w:pos="5279"/>
        </w:tabs>
        <w:ind w:left="5279" w:hanging="360"/>
      </w:pPr>
      <w:rPr>
        <w:rFonts w:ascii="Wingdings" w:hAnsi="Wingdings" w:hint="default"/>
      </w:rPr>
    </w:lvl>
    <w:lvl w:ilvl="3" w:tplc="04190001" w:tentative="1">
      <w:start w:val="1"/>
      <w:numFmt w:val="bullet"/>
      <w:lvlText w:val=""/>
      <w:lvlJc w:val="left"/>
      <w:pPr>
        <w:tabs>
          <w:tab w:val="num" w:pos="5999"/>
        </w:tabs>
        <w:ind w:left="5999" w:hanging="360"/>
      </w:pPr>
      <w:rPr>
        <w:rFonts w:ascii="Symbol" w:hAnsi="Symbol" w:hint="default"/>
      </w:rPr>
    </w:lvl>
    <w:lvl w:ilvl="4" w:tplc="04190003" w:tentative="1">
      <w:start w:val="1"/>
      <w:numFmt w:val="bullet"/>
      <w:lvlText w:val="o"/>
      <w:lvlJc w:val="left"/>
      <w:pPr>
        <w:tabs>
          <w:tab w:val="num" w:pos="6719"/>
        </w:tabs>
        <w:ind w:left="6719" w:hanging="360"/>
      </w:pPr>
      <w:rPr>
        <w:rFonts w:ascii="Courier New" w:hAnsi="Courier New" w:hint="default"/>
      </w:rPr>
    </w:lvl>
    <w:lvl w:ilvl="5" w:tplc="04190005" w:tentative="1">
      <w:start w:val="1"/>
      <w:numFmt w:val="bullet"/>
      <w:lvlText w:val=""/>
      <w:lvlJc w:val="left"/>
      <w:pPr>
        <w:tabs>
          <w:tab w:val="num" w:pos="7439"/>
        </w:tabs>
        <w:ind w:left="7439" w:hanging="360"/>
      </w:pPr>
      <w:rPr>
        <w:rFonts w:ascii="Wingdings" w:hAnsi="Wingdings" w:hint="default"/>
      </w:rPr>
    </w:lvl>
    <w:lvl w:ilvl="6" w:tplc="04190001" w:tentative="1">
      <w:start w:val="1"/>
      <w:numFmt w:val="bullet"/>
      <w:lvlText w:val=""/>
      <w:lvlJc w:val="left"/>
      <w:pPr>
        <w:tabs>
          <w:tab w:val="num" w:pos="8159"/>
        </w:tabs>
        <w:ind w:left="8159" w:hanging="360"/>
      </w:pPr>
      <w:rPr>
        <w:rFonts w:ascii="Symbol" w:hAnsi="Symbol" w:hint="default"/>
      </w:rPr>
    </w:lvl>
    <w:lvl w:ilvl="7" w:tplc="04190003" w:tentative="1">
      <w:start w:val="1"/>
      <w:numFmt w:val="bullet"/>
      <w:lvlText w:val="o"/>
      <w:lvlJc w:val="left"/>
      <w:pPr>
        <w:tabs>
          <w:tab w:val="num" w:pos="8879"/>
        </w:tabs>
        <w:ind w:left="8879" w:hanging="360"/>
      </w:pPr>
      <w:rPr>
        <w:rFonts w:ascii="Courier New" w:hAnsi="Courier New" w:hint="default"/>
      </w:rPr>
    </w:lvl>
    <w:lvl w:ilvl="8" w:tplc="04190005" w:tentative="1">
      <w:start w:val="1"/>
      <w:numFmt w:val="bullet"/>
      <w:lvlText w:val=""/>
      <w:lvlJc w:val="left"/>
      <w:pPr>
        <w:tabs>
          <w:tab w:val="num" w:pos="9599"/>
        </w:tabs>
        <w:ind w:left="9599" w:hanging="360"/>
      </w:pPr>
      <w:rPr>
        <w:rFonts w:ascii="Wingdings" w:hAnsi="Wingdings" w:hint="default"/>
      </w:rPr>
    </w:lvl>
  </w:abstractNum>
  <w:abstractNum w:abstractNumId="41" w15:restartNumberingAfterBreak="0">
    <w:nsid w:val="521C3165"/>
    <w:multiLevelType w:val="hybridMultilevel"/>
    <w:tmpl w:val="706A03F6"/>
    <w:lvl w:ilvl="0" w:tplc="A27E6B42">
      <w:start w:val="1"/>
      <w:numFmt w:val="bullet"/>
      <w:lvlText w:val=""/>
      <w:lvlJc w:val="left"/>
      <w:pPr>
        <w:tabs>
          <w:tab w:val="num" w:pos="-1069"/>
        </w:tabs>
        <w:ind w:left="360" w:hanging="360"/>
      </w:pPr>
      <w:rPr>
        <w:rFonts w:ascii="Symbol" w:hAnsi="Symbol" w:cs="Symbol"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52874E28"/>
    <w:multiLevelType w:val="hybridMultilevel"/>
    <w:tmpl w:val="E8D2481E"/>
    <w:lvl w:ilvl="0" w:tplc="2A0462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F77611"/>
    <w:multiLevelType w:val="hybridMultilevel"/>
    <w:tmpl w:val="757C8BCE"/>
    <w:lvl w:ilvl="0" w:tplc="496659CA">
      <w:start w:val="1"/>
      <w:numFmt w:val="decimal"/>
      <w:lvlText w:val="%1."/>
      <w:lvlJc w:val="left"/>
      <w:pPr>
        <w:tabs>
          <w:tab w:val="num" w:pos="720"/>
        </w:tabs>
        <w:ind w:left="720" w:hanging="360"/>
      </w:pPr>
    </w:lvl>
    <w:lvl w:ilvl="1" w:tplc="04430001">
      <w:start w:val="1"/>
      <w:numFmt w:val="bullet"/>
      <w:lvlText w:val=""/>
      <w:lvlJc w:val="left"/>
      <w:pPr>
        <w:ind w:left="1440" w:hanging="360"/>
      </w:pPr>
      <w:rPr>
        <w:rFonts w:ascii="Symbol" w:hAnsi="Symbol" w:hint="default"/>
      </w:rPr>
    </w:lvl>
    <w:lvl w:ilvl="2" w:tplc="ED6E2B2E" w:tentative="1">
      <w:start w:val="1"/>
      <w:numFmt w:val="decimal"/>
      <w:lvlText w:val="%3."/>
      <w:lvlJc w:val="left"/>
      <w:pPr>
        <w:tabs>
          <w:tab w:val="num" w:pos="2160"/>
        </w:tabs>
        <w:ind w:left="2160" w:hanging="360"/>
      </w:pPr>
    </w:lvl>
    <w:lvl w:ilvl="3" w:tplc="F9C6B738" w:tentative="1">
      <w:start w:val="1"/>
      <w:numFmt w:val="decimal"/>
      <w:lvlText w:val="%4."/>
      <w:lvlJc w:val="left"/>
      <w:pPr>
        <w:tabs>
          <w:tab w:val="num" w:pos="2880"/>
        </w:tabs>
        <w:ind w:left="2880" w:hanging="360"/>
      </w:pPr>
    </w:lvl>
    <w:lvl w:ilvl="4" w:tplc="73726C3A" w:tentative="1">
      <w:start w:val="1"/>
      <w:numFmt w:val="decimal"/>
      <w:lvlText w:val="%5."/>
      <w:lvlJc w:val="left"/>
      <w:pPr>
        <w:tabs>
          <w:tab w:val="num" w:pos="3600"/>
        </w:tabs>
        <w:ind w:left="3600" w:hanging="360"/>
      </w:pPr>
    </w:lvl>
    <w:lvl w:ilvl="5" w:tplc="900813E6" w:tentative="1">
      <w:start w:val="1"/>
      <w:numFmt w:val="decimal"/>
      <w:lvlText w:val="%6."/>
      <w:lvlJc w:val="left"/>
      <w:pPr>
        <w:tabs>
          <w:tab w:val="num" w:pos="4320"/>
        </w:tabs>
        <w:ind w:left="4320" w:hanging="360"/>
      </w:pPr>
    </w:lvl>
    <w:lvl w:ilvl="6" w:tplc="ABA0AE78" w:tentative="1">
      <w:start w:val="1"/>
      <w:numFmt w:val="decimal"/>
      <w:lvlText w:val="%7."/>
      <w:lvlJc w:val="left"/>
      <w:pPr>
        <w:tabs>
          <w:tab w:val="num" w:pos="5040"/>
        </w:tabs>
        <w:ind w:left="5040" w:hanging="360"/>
      </w:pPr>
    </w:lvl>
    <w:lvl w:ilvl="7" w:tplc="DE24B184" w:tentative="1">
      <w:start w:val="1"/>
      <w:numFmt w:val="decimal"/>
      <w:lvlText w:val="%8."/>
      <w:lvlJc w:val="left"/>
      <w:pPr>
        <w:tabs>
          <w:tab w:val="num" w:pos="5760"/>
        </w:tabs>
        <w:ind w:left="5760" w:hanging="360"/>
      </w:pPr>
    </w:lvl>
    <w:lvl w:ilvl="8" w:tplc="BFB86788" w:tentative="1">
      <w:start w:val="1"/>
      <w:numFmt w:val="decimal"/>
      <w:lvlText w:val="%9."/>
      <w:lvlJc w:val="left"/>
      <w:pPr>
        <w:tabs>
          <w:tab w:val="num" w:pos="6480"/>
        </w:tabs>
        <w:ind w:left="6480" w:hanging="360"/>
      </w:pPr>
    </w:lvl>
  </w:abstractNum>
  <w:abstractNum w:abstractNumId="44" w15:restartNumberingAfterBreak="0">
    <w:nsid w:val="5BE35153"/>
    <w:multiLevelType w:val="hybridMultilevel"/>
    <w:tmpl w:val="402A15B2"/>
    <w:lvl w:ilvl="0" w:tplc="0409000F">
      <w:start w:val="1"/>
      <w:numFmt w:val="decimal"/>
      <w:lvlText w:val="%1."/>
      <w:lvlJc w:val="left"/>
      <w:pPr>
        <w:ind w:left="360" w:hanging="360"/>
      </w:pPr>
      <w:rPr>
        <w:rFont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45" w15:restartNumberingAfterBreak="0">
    <w:nsid w:val="5DB81D27"/>
    <w:multiLevelType w:val="hybridMultilevel"/>
    <w:tmpl w:val="2EAA8BD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6" w15:restartNumberingAfterBreak="0">
    <w:nsid w:val="5E6807ED"/>
    <w:multiLevelType w:val="hybridMultilevel"/>
    <w:tmpl w:val="8A323390"/>
    <w:lvl w:ilvl="0" w:tplc="A784DFE4">
      <w:start w:val="1"/>
      <w:numFmt w:val="bullet"/>
      <w:lvlText w:val="•"/>
      <w:lvlJc w:val="left"/>
      <w:pPr>
        <w:tabs>
          <w:tab w:val="num" w:pos="720"/>
        </w:tabs>
        <w:ind w:left="720" w:hanging="360"/>
      </w:pPr>
      <w:rPr>
        <w:rFonts w:ascii="Candara" w:hAnsi="Candara" w:hint="default"/>
      </w:rPr>
    </w:lvl>
    <w:lvl w:ilvl="1" w:tplc="BED22240" w:tentative="1">
      <w:start w:val="1"/>
      <w:numFmt w:val="bullet"/>
      <w:lvlText w:val="•"/>
      <w:lvlJc w:val="left"/>
      <w:pPr>
        <w:tabs>
          <w:tab w:val="num" w:pos="1440"/>
        </w:tabs>
        <w:ind w:left="1440" w:hanging="360"/>
      </w:pPr>
      <w:rPr>
        <w:rFonts w:ascii="Candara" w:hAnsi="Candara" w:hint="default"/>
      </w:rPr>
    </w:lvl>
    <w:lvl w:ilvl="2" w:tplc="5A2821FE" w:tentative="1">
      <w:start w:val="1"/>
      <w:numFmt w:val="bullet"/>
      <w:lvlText w:val="•"/>
      <w:lvlJc w:val="left"/>
      <w:pPr>
        <w:tabs>
          <w:tab w:val="num" w:pos="2160"/>
        </w:tabs>
        <w:ind w:left="2160" w:hanging="360"/>
      </w:pPr>
      <w:rPr>
        <w:rFonts w:ascii="Candara" w:hAnsi="Candara" w:hint="default"/>
      </w:rPr>
    </w:lvl>
    <w:lvl w:ilvl="3" w:tplc="9078BC78" w:tentative="1">
      <w:start w:val="1"/>
      <w:numFmt w:val="bullet"/>
      <w:lvlText w:val="•"/>
      <w:lvlJc w:val="left"/>
      <w:pPr>
        <w:tabs>
          <w:tab w:val="num" w:pos="2880"/>
        </w:tabs>
        <w:ind w:left="2880" w:hanging="360"/>
      </w:pPr>
      <w:rPr>
        <w:rFonts w:ascii="Candara" w:hAnsi="Candara" w:hint="default"/>
      </w:rPr>
    </w:lvl>
    <w:lvl w:ilvl="4" w:tplc="BA98F55A" w:tentative="1">
      <w:start w:val="1"/>
      <w:numFmt w:val="bullet"/>
      <w:lvlText w:val="•"/>
      <w:lvlJc w:val="left"/>
      <w:pPr>
        <w:tabs>
          <w:tab w:val="num" w:pos="3600"/>
        </w:tabs>
        <w:ind w:left="3600" w:hanging="360"/>
      </w:pPr>
      <w:rPr>
        <w:rFonts w:ascii="Candara" w:hAnsi="Candara" w:hint="default"/>
      </w:rPr>
    </w:lvl>
    <w:lvl w:ilvl="5" w:tplc="2B666500" w:tentative="1">
      <w:start w:val="1"/>
      <w:numFmt w:val="bullet"/>
      <w:lvlText w:val="•"/>
      <w:lvlJc w:val="left"/>
      <w:pPr>
        <w:tabs>
          <w:tab w:val="num" w:pos="4320"/>
        </w:tabs>
        <w:ind w:left="4320" w:hanging="360"/>
      </w:pPr>
      <w:rPr>
        <w:rFonts w:ascii="Candara" w:hAnsi="Candara" w:hint="default"/>
      </w:rPr>
    </w:lvl>
    <w:lvl w:ilvl="6" w:tplc="2ACC44DA" w:tentative="1">
      <w:start w:val="1"/>
      <w:numFmt w:val="bullet"/>
      <w:lvlText w:val="•"/>
      <w:lvlJc w:val="left"/>
      <w:pPr>
        <w:tabs>
          <w:tab w:val="num" w:pos="5040"/>
        </w:tabs>
        <w:ind w:left="5040" w:hanging="360"/>
      </w:pPr>
      <w:rPr>
        <w:rFonts w:ascii="Candara" w:hAnsi="Candara" w:hint="default"/>
      </w:rPr>
    </w:lvl>
    <w:lvl w:ilvl="7" w:tplc="EEFE0AF4" w:tentative="1">
      <w:start w:val="1"/>
      <w:numFmt w:val="bullet"/>
      <w:lvlText w:val="•"/>
      <w:lvlJc w:val="left"/>
      <w:pPr>
        <w:tabs>
          <w:tab w:val="num" w:pos="5760"/>
        </w:tabs>
        <w:ind w:left="5760" w:hanging="360"/>
      </w:pPr>
      <w:rPr>
        <w:rFonts w:ascii="Candara" w:hAnsi="Candara" w:hint="default"/>
      </w:rPr>
    </w:lvl>
    <w:lvl w:ilvl="8" w:tplc="6DF4A778" w:tentative="1">
      <w:start w:val="1"/>
      <w:numFmt w:val="bullet"/>
      <w:lvlText w:val="•"/>
      <w:lvlJc w:val="left"/>
      <w:pPr>
        <w:tabs>
          <w:tab w:val="num" w:pos="6480"/>
        </w:tabs>
        <w:ind w:left="6480" w:hanging="360"/>
      </w:pPr>
      <w:rPr>
        <w:rFonts w:ascii="Candara" w:hAnsi="Candara" w:hint="default"/>
      </w:rPr>
    </w:lvl>
  </w:abstractNum>
  <w:abstractNum w:abstractNumId="47" w15:restartNumberingAfterBreak="0">
    <w:nsid w:val="631F7153"/>
    <w:multiLevelType w:val="hybridMultilevel"/>
    <w:tmpl w:val="AA0C0734"/>
    <w:lvl w:ilvl="0" w:tplc="A27E6B42">
      <w:start w:val="1"/>
      <w:numFmt w:val="bullet"/>
      <w:lvlText w:val=""/>
      <w:lvlJc w:val="left"/>
      <w:pPr>
        <w:tabs>
          <w:tab w:val="num" w:pos="-1069"/>
        </w:tabs>
        <w:ind w:left="3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646664D9"/>
    <w:multiLevelType w:val="hybridMultilevel"/>
    <w:tmpl w:val="7082A300"/>
    <w:lvl w:ilvl="0" w:tplc="A27E6B42">
      <w:start w:val="1"/>
      <w:numFmt w:val="bullet"/>
      <w:lvlText w:val=""/>
      <w:lvlJc w:val="left"/>
      <w:pPr>
        <w:tabs>
          <w:tab w:val="num" w:pos="-709"/>
        </w:tabs>
        <w:ind w:left="720" w:hanging="360"/>
      </w:pPr>
      <w:rPr>
        <w:rFonts w:ascii="Symbol" w:hAnsi="Symbol" w:cs="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9" w15:restartNumberingAfterBreak="0">
    <w:nsid w:val="69497634"/>
    <w:multiLevelType w:val="hybridMultilevel"/>
    <w:tmpl w:val="D1149556"/>
    <w:lvl w:ilvl="0" w:tplc="481E9422">
      <w:start w:val="1"/>
      <w:numFmt w:val="bullet"/>
      <w:lvlText w:val=""/>
      <w:lvlJc w:val="left"/>
      <w:pPr>
        <w:tabs>
          <w:tab w:val="num" w:pos="768"/>
        </w:tabs>
        <w:ind w:left="768" w:hanging="360"/>
      </w:pPr>
      <w:rPr>
        <w:rFonts w:ascii="Symbol" w:hAnsi="Symbol" w:hint="default"/>
      </w:rPr>
    </w:lvl>
    <w:lvl w:ilvl="1" w:tplc="00030428">
      <w:start w:val="1"/>
      <w:numFmt w:val="bullet"/>
      <w:lvlText w:val="o"/>
      <w:lvlJc w:val="left"/>
      <w:pPr>
        <w:tabs>
          <w:tab w:val="num" w:pos="1488"/>
        </w:tabs>
        <w:ind w:left="1488" w:hanging="360"/>
      </w:pPr>
      <w:rPr>
        <w:rFonts w:ascii="Courier New" w:hAnsi="Courier New" w:hint="default"/>
      </w:rPr>
    </w:lvl>
    <w:lvl w:ilvl="2" w:tplc="00050428" w:tentative="1">
      <w:start w:val="1"/>
      <w:numFmt w:val="bullet"/>
      <w:lvlText w:val=""/>
      <w:lvlJc w:val="left"/>
      <w:pPr>
        <w:tabs>
          <w:tab w:val="num" w:pos="2208"/>
        </w:tabs>
        <w:ind w:left="2208" w:hanging="360"/>
      </w:pPr>
      <w:rPr>
        <w:rFonts w:ascii="Wingdings" w:hAnsi="Wingdings" w:hint="default"/>
      </w:rPr>
    </w:lvl>
    <w:lvl w:ilvl="3" w:tplc="00010428" w:tentative="1">
      <w:start w:val="1"/>
      <w:numFmt w:val="bullet"/>
      <w:lvlText w:val=""/>
      <w:lvlJc w:val="left"/>
      <w:pPr>
        <w:tabs>
          <w:tab w:val="num" w:pos="2928"/>
        </w:tabs>
        <w:ind w:left="2928" w:hanging="360"/>
      </w:pPr>
      <w:rPr>
        <w:rFonts w:ascii="Symbol" w:hAnsi="Symbol" w:hint="default"/>
      </w:rPr>
    </w:lvl>
    <w:lvl w:ilvl="4" w:tplc="00030428" w:tentative="1">
      <w:start w:val="1"/>
      <w:numFmt w:val="bullet"/>
      <w:lvlText w:val="o"/>
      <w:lvlJc w:val="left"/>
      <w:pPr>
        <w:tabs>
          <w:tab w:val="num" w:pos="3648"/>
        </w:tabs>
        <w:ind w:left="3648" w:hanging="360"/>
      </w:pPr>
      <w:rPr>
        <w:rFonts w:ascii="Courier New" w:hAnsi="Courier New" w:hint="default"/>
      </w:rPr>
    </w:lvl>
    <w:lvl w:ilvl="5" w:tplc="00050428" w:tentative="1">
      <w:start w:val="1"/>
      <w:numFmt w:val="bullet"/>
      <w:lvlText w:val=""/>
      <w:lvlJc w:val="left"/>
      <w:pPr>
        <w:tabs>
          <w:tab w:val="num" w:pos="4368"/>
        </w:tabs>
        <w:ind w:left="4368" w:hanging="360"/>
      </w:pPr>
      <w:rPr>
        <w:rFonts w:ascii="Wingdings" w:hAnsi="Wingdings" w:hint="default"/>
      </w:rPr>
    </w:lvl>
    <w:lvl w:ilvl="6" w:tplc="00010428" w:tentative="1">
      <w:start w:val="1"/>
      <w:numFmt w:val="bullet"/>
      <w:lvlText w:val=""/>
      <w:lvlJc w:val="left"/>
      <w:pPr>
        <w:tabs>
          <w:tab w:val="num" w:pos="5088"/>
        </w:tabs>
        <w:ind w:left="5088" w:hanging="360"/>
      </w:pPr>
      <w:rPr>
        <w:rFonts w:ascii="Symbol" w:hAnsi="Symbol" w:hint="default"/>
      </w:rPr>
    </w:lvl>
    <w:lvl w:ilvl="7" w:tplc="00030428" w:tentative="1">
      <w:start w:val="1"/>
      <w:numFmt w:val="bullet"/>
      <w:lvlText w:val="o"/>
      <w:lvlJc w:val="left"/>
      <w:pPr>
        <w:tabs>
          <w:tab w:val="num" w:pos="5808"/>
        </w:tabs>
        <w:ind w:left="5808" w:hanging="360"/>
      </w:pPr>
      <w:rPr>
        <w:rFonts w:ascii="Courier New" w:hAnsi="Courier New" w:hint="default"/>
      </w:rPr>
    </w:lvl>
    <w:lvl w:ilvl="8" w:tplc="00050428" w:tentative="1">
      <w:start w:val="1"/>
      <w:numFmt w:val="bullet"/>
      <w:lvlText w:val=""/>
      <w:lvlJc w:val="left"/>
      <w:pPr>
        <w:tabs>
          <w:tab w:val="num" w:pos="6528"/>
        </w:tabs>
        <w:ind w:left="6528" w:hanging="360"/>
      </w:pPr>
      <w:rPr>
        <w:rFonts w:ascii="Wingdings" w:hAnsi="Wingdings" w:hint="default"/>
      </w:rPr>
    </w:lvl>
  </w:abstractNum>
  <w:abstractNum w:abstractNumId="50" w15:restartNumberingAfterBreak="0">
    <w:nsid w:val="6C820B34"/>
    <w:multiLevelType w:val="hybridMultilevel"/>
    <w:tmpl w:val="3B78BCFC"/>
    <w:lvl w:ilvl="0" w:tplc="5C4E943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1" w15:restartNumberingAfterBreak="0">
    <w:nsid w:val="6CD330E0"/>
    <w:multiLevelType w:val="hybridMultilevel"/>
    <w:tmpl w:val="118EDC8A"/>
    <w:lvl w:ilvl="0" w:tplc="04190001">
      <w:start w:val="1"/>
      <w:numFmt w:val="bullet"/>
      <w:pStyle w:val="bullets"/>
      <w:lvlText w:val=""/>
      <w:lvlJc w:val="left"/>
      <w:pPr>
        <w:tabs>
          <w:tab w:val="num" w:pos="360"/>
        </w:tabs>
        <w:ind w:left="360" w:hanging="360"/>
      </w:pPr>
      <w:rPr>
        <w:rFonts w:ascii="Wingdings" w:hAnsi="Wingdings" w:hint="default"/>
        <w:color w:val="008080"/>
        <w:sz w:val="28"/>
      </w:rPr>
    </w:lvl>
    <w:lvl w:ilvl="1" w:tplc="04190003">
      <w:start w:val="1"/>
      <w:numFmt w:val="bullet"/>
      <w:lvlText w:val="o"/>
      <w:lvlJc w:val="left"/>
      <w:pPr>
        <w:tabs>
          <w:tab w:val="num" w:pos="1440"/>
        </w:tabs>
        <w:ind w:left="1440" w:hanging="360"/>
      </w:pPr>
      <w:rPr>
        <w:rFonts w:ascii="Courier New" w:hAnsi="Courier New" w:hint="default"/>
        <w:color w:val="008080"/>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B8090F"/>
    <w:multiLevelType w:val="hybridMultilevel"/>
    <w:tmpl w:val="7D3E3A80"/>
    <w:lvl w:ilvl="0" w:tplc="C64A9666">
      <w:start w:val="1"/>
      <w:numFmt w:val="decimal"/>
      <w:lvlText w:val="%1."/>
      <w:lvlJc w:val="left"/>
      <w:pPr>
        <w:tabs>
          <w:tab w:val="num" w:pos="720"/>
        </w:tabs>
        <w:ind w:left="720" w:hanging="360"/>
      </w:pPr>
    </w:lvl>
    <w:lvl w:ilvl="1" w:tplc="68E0D7D8">
      <w:start w:val="1"/>
      <w:numFmt w:val="decimal"/>
      <w:lvlText w:val="%2."/>
      <w:lvlJc w:val="left"/>
      <w:pPr>
        <w:tabs>
          <w:tab w:val="num" w:pos="1440"/>
        </w:tabs>
        <w:ind w:left="1440" w:hanging="360"/>
      </w:pPr>
    </w:lvl>
    <w:lvl w:ilvl="2" w:tplc="32DCAF76">
      <w:start w:val="1"/>
      <w:numFmt w:val="decimal"/>
      <w:lvlText w:val="%3."/>
      <w:lvlJc w:val="left"/>
      <w:pPr>
        <w:tabs>
          <w:tab w:val="num" w:pos="2160"/>
        </w:tabs>
        <w:ind w:left="2160" w:hanging="360"/>
      </w:pPr>
    </w:lvl>
    <w:lvl w:ilvl="3" w:tplc="B4F2232E">
      <w:start w:val="1"/>
      <w:numFmt w:val="decimal"/>
      <w:lvlText w:val="%4."/>
      <w:lvlJc w:val="left"/>
      <w:pPr>
        <w:tabs>
          <w:tab w:val="num" w:pos="2880"/>
        </w:tabs>
        <w:ind w:left="2880" w:hanging="360"/>
      </w:pPr>
    </w:lvl>
    <w:lvl w:ilvl="4" w:tplc="E7F09538">
      <w:start w:val="1"/>
      <w:numFmt w:val="decimal"/>
      <w:lvlText w:val="%5."/>
      <w:lvlJc w:val="left"/>
      <w:pPr>
        <w:tabs>
          <w:tab w:val="num" w:pos="3600"/>
        </w:tabs>
        <w:ind w:left="3600" w:hanging="360"/>
      </w:pPr>
    </w:lvl>
    <w:lvl w:ilvl="5" w:tplc="145694C2">
      <w:start w:val="1"/>
      <w:numFmt w:val="decimal"/>
      <w:lvlText w:val="%6."/>
      <w:lvlJc w:val="left"/>
      <w:pPr>
        <w:tabs>
          <w:tab w:val="num" w:pos="4320"/>
        </w:tabs>
        <w:ind w:left="4320" w:hanging="360"/>
      </w:pPr>
    </w:lvl>
    <w:lvl w:ilvl="6" w:tplc="58A4119E">
      <w:start w:val="1"/>
      <w:numFmt w:val="decimal"/>
      <w:lvlText w:val="%7."/>
      <w:lvlJc w:val="left"/>
      <w:pPr>
        <w:tabs>
          <w:tab w:val="num" w:pos="5040"/>
        </w:tabs>
        <w:ind w:left="5040" w:hanging="360"/>
      </w:pPr>
    </w:lvl>
    <w:lvl w:ilvl="7" w:tplc="25885F3E">
      <w:start w:val="1"/>
      <w:numFmt w:val="decimal"/>
      <w:lvlText w:val="%8."/>
      <w:lvlJc w:val="left"/>
      <w:pPr>
        <w:tabs>
          <w:tab w:val="num" w:pos="5760"/>
        </w:tabs>
        <w:ind w:left="5760" w:hanging="360"/>
      </w:pPr>
    </w:lvl>
    <w:lvl w:ilvl="8" w:tplc="3FA4CA6C">
      <w:start w:val="1"/>
      <w:numFmt w:val="decimal"/>
      <w:lvlText w:val="%9."/>
      <w:lvlJc w:val="left"/>
      <w:pPr>
        <w:tabs>
          <w:tab w:val="num" w:pos="6480"/>
        </w:tabs>
        <w:ind w:left="6480" w:hanging="360"/>
      </w:pPr>
    </w:lvl>
  </w:abstractNum>
  <w:abstractNum w:abstractNumId="53" w15:restartNumberingAfterBreak="0">
    <w:nsid w:val="6F195898"/>
    <w:multiLevelType w:val="hybridMultilevel"/>
    <w:tmpl w:val="6EE494B8"/>
    <w:lvl w:ilvl="0" w:tplc="600E7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57073F"/>
    <w:multiLevelType w:val="hybridMultilevel"/>
    <w:tmpl w:val="6770B2E2"/>
    <w:lvl w:ilvl="0" w:tplc="1CA43CCC">
      <w:start w:val="1"/>
      <w:numFmt w:val="bullet"/>
      <w:lvlText w:val=""/>
      <w:lvlJc w:val="left"/>
      <w:pPr>
        <w:tabs>
          <w:tab w:val="num" w:pos="-1069"/>
        </w:tabs>
        <w:ind w:left="360" w:hanging="360"/>
      </w:pPr>
      <w:rPr>
        <w:rFonts w:ascii="Symbol" w:hAnsi="Symbol" w:hint="default"/>
        <w:color w:val="auto"/>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55" w15:restartNumberingAfterBreak="0">
    <w:nsid w:val="743D0777"/>
    <w:multiLevelType w:val="hybridMultilevel"/>
    <w:tmpl w:val="13BA229C"/>
    <w:lvl w:ilvl="0" w:tplc="63FC15A6">
      <w:start w:val="1"/>
      <w:numFmt w:val="bullet"/>
      <w:pStyle w:val="List5"/>
      <w:lvlText w:val="o"/>
      <w:lvlJc w:val="left"/>
      <w:pPr>
        <w:ind w:left="1854" w:hanging="360"/>
      </w:pPr>
      <w:rPr>
        <w:rFonts w:ascii="Courier New" w:hAnsi="Courier New" w:cs="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6" w15:restartNumberingAfterBreak="0">
    <w:nsid w:val="773633B2"/>
    <w:multiLevelType w:val="hybridMultilevel"/>
    <w:tmpl w:val="0506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FA7385"/>
    <w:multiLevelType w:val="hybridMultilevel"/>
    <w:tmpl w:val="1A1CE4A2"/>
    <w:lvl w:ilvl="0" w:tplc="A27E6B42">
      <w:start w:val="1"/>
      <w:numFmt w:val="bullet"/>
      <w:lvlText w:val=""/>
      <w:lvlJc w:val="left"/>
      <w:pPr>
        <w:tabs>
          <w:tab w:val="num" w:pos="-1069"/>
        </w:tabs>
        <w:ind w:left="3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793E0015"/>
    <w:multiLevelType w:val="hybridMultilevel"/>
    <w:tmpl w:val="A1B04D70"/>
    <w:lvl w:ilvl="0" w:tplc="C2469D8A">
      <w:start w:val="1"/>
      <w:numFmt w:val="upperRoman"/>
      <w:lvlText w:val="%1."/>
      <w:lvlJc w:val="left"/>
      <w:pPr>
        <w:ind w:left="1080" w:hanging="720"/>
      </w:pPr>
      <w:rPr>
        <w:rFonts w:hint="default"/>
      </w:rPr>
    </w:lvl>
    <w:lvl w:ilvl="1" w:tplc="04430001">
      <w:start w:val="1"/>
      <w:numFmt w:val="bullet"/>
      <w:lvlText w:val=""/>
      <w:lvlJc w:val="left"/>
      <w:pPr>
        <w:ind w:left="1440" w:hanging="360"/>
      </w:pPr>
      <w:rPr>
        <w:rFonts w:ascii="Symbol" w:hAnsi="Symbol" w:hint="default"/>
      </w:rPr>
    </w:lvl>
    <w:lvl w:ilvl="2" w:tplc="2382A6CC">
      <w:numFmt w:val="bullet"/>
      <w:lvlText w:val="-"/>
      <w:lvlJc w:val="left"/>
      <w:pPr>
        <w:ind w:left="2340" w:hanging="360"/>
      </w:pPr>
      <w:rPr>
        <w:rFonts w:ascii="Arial" w:eastAsia="Times New Roman" w:hAnsi="Arial" w:cs="Arial" w:hint="default"/>
      </w:r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59" w15:restartNumberingAfterBreak="0">
    <w:nsid w:val="7B746C02"/>
    <w:multiLevelType w:val="hybridMultilevel"/>
    <w:tmpl w:val="6FDA6580"/>
    <w:lvl w:ilvl="0" w:tplc="65E43E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006BA9"/>
    <w:multiLevelType w:val="hybridMultilevel"/>
    <w:tmpl w:val="08C6E78C"/>
    <w:lvl w:ilvl="0" w:tplc="0409000F">
      <w:start w:val="1"/>
      <w:numFmt w:val="decimal"/>
      <w:lvlText w:val="%1."/>
      <w:lvlJc w:val="left"/>
      <w:pPr>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15:restartNumberingAfterBreak="0">
    <w:nsid w:val="7C187540"/>
    <w:multiLevelType w:val="hybridMultilevel"/>
    <w:tmpl w:val="C9963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C2208D6"/>
    <w:multiLevelType w:val="hybridMultilevel"/>
    <w:tmpl w:val="6BD2DB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3" w15:restartNumberingAfterBreak="0">
    <w:nsid w:val="7C5C390A"/>
    <w:multiLevelType w:val="hybridMultilevel"/>
    <w:tmpl w:val="7BEA6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2"/>
  </w:num>
  <w:num w:numId="3">
    <w:abstractNumId w:val="18"/>
  </w:num>
  <w:num w:numId="4">
    <w:abstractNumId w:val="40"/>
  </w:num>
  <w:num w:numId="5">
    <w:abstractNumId w:val="31"/>
  </w:num>
  <w:num w:numId="6">
    <w:abstractNumId w:val="51"/>
  </w:num>
  <w:num w:numId="7">
    <w:abstractNumId w:val="26"/>
  </w:num>
  <w:num w:numId="8">
    <w:abstractNumId w:val="55"/>
  </w:num>
  <w:num w:numId="9">
    <w:abstractNumId w:val="37"/>
  </w:num>
  <w:num w:numId="10">
    <w:abstractNumId w:val="5"/>
  </w:num>
  <w:num w:numId="11">
    <w:abstractNumId w:val="15"/>
  </w:num>
  <w:num w:numId="12">
    <w:abstractNumId w:val="49"/>
  </w:num>
  <w:num w:numId="13">
    <w:abstractNumId w:val="42"/>
  </w:num>
  <w:num w:numId="14">
    <w:abstractNumId w:val="0"/>
  </w:num>
  <w:num w:numId="15">
    <w:abstractNumId w:val="21"/>
  </w:num>
  <w:num w:numId="16">
    <w:abstractNumId w:val="16"/>
  </w:num>
  <w:num w:numId="17">
    <w:abstractNumId w:val="27"/>
  </w:num>
  <w:num w:numId="18">
    <w:abstractNumId w:val="23"/>
  </w:num>
  <w:num w:numId="19">
    <w:abstractNumId w:val="17"/>
  </w:num>
  <w:num w:numId="20">
    <w:abstractNumId w:val="29"/>
  </w:num>
  <w:num w:numId="21">
    <w:abstractNumId w:val="59"/>
  </w:num>
  <w:num w:numId="22">
    <w:abstractNumId w:val="28"/>
  </w:num>
  <w:num w:numId="23">
    <w:abstractNumId w:val="7"/>
  </w:num>
  <w:num w:numId="24">
    <w:abstractNumId w:val="50"/>
  </w:num>
  <w:num w:numId="25">
    <w:abstractNumId w:val="57"/>
  </w:num>
  <w:num w:numId="26">
    <w:abstractNumId w:val="35"/>
  </w:num>
  <w:num w:numId="27">
    <w:abstractNumId w:val="22"/>
  </w:num>
  <w:num w:numId="28">
    <w:abstractNumId w:val="41"/>
  </w:num>
  <w:num w:numId="29">
    <w:abstractNumId w:val="48"/>
  </w:num>
  <w:num w:numId="30">
    <w:abstractNumId w:val="47"/>
  </w:num>
  <w:num w:numId="31">
    <w:abstractNumId w:val="38"/>
  </w:num>
  <w:num w:numId="32">
    <w:abstractNumId w:val="36"/>
  </w:num>
  <w:num w:numId="33">
    <w:abstractNumId w:val="14"/>
  </w:num>
  <w:num w:numId="34">
    <w:abstractNumId w:val="52"/>
  </w:num>
  <w:num w:numId="35">
    <w:abstractNumId w:val="1"/>
  </w:num>
  <w:num w:numId="36">
    <w:abstractNumId w:val="45"/>
  </w:num>
  <w:num w:numId="37">
    <w:abstractNumId w:val="54"/>
  </w:num>
  <w:num w:numId="38">
    <w:abstractNumId w:val="9"/>
  </w:num>
  <w:num w:numId="39">
    <w:abstractNumId w:val="62"/>
  </w:num>
  <w:num w:numId="40">
    <w:abstractNumId w:val="13"/>
  </w:num>
  <w:num w:numId="41">
    <w:abstractNumId w:val="6"/>
  </w:num>
  <w:num w:numId="42">
    <w:abstractNumId w:val="4"/>
  </w:num>
  <w:num w:numId="43">
    <w:abstractNumId w:val="34"/>
  </w:num>
  <w:num w:numId="44">
    <w:abstractNumId w:val="58"/>
  </w:num>
  <w:num w:numId="45">
    <w:abstractNumId w:val="46"/>
  </w:num>
  <w:num w:numId="46">
    <w:abstractNumId w:val="43"/>
  </w:num>
  <w:num w:numId="47">
    <w:abstractNumId w:val="10"/>
  </w:num>
  <w:num w:numId="48">
    <w:abstractNumId w:val="11"/>
  </w:num>
  <w:num w:numId="49">
    <w:abstractNumId w:val="33"/>
  </w:num>
  <w:num w:numId="50">
    <w:abstractNumId w:val="8"/>
  </w:num>
  <w:num w:numId="51">
    <w:abstractNumId w:val="19"/>
  </w:num>
  <w:num w:numId="52">
    <w:abstractNumId w:val="39"/>
  </w:num>
  <w:num w:numId="53">
    <w:abstractNumId w:val="12"/>
  </w:num>
  <w:num w:numId="54">
    <w:abstractNumId w:val="53"/>
  </w:num>
  <w:num w:numId="55">
    <w:abstractNumId w:val="63"/>
  </w:num>
  <w:num w:numId="56">
    <w:abstractNumId w:val="56"/>
  </w:num>
  <w:num w:numId="57">
    <w:abstractNumId w:val="24"/>
  </w:num>
  <w:num w:numId="58">
    <w:abstractNumId w:val="61"/>
  </w:num>
  <w:num w:numId="59">
    <w:abstractNumId w:val="60"/>
  </w:num>
  <w:num w:numId="60">
    <w:abstractNumId w:val="3"/>
  </w:num>
  <w:num w:numId="61">
    <w:abstractNumId w:val="2"/>
  </w:num>
  <w:num w:numId="62">
    <w:abstractNumId w:val="44"/>
  </w:num>
  <w:num w:numId="63">
    <w:abstractNumId w:val="30"/>
  </w:num>
  <w:num w:numId="64">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470"/>
    <w:rsid w:val="00023F8C"/>
    <w:rsid w:val="000551F6"/>
    <w:rsid w:val="0005722F"/>
    <w:rsid w:val="00091693"/>
    <w:rsid w:val="000A7817"/>
    <w:rsid w:val="000B435B"/>
    <w:rsid w:val="000C0900"/>
    <w:rsid w:val="000E34CE"/>
    <w:rsid w:val="001000A0"/>
    <w:rsid w:val="001102D2"/>
    <w:rsid w:val="00113F0D"/>
    <w:rsid w:val="00116F66"/>
    <w:rsid w:val="00146600"/>
    <w:rsid w:val="00147CD7"/>
    <w:rsid w:val="00180023"/>
    <w:rsid w:val="00186197"/>
    <w:rsid w:val="001A53E0"/>
    <w:rsid w:val="001A7064"/>
    <w:rsid w:val="001B685E"/>
    <w:rsid w:val="0020214B"/>
    <w:rsid w:val="002062B4"/>
    <w:rsid w:val="00224D9D"/>
    <w:rsid w:val="0025195B"/>
    <w:rsid w:val="00256264"/>
    <w:rsid w:val="0026438C"/>
    <w:rsid w:val="002744CB"/>
    <w:rsid w:val="00275023"/>
    <w:rsid w:val="0029202D"/>
    <w:rsid w:val="002A1B77"/>
    <w:rsid w:val="002A6B0F"/>
    <w:rsid w:val="002B4AC6"/>
    <w:rsid w:val="002C516D"/>
    <w:rsid w:val="002D1D78"/>
    <w:rsid w:val="002D4290"/>
    <w:rsid w:val="002E290F"/>
    <w:rsid w:val="002E7512"/>
    <w:rsid w:val="002F6CC8"/>
    <w:rsid w:val="00303605"/>
    <w:rsid w:val="003053A1"/>
    <w:rsid w:val="0030724B"/>
    <w:rsid w:val="00315A80"/>
    <w:rsid w:val="0033347E"/>
    <w:rsid w:val="0033539F"/>
    <w:rsid w:val="0034569D"/>
    <w:rsid w:val="00346A0B"/>
    <w:rsid w:val="00367726"/>
    <w:rsid w:val="00375635"/>
    <w:rsid w:val="003766FB"/>
    <w:rsid w:val="00376E5A"/>
    <w:rsid w:val="003817E2"/>
    <w:rsid w:val="0039746A"/>
    <w:rsid w:val="003A1D44"/>
    <w:rsid w:val="003B2558"/>
    <w:rsid w:val="003B4E4E"/>
    <w:rsid w:val="003B6861"/>
    <w:rsid w:val="003C6F83"/>
    <w:rsid w:val="003D053D"/>
    <w:rsid w:val="003D6DC4"/>
    <w:rsid w:val="003D7CDF"/>
    <w:rsid w:val="003F244B"/>
    <w:rsid w:val="003F285E"/>
    <w:rsid w:val="003F2E3E"/>
    <w:rsid w:val="00410B84"/>
    <w:rsid w:val="00437490"/>
    <w:rsid w:val="004421D2"/>
    <w:rsid w:val="00444BE4"/>
    <w:rsid w:val="00470886"/>
    <w:rsid w:val="004A1919"/>
    <w:rsid w:val="004A3B12"/>
    <w:rsid w:val="004A556F"/>
    <w:rsid w:val="004A5683"/>
    <w:rsid w:val="004B072C"/>
    <w:rsid w:val="004B7811"/>
    <w:rsid w:val="004B7FD4"/>
    <w:rsid w:val="004C5741"/>
    <w:rsid w:val="004C6327"/>
    <w:rsid w:val="004D105B"/>
    <w:rsid w:val="004D2B1F"/>
    <w:rsid w:val="004D61DD"/>
    <w:rsid w:val="004D673E"/>
    <w:rsid w:val="004E52C0"/>
    <w:rsid w:val="004F070C"/>
    <w:rsid w:val="00524B98"/>
    <w:rsid w:val="00526311"/>
    <w:rsid w:val="00555B42"/>
    <w:rsid w:val="0056111A"/>
    <w:rsid w:val="00563179"/>
    <w:rsid w:val="00570195"/>
    <w:rsid w:val="00572B14"/>
    <w:rsid w:val="00576B0A"/>
    <w:rsid w:val="005A680C"/>
    <w:rsid w:val="005B54BE"/>
    <w:rsid w:val="005D02EB"/>
    <w:rsid w:val="005D4C11"/>
    <w:rsid w:val="005E4643"/>
    <w:rsid w:val="005E46F3"/>
    <w:rsid w:val="005E6E97"/>
    <w:rsid w:val="005F0788"/>
    <w:rsid w:val="005F41A2"/>
    <w:rsid w:val="005F72DE"/>
    <w:rsid w:val="00613955"/>
    <w:rsid w:val="0061504D"/>
    <w:rsid w:val="006270BC"/>
    <w:rsid w:val="00632AF0"/>
    <w:rsid w:val="00655935"/>
    <w:rsid w:val="00665D4C"/>
    <w:rsid w:val="00695B52"/>
    <w:rsid w:val="006A3D7E"/>
    <w:rsid w:val="006B3564"/>
    <w:rsid w:val="006C2B15"/>
    <w:rsid w:val="006D2B52"/>
    <w:rsid w:val="006D2E16"/>
    <w:rsid w:val="006E3412"/>
    <w:rsid w:val="006F0180"/>
    <w:rsid w:val="006F2DA5"/>
    <w:rsid w:val="00703305"/>
    <w:rsid w:val="0070453B"/>
    <w:rsid w:val="00714470"/>
    <w:rsid w:val="00722865"/>
    <w:rsid w:val="00730D02"/>
    <w:rsid w:val="0073606B"/>
    <w:rsid w:val="007371F1"/>
    <w:rsid w:val="0077246D"/>
    <w:rsid w:val="0078557D"/>
    <w:rsid w:val="007A2F8B"/>
    <w:rsid w:val="007A336E"/>
    <w:rsid w:val="007C0E83"/>
    <w:rsid w:val="007C3694"/>
    <w:rsid w:val="007E2054"/>
    <w:rsid w:val="007F434D"/>
    <w:rsid w:val="00806E43"/>
    <w:rsid w:val="00810F3F"/>
    <w:rsid w:val="008454EE"/>
    <w:rsid w:val="00845520"/>
    <w:rsid w:val="00850193"/>
    <w:rsid w:val="00861CFB"/>
    <w:rsid w:val="008654C6"/>
    <w:rsid w:val="008659E5"/>
    <w:rsid w:val="008802A0"/>
    <w:rsid w:val="00886E3E"/>
    <w:rsid w:val="008A411C"/>
    <w:rsid w:val="008B3E03"/>
    <w:rsid w:val="008B666E"/>
    <w:rsid w:val="008D6368"/>
    <w:rsid w:val="008D72E3"/>
    <w:rsid w:val="008F44A7"/>
    <w:rsid w:val="00920FF7"/>
    <w:rsid w:val="00922339"/>
    <w:rsid w:val="009256A3"/>
    <w:rsid w:val="009941D9"/>
    <w:rsid w:val="009A15FF"/>
    <w:rsid w:val="009C1F21"/>
    <w:rsid w:val="009D0A49"/>
    <w:rsid w:val="009D10D5"/>
    <w:rsid w:val="009D59C3"/>
    <w:rsid w:val="009E0727"/>
    <w:rsid w:val="009E7841"/>
    <w:rsid w:val="00A42972"/>
    <w:rsid w:val="00A502B5"/>
    <w:rsid w:val="00A740CA"/>
    <w:rsid w:val="00A90120"/>
    <w:rsid w:val="00AA6D21"/>
    <w:rsid w:val="00AC3B4E"/>
    <w:rsid w:val="00AC4CE3"/>
    <w:rsid w:val="00AC7774"/>
    <w:rsid w:val="00AD0706"/>
    <w:rsid w:val="00AF2FDC"/>
    <w:rsid w:val="00B15E9B"/>
    <w:rsid w:val="00B22695"/>
    <w:rsid w:val="00B23CB2"/>
    <w:rsid w:val="00B56FD5"/>
    <w:rsid w:val="00B645B2"/>
    <w:rsid w:val="00B66DC0"/>
    <w:rsid w:val="00B70284"/>
    <w:rsid w:val="00B84922"/>
    <w:rsid w:val="00B965DE"/>
    <w:rsid w:val="00BA38DD"/>
    <w:rsid w:val="00BB670A"/>
    <w:rsid w:val="00BD280F"/>
    <w:rsid w:val="00BD6B43"/>
    <w:rsid w:val="00BD6E23"/>
    <w:rsid w:val="00C04E3E"/>
    <w:rsid w:val="00C125B1"/>
    <w:rsid w:val="00C345C4"/>
    <w:rsid w:val="00C43618"/>
    <w:rsid w:val="00C53FAD"/>
    <w:rsid w:val="00C64F26"/>
    <w:rsid w:val="00C70DAB"/>
    <w:rsid w:val="00C82E36"/>
    <w:rsid w:val="00C8379C"/>
    <w:rsid w:val="00C91C67"/>
    <w:rsid w:val="00C92D61"/>
    <w:rsid w:val="00CB531A"/>
    <w:rsid w:val="00CB6D6E"/>
    <w:rsid w:val="00CC2856"/>
    <w:rsid w:val="00CE2B39"/>
    <w:rsid w:val="00CF21AD"/>
    <w:rsid w:val="00D01426"/>
    <w:rsid w:val="00D15FB0"/>
    <w:rsid w:val="00D305AC"/>
    <w:rsid w:val="00D35B7D"/>
    <w:rsid w:val="00D55733"/>
    <w:rsid w:val="00D64B6F"/>
    <w:rsid w:val="00D7334E"/>
    <w:rsid w:val="00D750FB"/>
    <w:rsid w:val="00D7630D"/>
    <w:rsid w:val="00D779B5"/>
    <w:rsid w:val="00D80BA7"/>
    <w:rsid w:val="00D815EC"/>
    <w:rsid w:val="00D86A0C"/>
    <w:rsid w:val="00D920A1"/>
    <w:rsid w:val="00D92AF2"/>
    <w:rsid w:val="00D95E65"/>
    <w:rsid w:val="00D96E33"/>
    <w:rsid w:val="00DB75BC"/>
    <w:rsid w:val="00DC69C1"/>
    <w:rsid w:val="00DD5484"/>
    <w:rsid w:val="00DD553E"/>
    <w:rsid w:val="00DD7E70"/>
    <w:rsid w:val="00E0349C"/>
    <w:rsid w:val="00E3575F"/>
    <w:rsid w:val="00E411E3"/>
    <w:rsid w:val="00E4415B"/>
    <w:rsid w:val="00E53751"/>
    <w:rsid w:val="00E61D99"/>
    <w:rsid w:val="00E65045"/>
    <w:rsid w:val="00E71BB6"/>
    <w:rsid w:val="00E7715D"/>
    <w:rsid w:val="00E91162"/>
    <w:rsid w:val="00EB164A"/>
    <w:rsid w:val="00EB2CDB"/>
    <w:rsid w:val="00EC7AC1"/>
    <w:rsid w:val="00EE0656"/>
    <w:rsid w:val="00EE2503"/>
    <w:rsid w:val="00EE7410"/>
    <w:rsid w:val="00F11331"/>
    <w:rsid w:val="00F2291A"/>
    <w:rsid w:val="00F243E4"/>
    <w:rsid w:val="00F7447D"/>
    <w:rsid w:val="00F813EF"/>
    <w:rsid w:val="00F826BC"/>
    <w:rsid w:val="00F90FDC"/>
    <w:rsid w:val="00F93F76"/>
    <w:rsid w:val="00FA00CF"/>
    <w:rsid w:val="00FA091F"/>
    <w:rsid w:val="00FC3A43"/>
    <w:rsid w:val="00FC5BF0"/>
    <w:rsid w:val="00FE5B52"/>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2CCDB8B-F6E8-435C-9077-8150EDAF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470"/>
  </w:style>
  <w:style w:type="paragraph" w:styleId="Heading1">
    <w:name w:val="heading 1"/>
    <w:basedOn w:val="Normal"/>
    <w:next w:val="BodyText"/>
    <w:link w:val="Heading1Char"/>
    <w:uiPriority w:val="99"/>
    <w:qFormat/>
    <w:rsid w:val="00714470"/>
    <w:pPr>
      <w:pageBreakBefore/>
      <w:numPr>
        <w:numId w:val="11"/>
      </w:numPr>
      <w:shd w:val="clear" w:color="auto" w:fill="548DD4" w:themeFill="text2" w:themeFillTint="99"/>
      <w:spacing w:after="120" w:line="240" w:lineRule="auto"/>
      <w:outlineLvl w:val="0"/>
    </w:pPr>
    <w:rPr>
      <w:rFonts w:ascii="Arial" w:eastAsia="Times New Roman" w:hAnsi="Arial" w:cs="Times New Roman"/>
      <w:b/>
      <w:color w:val="FFFFFF" w:themeColor="background1"/>
      <w:kern w:val="28"/>
      <w:sz w:val="40"/>
      <w:szCs w:val="20"/>
    </w:rPr>
  </w:style>
  <w:style w:type="paragraph" w:styleId="Heading2">
    <w:name w:val="heading 2"/>
    <w:aliases w:val="H2,h2,Reset numbering,h21,Заголовок пункта (1.1),5,222,Знак3,подразд,подразд Знак, Знак3"/>
    <w:basedOn w:val="Normal"/>
    <w:next w:val="BodyText"/>
    <w:link w:val="Heading2Char"/>
    <w:uiPriority w:val="99"/>
    <w:qFormat/>
    <w:rsid w:val="00714470"/>
    <w:pPr>
      <w:keepNext/>
      <w:numPr>
        <w:ilvl w:val="1"/>
        <w:numId w:val="11"/>
      </w:numPr>
      <w:tabs>
        <w:tab w:val="left" w:pos="851"/>
      </w:tabs>
      <w:spacing w:before="360" w:after="240" w:line="240" w:lineRule="auto"/>
      <w:ind w:left="851" w:hanging="851"/>
      <w:outlineLvl w:val="1"/>
    </w:pPr>
    <w:rPr>
      <w:rFonts w:ascii="Arial" w:eastAsia="Times New Roman" w:hAnsi="Arial" w:cs="Times New Roman"/>
      <w:b/>
      <w:color w:val="1F497D" w:themeColor="text2"/>
      <w:kern w:val="28"/>
      <w:sz w:val="36"/>
      <w:szCs w:val="20"/>
      <w:lang w:val="en-AU" w:eastAsia="ru-RU"/>
    </w:rPr>
  </w:style>
  <w:style w:type="paragraph" w:styleId="Heading3">
    <w:name w:val="heading 3"/>
    <w:basedOn w:val="Normal"/>
    <w:next w:val="BodyText"/>
    <w:link w:val="Heading3Char"/>
    <w:uiPriority w:val="99"/>
    <w:qFormat/>
    <w:rsid w:val="00714470"/>
    <w:pPr>
      <w:keepNext/>
      <w:numPr>
        <w:ilvl w:val="2"/>
        <w:numId w:val="11"/>
      </w:numPr>
      <w:tabs>
        <w:tab w:val="left" w:pos="1701"/>
      </w:tabs>
      <w:spacing w:before="240" w:after="120" w:line="240" w:lineRule="auto"/>
      <w:ind w:left="1701" w:hanging="1145"/>
      <w:outlineLvl w:val="2"/>
    </w:pPr>
    <w:rPr>
      <w:rFonts w:ascii="Arial" w:eastAsia="Times New Roman" w:hAnsi="Arial" w:cs="Times New Roman"/>
      <w:b/>
      <w:color w:val="1F497D" w:themeColor="text2"/>
      <w:sz w:val="32"/>
      <w:szCs w:val="20"/>
    </w:rPr>
  </w:style>
  <w:style w:type="paragraph" w:styleId="Heading4">
    <w:name w:val="heading 4"/>
    <w:aliases w:val="Знак,D&amp;M4,D&amp;M 4"/>
    <w:basedOn w:val="Heading3"/>
    <w:next w:val="BodyText"/>
    <w:link w:val="Heading4Char"/>
    <w:autoRedefine/>
    <w:uiPriority w:val="99"/>
    <w:qFormat/>
    <w:rsid w:val="00714470"/>
    <w:pPr>
      <w:numPr>
        <w:ilvl w:val="3"/>
      </w:numPr>
      <w:tabs>
        <w:tab w:val="clear" w:pos="1701"/>
        <w:tab w:val="left" w:pos="1985"/>
      </w:tabs>
      <w:ind w:left="1985"/>
      <w:outlineLvl w:val="3"/>
    </w:pPr>
    <w:rPr>
      <w:bCs/>
      <w:sz w:val="24"/>
    </w:rPr>
  </w:style>
  <w:style w:type="paragraph" w:styleId="Heading5">
    <w:name w:val="heading 5"/>
    <w:basedOn w:val="Normal"/>
    <w:next w:val="Normal"/>
    <w:link w:val="Heading5Char"/>
    <w:uiPriority w:val="9"/>
    <w:unhideWhenUsed/>
    <w:qFormat/>
    <w:rsid w:val="00714470"/>
    <w:pPr>
      <w:numPr>
        <w:ilvl w:val="4"/>
        <w:numId w:val="11"/>
      </w:numPr>
      <w:spacing w:before="240" w:after="120" w:line="240" w:lineRule="auto"/>
      <w:jc w:val="both"/>
      <w:outlineLvl w:val="4"/>
    </w:pPr>
    <w:rPr>
      <w:rFonts w:ascii="Calibri" w:eastAsia="SimSun" w:hAnsi="Calibri" w:cs="Times New Roman"/>
      <w:b/>
      <w:bCs/>
      <w:i/>
      <w:iCs/>
      <w:sz w:val="26"/>
      <w:szCs w:val="26"/>
      <w:lang w:eastAsia="ru-RU"/>
    </w:rPr>
  </w:style>
  <w:style w:type="paragraph" w:styleId="Heading6">
    <w:name w:val="heading 6"/>
    <w:basedOn w:val="Normal"/>
    <w:next w:val="Normal"/>
    <w:link w:val="Heading6Char"/>
    <w:uiPriority w:val="9"/>
    <w:unhideWhenUsed/>
    <w:qFormat/>
    <w:rsid w:val="00714470"/>
    <w:pPr>
      <w:numPr>
        <w:ilvl w:val="5"/>
        <w:numId w:val="11"/>
      </w:numPr>
      <w:spacing w:before="240" w:after="120" w:line="240" w:lineRule="auto"/>
      <w:jc w:val="both"/>
      <w:outlineLvl w:val="5"/>
    </w:pPr>
    <w:rPr>
      <w:rFonts w:ascii="Calibri" w:eastAsia="SimSun" w:hAnsi="Calibri" w:cs="Times New Roman"/>
      <w:b/>
      <w:bCs/>
      <w:lang w:eastAsia="ru-RU"/>
    </w:rPr>
  </w:style>
  <w:style w:type="paragraph" w:styleId="Heading7">
    <w:name w:val="heading 7"/>
    <w:basedOn w:val="Normal"/>
    <w:next w:val="Normal"/>
    <w:link w:val="Heading7Char"/>
    <w:unhideWhenUsed/>
    <w:qFormat/>
    <w:rsid w:val="00714470"/>
    <w:pPr>
      <w:numPr>
        <w:ilvl w:val="6"/>
        <w:numId w:val="11"/>
      </w:numPr>
      <w:spacing w:before="240" w:after="120" w:line="240" w:lineRule="auto"/>
      <w:jc w:val="both"/>
      <w:outlineLvl w:val="6"/>
    </w:pPr>
    <w:rPr>
      <w:rFonts w:ascii="Calibri" w:eastAsia="SimSun" w:hAnsi="Calibri" w:cs="Times New Roman"/>
      <w:sz w:val="24"/>
      <w:szCs w:val="24"/>
      <w:lang w:eastAsia="ru-RU"/>
    </w:rPr>
  </w:style>
  <w:style w:type="paragraph" w:styleId="Heading8">
    <w:name w:val="heading 8"/>
    <w:basedOn w:val="Normal"/>
    <w:next w:val="Normal"/>
    <w:link w:val="Heading8Char"/>
    <w:unhideWhenUsed/>
    <w:qFormat/>
    <w:rsid w:val="00714470"/>
    <w:pPr>
      <w:numPr>
        <w:ilvl w:val="7"/>
        <w:numId w:val="11"/>
      </w:numPr>
      <w:spacing w:before="240" w:after="120" w:line="240" w:lineRule="auto"/>
      <w:jc w:val="both"/>
      <w:outlineLvl w:val="7"/>
    </w:pPr>
    <w:rPr>
      <w:rFonts w:ascii="Calibri" w:eastAsia="SimSun" w:hAnsi="Calibri" w:cs="Times New Roman"/>
      <w:i/>
      <w:iCs/>
      <w:sz w:val="24"/>
      <w:szCs w:val="24"/>
      <w:lang w:eastAsia="ru-RU"/>
    </w:rPr>
  </w:style>
  <w:style w:type="paragraph" w:styleId="Heading9">
    <w:name w:val="heading 9"/>
    <w:basedOn w:val="Normal"/>
    <w:next w:val="Normal"/>
    <w:link w:val="Heading9Char"/>
    <w:unhideWhenUsed/>
    <w:qFormat/>
    <w:rsid w:val="00714470"/>
    <w:pPr>
      <w:numPr>
        <w:ilvl w:val="8"/>
        <w:numId w:val="11"/>
      </w:numPr>
      <w:spacing w:before="240" w:after="120" w:line="240" w:lineRule="auto"/>
      <w:jc w:val="both"/>
      <w:outlineLvl w:val="8"/>
    </w:pPr>
    <w:rPr>
      <w:rFonts w:ascii="Cambria" w:eastAsia="SimSun" w:hAnsi="Cambria"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Основной текст Знак Знак Знак,Body Text Char1 Char,Body Text Char Char Char,Body Text Char2 Char Char Char,Body Text Char Char2 Char Char Char,Body Text Char1 Char Char Char Char Char,Body Text Char Char Char Char Char Char Char,bt"/>
    <w:basedOn w:val="Normal"/>
    <w:link w:val="BodyTextChar"/>
    <w:unhideWhenUsed/>
    <w:rsid w:val="00714470"/>
    <w:pPr>
      <w:spacing w:after="120"/>
    </w:pPr>
  </w:style>
  <w:style w:type="character" w:customStyle="1" w:styleId="BodyTextChar">
    <w:name w:val="Body Text Char"/>
    <w:aliases w:val="Основной текст Знак Знак Знак Char1,Body Text Char1 Char Char2,Body Text Char Char Char Char2,Body Text Char2 Char Char Char Char2,Body Text Char Char2 Char Char Char Char2,Body Text Char1 Char Char Char Char Char Char2,bt Char1"/>
    <w:basedOn w:val="DefaultParagraphFont"/>
    <w:link w:val="BodyText"/>
    <w:rsid w:val="00714470"/>
  </w:style>
  <w:style w:type="character" w:customStyle="1" w:styleId="Heading1Char">
    <w:name w:val="Heading 1 Char"/>
    <w:basedOn w:val="DefaultParagraphFont"/>
    <w:link w:val="Heading1"/>
    <w:uiPriority w:val="99"/>
    <w:rsid w:val="00714470"/>
    <w:rPr>
      <w:rFonts w:ascii="Arial" w:eastAsia="Times New Roman" w:hAnsi="Arial" w:cs="Times New Roman"/>
      <w:b/>
      <w:color w:val="FFFFFF" w:themeColor="background1"/>
      <w:kern w:val="28"/>
      <w:sz w:val="40"/>
      <w:szCs w:val="20"/>
      <w:shd w:val="clear" w:color="auto" w:fill="548DD4" w:themeFill="text2" w:themeFillTint="99"/>
    </w:rPr>
  </w:style>
  <w:style w:type="character" w:customStyle="1" w:styleId="Heading2Char">
    <w:name w:val="Heading 2 Char"/>
    <w:aliases w:val="H2 Char,h2 Char,Reset numbering Char,h21 Char,Заголовок пункта (1.1) Char,5 Char,222 Char,Знак3 Char,подразд Char,подразд Знак Char, Знак3 Char"/>
    <w:basedOn w:val="DefaultParagraphFont"/>
    <w:link w:val="Heading2"/>
    <w:uiPriority w:val="99"/>
    <w:rsid w:val="00714470"/>
    <w:rPr>
      <w:rFonts w:ascii="Arial" w:eastAsia="Times New Roman" w:hAnsi="Arial" w:cs="Times New Roman"/>
      <w:b/>
      <w:color w:val="1F497D" w:themeColor="text2"/>
      <w:kern w:val="28"/>
      <w:sz w:val="36"/>
      <w:szCs w:val="20"/>
      <w:lang w:val="en-AU" w:eastAsia="ru-RU"/>
    </w:rPr>
  </w:style>
  <w:style w:type="character" w:customStyle="1" w:styleId="Heading3Char">
    <w:name w:val="Heading 3 Char"/>
    <w:basedOn w:val="DefaultParagraphFont"/>
    <w:link w:val="Heading3"/>
    <w:uiPriority w:val="99"/>
    <w:rsid w:val="00714470"/>
    <w:rPr>
      <w:rFonts w:ascii="Arial" w:eastAsia="Times New Roman" w:hAnsi="Arial" w:cs="Times New Roman"/>
      <w:b/>
      <w:color w:val="1F497D" w:themeColor="text2"/>
      <w:sz w:val="32"/>
      <w:szCs w:val="20"/>
    </w:rPr>
  </w:style>
  <w:style w:type="character" w:customStyle="1" w:styleId="Heading4Char">
    <w:name w:val="Heading 4 Char"/>
    <w:aliases w:val="Знак Char2,D&amp;M4 Char2,D&amp;M 4 Char2"/>
    <w:basedOn w:val="DefaultParagraphFont"/>
    <w:link w:val="Heading4"/>
    <w:uiPriority w:val="99"/>
    <w:rsid w:val="00714470"/>
    <w:rPr>
      <w:rFonts w:ascii="Arial" w:eastAsia="Times New Roman" w:hAnsi="Arial" w:cs="Times New Roman"/>
      <w:b/>
      <w:bCs/>
      <w:color w:val="1F497D" w:themeColor="text2"/>
      <w:sz w:val="24"/>
      <w:szCs w:val="20"/>
    </w:rPr>
  </w:style>
  <w:style w:type="character" w:customStyle="1" w:styleId="Heading5Char">
    <w:name w:val="Heading 5 Char"/>
    <w:basedOn w:val="DefaultParagraphFont"/>
    <w:link w:val="Heading5"/>
    <w:uiPriority w:val="9"/>
    <w:rsid w:val="00714470"/>
    <w:rPr>
      <w:rFonts w:ascii="Calibri" w:eastAsia="SimSun" w:hAnsi="Calibri" w:cs="Times New Roman"/>
      <w:b/>
      <w:bCs/>
      <w:i/>
      <w:iCs/>
      <w:sz w:val="26"/>
      <w:szCs w:val="26"/>
      <w:lang w:eastAsia="ru-RU"/>
    </w:rPr>
  </w:style>
  <w:style w:type="character" w:customStyle="1" w:styleId="Heading6Char">
    <w:name w:val="Heading 6 Char"/>
    <w:basedOn w:val="DefaultParagraphFont"/>
    <w:link w:val="Heading6"/>
    <w:uiPriority w:val="9"/>
    <w:rsid w:val="00714470"/>
    <w:rPr>
      <w:rFonts w:ascii="Calibri" w:eastAsia="SimSun" w:hAnsi="Calibri" w:cs="Times New Roman"/>
      <w:b/>
      <w:bCs/>
      <w:lang w:eastAsia="ru-RU"/>
    </w:rPr>
  </w:style>
  <w:style w:type="character" w:customStyle="1" w:styleId="Heading7Char">
    <w:name w:val="Heading 7 Char"/>
    <w:basedOn w:val="DefaultParagraphFont"/>
    <w:link w:val="Heading7"/>
    <w:rsid w:val="00714470"/>
    <w:rPr>
      <w:rFonts w:ascii="Calibri" w:eastAsia="SimSun" w:hAnsi="Calibri" w:cs="Times New Roman"/>
      <w:sz w:val="24"/>
      <w:szCs w:val="24"/>
      <w:lang w:eastAsia="ru-RU"/>
    </w:rPr>
  </w:style>
  <w:style w:type="character" w:customStyle="1" w:styleId="Heading8Char">
    <w:name w:val="Heading 8 Char"/>
    <w:basedOn w:val="DefaultParagraphFont"/>
    <w:link w:val="Heading8"/>
    <w:rsid w:val="00714470"/>
    <w:rPr>
      <w:rFonts w:ascii="Calibri" w:eastAsia="SimSun" w:hAnsi="Calibri" w:cs="Times New Roman"/>
      <w:i/>
      <w:iCs/>
      <w:sz w:val="24"/>
      <w:szCs w:val="24"/>
      <w:lang w:eastAsia="ru-RU"/>
    </w:rPr>
  </w:style>
  <w:style w:type="character" w:customStyle="1" w:styleId="Heading9Char">
    <w:name w:val="Heading 9 Char"/>
    <w:basedOn w:val="DefaultParagraphFont"/>
    <w:link w:val="Heading9"/>
    <w:rsid w:val="00714470"/>
    <w:rPr>
      <w:rFonts w:ascii="Cambria" w:eastAsia="SimSun" w:hAnsi="Cambria" w:cs="Times New Roman"/>
      <w:lang w:eastAsia="ru-RU"/>
    </w:rPr>
  </w:style>
  <w:style w:type="paragraph" w:styleId="ListParagraph">
    <w:name w:val="List Paragraph"/>
    <w:aliases w:val="Абзац вправо-1,Абзац списка1,List Paragraph1"/>
    <w:basedOn w:val="Normal"/>
    <w:link w:val="ListParagraphChar"/>
    <w:uiPriority w:val="99"/>
    <w:qFormat/>
    <w:rsid w:val="00714470"/>
    <w:pPr>
      <w:ind w:left="720"/>
      <w:contextualSpacing/>
    </w:pPr>
  </w:style>
  <w:style w:type="character" w:customStyle="1" w:styleId="ListParagraphChar">
    <w:name w:val="List Paragraph Char"/>
    <w:aliases w:val="Абзац вправо-1 Char,Абзац списка1 Char,List Paragraph1 Char"/>
    <w:link w:val="ListParagraph"/>
    <w:uiPriority w:val="99"/>
    <w:rsid w:val="00D920A1"/>
  </w:style>
  <w:style w:type="table" w:styleId="TableGrid">
    <w:name w:val="Table Grid"/>
    <w:basedOn w:val="TableNormal"/>
    <w:uiPriority w:val="99"/>
    <w:rsid w:val="00714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Reference"/>
    <w:basedOn w:val="Normal"/>
    <w:link w:val="FootnoteTextChar"/>
    <w:uiPriority w:val="99"/>
    <w:unhideWhenUsed/>
    <w:rsid w:val="00714470"/>
    <w:pPr>
      <w:spacing w:after="0" w:line="240" w:lineRule="auto"/>
    </w:pPr>
    <w:rPr>
      <w:sz w:val="20"/>
      <w:szCs w:val="20"/>
    </w:rPr>
  </w:style>
  <w:style w:type="character" w:customStyle="1" w:styleId="FootnoteTextChar">
    <w:name w:val="Footnote Text Char"/>
    <w:aliases w:val="Char Char,Reference Char"/>
    <w:basedOn w:val="DefaultParagraphFont"/>
    <w:link w:val="FootnoteText"/>
    <w:uiPriority w:val="99"/>
    <w:rsid w:val="00714470"/>
    <w:rPr>
      <w:sz w:val="20"/>
      <w:szCs w:val="20"/>
    </w:rPr>
  </w:style>
  <w:style w:type="character" w:styleId="FootnoteReference">
    <w:name w:val="footnote reference"/>
    <w:aliases w:val="SUPERS"/>
    <w:basedOn w:val="DefaultParagraphFont"/>
    <w:unhideWhenUsed/>
    <w:rsid w:val="00714470"/>
    <w:rPr>
      <w:vertAlign w:val="superscript"/>
    </w:rPr>
  </w:style>
  <w:style w:type="paragraph" w:customStyle="1" w:styleId="BodyTextKeep">
    <w:name w:val="Body Text Keep"/>
    <w:basedOn w:val="Normal"/>
    <w:next w:val="Normal"/>
    <w:link w:val="BodyTextKeepChar"/>
    <w:rsid w:val="00714470"/>
    <w:pPr>
      <w:spacing w:after="120" w:line="240" w:lineRule="auto"/>
      <w:jc w:val="both"/>
    </w:pPr>
    <w:rPr>
      <w:rFonts w:ascii="Times New Roman" w:eastAsia="Times New Roman" w:hAnsi="Times New Roman" w:cs="Times New Roman"/>
      <w:sz w:val="24"/>
      <w:szCs w:val="20"/>
    </w:rPr>
  </w:style>
  <w:style w:type="character" w:customStyle="1" w:styleId="BodyTextKeepChar">
    <w:name w:val="Body Text Keep Char"/>
    <w:link w:val="BodyTextKeep"/>
    <w:rsid w:val="00714470"/>
    <w:rPr>
      <w:rFonts w:ascii="Times New Roman" w:eastAsia="Times New Roman" w:hAnsi="Times New Roman" w:cs="Times New Roman"/>
      <w:sz w:val="24"/>
      <w:szCs w:val="20"/>
    </w:rPr>
  </w:style>
  <w:style w:type="paragraph" w:customStyle="1" w:styleId="CommentText1">
    <w:name w:val="Comment Text1"/>
    <w:basedOn w:val="Normal"/>
    <w:qFormat/>
    <w:rsid w:val="00714470"/>
    <w:pPr>
      <w:spacing w:before="120" w:after="120" w:line="360" w:lineRule="auto"/>
      <w:ind w:firstLine="567"/>
    </w:pPr>
    <w:rPr>
      <w:rFonts w:ascii="Times New Roman" w:eastAsia="Times New Roman" w:hAnsi="Times New Roman" w:cs="Times New Roman"/>
      <w:bCs/>
      <w:sz w:val="24"/>
      <w:szCs w:val="20"/>
    </w:rPr>
  </w:style>
  <w:style w:type="paragraph" w:customStyle="1" w:styleId="Picture">
    <w:name w:val="Picture"/>
    <w:basedOn w:val="Normal"/>
    <w:next w:val="Caption"/>
    <w:rsid w:val="00714470"/>
    <w:pPr>
      <w:spacing w:before="120" w:after="240" w:line="360" w:lineRule="auto"/>
      <w:jc w:val="center"/>
    </w:pPr>
    <w:rPr>
      <w:rFonts w:ascii="Times New Roman Bold" w:eastAsia="Times New Roman" w:hAnsi="Times New Roman Bold" w:cs="Times New Roman"/>
      <w:b/>
      <w:spacing w:val="-5"/>
      <w:sz w:val="24"/>
      <w:szCs w:val="20"/>
      <w:lang w:val="en-AU"/>
    </w:rPr>
  </w:style>
  <w:style w:type="paragraph" w:styleId="Caption">
    <w:name w:val="caption"/>
    <w:aliases w:val="Рисунок,Табл-Рис"/>
    <w:basedOn w:val="Normal"/>
    <w:next w:val="Normal"/>
    <w:link w:val="CaptionChar"/>
    <w:unhideWhenUsed/>
    <w:qFormat/>
    <w:rsid w:val="00714470"/>
    <w:pPr>
      <w:tabs>
        <w:tab w:val="left" w:pos="1701"/>
      </w:tabs>
      <w:spacing w:line="240" w:lineRule="auto"/>
      <w:ind w:left="1701" w:hanging="1701"/>
    </w:pPr>
    <w:rPr>
      <w:rFonts w:ascii="Times New Roman" w:hAnsi="Times New Roman"/>
      <w:b/>
      <w:bCs/>
      <w:sz w:val="24"/>
      <w:szCs w:val="18"/>
    </w:rPr>
  </w:style>
  <w:style w:type="character" w:customStyle="1" w:styleId="CaptionChar">
    <w:name w:val="Caption Char"/>
    <w:aliases w:val="Рисунок Char,Табл-Рис Char"/>
    <w:link w:val="Caption"/>
    <w:locked/>
    <w:rsid w:val="00714470"/>
    <w:rPr>
      <w:rFonts w:ascii="Times New Roman" w:hAnsi="Times New Roman"/>
      <w:b/>
      <w:bCs/>
      <w:sz w:val="24"/>
      <w:szCs w:val="18"/>
    </w:rPr>
  </w:style>
  <w:style w:type="paragraph" w:styleId="Footer">
    <w:name w:val="footer"/>
    <w:basedOn w:val="Normal"/>
    <w:link w:val="FooterChar"/>
    <w:uiPriority w:val="99"/>
    <w:rsid w:val="00714470"/>
    <w:pPr>
      <w:tabs>
        <w:tab w:val="center" w:pos="4677"/>
        <w:tab w:val="right" w:pos="9355"/>
      </w:tabs>
      <w:spacing w:after="0" w:line="240" w:lineRule="auto"/>
      <w:ind w:firstLine="567"/>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rsid w:val="00714470"/>
    <w:rPr>
      <w:rFonts w:ascii="Times New Roman" w:eastAsia="Times New Roman" w:hAnsi="Times New Roman" w:cs="Times New Roman"/>
      <w:sz w:val="24"/>
      <w:szCs w:val="24"/>
      <w:lang w:eastAsia="ru-RU"/>
    </w:rPr>
  </w:style>
  <w:style w:type="paragraph" w:styleId="List3">
    <w:name w:val="List 3"/>
    <w:basedOn w:val="List"/>
    <w:link w:val="List3Char"/>
    <w:uiPriority w:val="99"/>
    <w:rsid w:val="00714470"/>
    <w:pPr>
      <w:tabs>
        <w:tab w:val="num" w:pos="964"/>
      </w:tabs>
      <w:spacing w:after="0" w:line="360" w:lineRule="auto"/>
      <w:ind w:left="0" w:firstLine="567"/>
      <w:contextualSpacing w:val="0"/>
      <w:jc w:val="both"/>
    </w:pPr>
    <w:rPr>
      <w:rFonts w:ascii="Times New Roman" w:eastAsia="Times New Roman" w:hAnsi="Times New Roman" w:cs="Times New Roman"/>
      <w:spacing w:val="-5"/>
      <w:sz w:val="24"/>
      <w:szCs w:val="20"/>
      <w:lang w:val="en-AU"/>
    </w:rPr>
  </w:style>
  <w:style w:type="paragraph" w:styleId="List">
    <w:name w:val="List"/>
    <w:aliases w:val="Список-2"/>
    <w:basedOn w:val="Normal"/>
    <w:link w:val="ListChar"/>
    <w:unhideWhenUsed/>
    <w:rsid w:val="00714470"/>
    <w:pPr>
      <w:ind w:left="283" w:hanging="283"/>
      <w:contextualSpacing/>
    </w:pPr>
  </w:style>
  <w:style w:type="character" w:customStyle="1" w:styleId="ListChar">
    <w:name w:val="List Char"/>
    <w:aliases w:val="Список-2 Char"/>
    <w:link w:val="List"/>
    <w:locked/>
    <w:rsid w:val="00714470"/>
  </w:style>
  <w:style w:type="character" w:customStyle="1" w:styleId="List3Char">
    <w:name w:val="List 3 Char"/>
    <w:link w:val="List3"/>
    <w:uiPriority w:val="99"/>
    <w:rsid w:val="00714470"/>
    <w:rPr>
      <w:rFonts w:ascii="Times New Roman" w:eastAsia="Times New Roman" w:hAnsi="Times New Roman" w:cs="Times New Roman"/>
      <w:spacing w:val="-5"/>
      <w:sz w:val="24"/>
      <w:szCs w:val="20"/>
      <w:lang w:val="en-AU"/>
    </w:rPr>
  </w:style>
  <w:style w:type="character" w:customStyle="1" w:styleId="content31">
    <w:name w:val="content31"/>
    <w:basedOn w:val="DefaultParagraphFont"/>
    <w:rsid w:val="00714470"/>
  </w:style>
  <w:style w:type="character" w:customStyle="1" w:styleId="content21">
    <w:name w:val="content21"/>
    <w:basedOn w:val="DefaultParagraphFont"/>
    <w:rsid w:val="00714470"/>
  </w:style>
  <w:style w:type="paragraph" w:styleId="BalloonText">
    <w:name w:val="Balloon Text"/>
    <w:basedOn w:val="Normal"/>
    <w:link w:val="BalloonTextChar"/>
    <w:uiPriority w:val="99"/>
    <w:unhideWhenUsed/>
    <w:rsid w:val="00714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14470"/>
    <w:rPr>
      <w:rFonts w:ascii="Tahoma" w:hAnsi="Tahoma" w:cs="Tahoma"/>
      <w:sz w:val="16"/>
      <w:szCs w:val="16"/>
    </w:rPr>
  </w:style>
  <w:style w:type="paragraph" w:customStyle="1" w:styleId="a">
    <w:name w:val="Таблица тело"/>
    <w:basedOn w:val="Normal"/>
    <w:rsid w:val="00714470"/>
    <w:pPr>
      <w:spacing w:after="0" w:line="240" w:lineRule="auto"/>
    </w:pPr>
    <w:rPr>
      <w:rFonts w:ascii="Times New Roman" w:eastAsia="Times New Roman" w:hAnsi="Times New Roman" w:cs="Times New Roman"/>
      <w:sz w:val="20"/>
      <w:lang w:eastAsia="ru-RU"/>
    </w:rPr>
  </w:style>
  <w:style w:type="paragraph" w:customStyle="1" w:styleId="a0">
    <w:name w:val="Таблица шапка"/>
    <w:basedOn w:val="Normal"/>
    <w:rsid w:val="00714470"/>
    <w:pPr>
      <w:spacing w:after="0" w:line="240" w:lineRule="auto"/>
      <w:jc w:val="center"/>
    </w:pPr>
    <w:rPr>
      <w:rFonts w:ascii="Times New Roman" w:eastAsia="Times New Roman" w:hAnsi="Times New Roman" w:cs="Times New Roman"/>
      <w:b/>
      <w:sz w:val="20"/>
      <w:lang w:eastAsia="ru-RU"/>
    </w:rPr>
  </w:style>
  <w:style w:type="character" w:styleId="Emphasis">
    <w:name w:val="Emphasis"/>
    <w:basedOn w:val="DefaultParagraphFont"/>
    <w:uiPriority w:val="20"/>
    <w:qFormat/>
    <w:rsid w:val="00714470"/>
    <w:rPr>
      <w:i/>
      <w:iCs/>
    </w:rPr>
  </w:style>
  <w:style w:type="character" w:customStyle="1" w:styleId="apple-converted-space">
    <w:name w:val="apple-converted-space"/>
    <w:basedOn w:val="DefaultParagraphFont"/>
    <w:rsid w:val="00714470"/>
  </w:style>
  <w:style w:type="paragraph" w:styleId="NormalWeb">
    <w:name w:val="Normal (Web)"/>
    <w:aliases w:val="Обычный (веб)1,Обычный (веб) Знак,Обычный (веб) Знак1,Обычный (веб) Знак Знак,Обычный (Web)1 Знак,Обычный (Web),Обычный (Web)1,Обычный (веб)11,Обычный (веб) Знак Знак Знак,Обычный (веб) Знак Знак Знак Знак Знак,Обычный (веб) Знак2 Знак"/>
    <w:basedOn w:val="Normal"/>
    <w:link w:val="NormalWebChar"/>
    <w:uiPriority w:val="99"/>
    <w:unhideWhenUsed/>
    <w:qFormat/>
    <w:rsid w:val="007144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Обычный (веб)1 Char,Обычный (веб) Знак Char,Обычный (веб) Знак1 Char,Обычный (веб) Знак Знак Char,Обычный (Web)1 Знак Char,Обычный (Web) Char,Обычный (Web)1 Char,Обычный (веб)11 Char,Обычный (веб) Знак Знак Знак Char"/>
    <w:link w:val="NormalWeb"/>
    <w:uiPriority w:val="99"/>
    <w:locked/>
    <w:rsid w:val="00714470"/>
    <w:rPr>
      <w:rFonts w:ascii="Times New Roman" w:eastAsia="Times New Roman" w:hAnsi="Times New Roman" w:cs="Times New Roman"/>
      <w:sz w:val="24"/>
      <w:szCs w:val="24"/>
      <w:lang w:eastAsia="ru-RU"/>
    </w:rPr>
  </w:style>
  <w:style w:type="paragraph" w:customStyle="1" w:styleId="List32">
    <w:name w:val="List 32"/>
    <w:basedOn w:val="Normal"/>
    <w:uiPriority w:val="99"/>
    <w:rsid w:val="00714470"/>
    <w:pPr>
      <w:numPr>
        <w:numId w:val="2"/>
      </w:numPr>
      <w:spacing w:after="0" w:line="360" w:lineRule="auto"/>
      <w:jc w:val="both"/>
    </w:pPr>
    <w:rPr>
      <w:rFonts w:ascii="Times New Roman" w:eastAsia="SimSun" w:hAnsi="Times New Roman" w:cs="Times New Roman"/>
      <w:sz w:val="24"/>
      <w:szCs w:val="24"/>
      <w:lang w:val="en-US"/>
    </w:rPr>
  </w:style>
  <w:style w:type="paragraph" w:customStyle="1" w:styleId="Default">
    <w:name w:val="Default"/>
    <w:rsid w:val="00714470"/>
    <w:pPr>
      <w:autoSpaceDE w:val="0"/>
      <w:autoSpaceDN w:val="0"/>
      <w:adjustRightInd w:val="0"/>
      <w:spacing w:after="0" w:line="240" w:lineRule="auto"/>
    </w:pPr>
    <w:rPr>
      <w:rFonts w:ascii="Calibri" w:eastAsia="SimSun" w:hAnsi="Calibri" w:cs="Calibri"/>
      <w:color w:val="000000"/>
      <w:sz w:val="24"/>
      <w:szCs w:val="24"/>
      <w:lang w:eastAsia="ru-RU"/>
    </w:rPr>
  </w:style>
  <w:style w:type="paragraph" w:customStyle="1" w:styleId="2">
    <w:name w:val="Список2"/>
    <w:basedOn w:val="List"/>
    <w:rsid w:val="00714470"/>
    <w:pPr>
      <w:numPr>
        <w:numId w:val="1"/>
      </w:numPr>
      <w:spacing w:after="120" w:line="240" w:lineRule="auto"/>
      <w:contextualSpacing w:val="0"/>
      <w:jc w:val="both"/>
    </w:pPr>
    <w:rPr>
      <w:rFonts w:ascii="Times New Roman" w:eastAsia="SimSun" w:hAnsi="Times New Roman" w:cs="Times New Roman"/>
      <w:sz w:val="24"/>
      <w:szCs w:val="20"/>
      <w:lang w:eastAsia="ru-RU"/>
    </w:rPr>
  </w:style>
  <w:style w:type="paragraph" w:customStyle="1" w:styleId="a1">
    <w:name w:val="Ссылка"/>
    <w:basedOn w:val="Normal"/>
    <w:rsid w:val="00714470"/>
    <w:pPr>
      <w:spacing w:before="120" w:after="240" w:line="240" w:lineRule="auto"/>
      <w:jc w:val="both"/>
    </w:pPr>
    <w:rPr>
      <w:rFonts w:ascii="Times New Roman" w:eastAsia="SimSun" w:hAnsi="Times New Roman" w:cs="Times New Roman"/>
      <w:sz w:val="24"/>
      <w:lang w:val="en-US" w:eastAsia="ru-RU"/>
    </w:rPr>
  </w:style>
  <w:style w:type="paragraph" w:customStyle="1" w:styleId="10">
    <w:name w:val="Рисунок 1"/>
    <w:basedOn w:val="Caption"/>
    <w:next w:val="PlainText"/>
    <w:rsid w:val="00714470"/>
    <w:pPr>
      <w:keepNext/>
      <w:tabs>
        <w:tab w:val="clear" w:pos="1701"/>
        <w:tab w:val="left" w:pos="1985"/>
      </w:tabs>
      <w:spacing w:before="240" w:after="120"/>
      <w:ind w:left="1985" w:hanging="1985"/>
    </w:pPr>
    <w:rPr>
      <w:rFonts w:ascii="Tahoma" w:eastAsia="SimSun" w:hAnsi="Tahoma" w:cs="Times New Roman"/>
      <w:color w:val="1F497D"/>
      <w:szCs w:val="20"/>
      <w:lang w:eastAsia="ru-RU"/>
    </w:rPr>
  </w:style>
  <w:style w:type="paragraph" w:styleId="PlainText">
    <w:name w:val="Plain Text"/>
    <w:basedOn w:val="Normal"/>
    <w:link w:val="PlainTextChar"/>
    <w:uiPriority w:val="99"/>
    <w:unhideWhenUsed/>
    <w:rsid w:val="0071447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14470"/>
    <w:rPr>
      <w:rFonts w:ascii="Consolas" w:hAnsi="Consolas" w:cs="Consolas"/>
      <w:sz w:val="21"/>
      <w:szCs w:val="21"/>
    </w:rPr>
  </w:style>
  <w:style w:type="character" w:customStyle="1" w:styleId="FontStyle26">
    <w:name w:val="Font Style26"/>
    <w:rsid w:val="00714470"/>
    <w:rPr>
      <w:rFonts w:ascii="Times New Roman" w:hAnsi="Times New Roman"/>
      <w:color w:val="000000"/>
      <w:sz w:val="22"/>
    </w:rPr>
  </w:style>
  <w:style w:type="character" w:customStyle="1" w:styleId="Heading4Char1">
    <w:name w:val="Heading 4 Char1"/>
    <w:aliases w:val="Знак Char,D&amp;M4 Char,D&amp;M 4 Char"/>
    <w:uiPriority w:val="99"/>
    <w:locked/>
    <w:rsid w:val="00714470"/>
    <w:rPr>
      <w:rFonts w:ascii="Times New Roman Bold" w:eastAsia="MS Mincho" w:hAnsi="Times New Roman Bold"/>
      <w:b/>
      <w:bCs/>
      <w:i/>
      <w:sz w:val="26"/>
      <w:szCs w:val="26"/>
      <w:lang w:eastAsia="ja-JP"/>
    </w:rPr>
  </w:style>
  <w:style w:type="paragraph" w:customStyle="1" w:styleId="Styleforpicturestext">
    <w:name w:val="Style for pictures text"/>
    <w:basedOn w:val="Normal"/>
    <w:rsid w:val="00714470"/>
    <w:pPr>
      <w:keepNext/>
      <w:suppressAutoHyphens/>
      <w:spacing w:before="120" w:after="240" w:line="240" w:lineRule="auto"/>
      <w:jc w:val="center"/>
    </w:pPr>
    <w:rPr>
      <w:rFonts w:ascii="SchoolBook" w:eastAsia="SimSun" w:hAnsi="SchoolBook" w:cs="Times New Roman"/>
      <w:b/>
      <w:sz w:val="24"/>
      <w:szCs w:val="24"/>
    </w:rPr>
  </w:style>
  <w:style w:type="character" w:customStyle="1" w:styleId="BodyTextChar1">
    <w:name w:val="Body Text Char1"/>
    <w:aliases w:val="Основной текст Знак Знак Знак Char,Body Text Char1 Char Char1,Body Text Char Char Char Char1,Body Text Char2 Char Char Char Char1,Body Text Char Char2 Char Char Char Char1,Body Text Char1 Char Char Char Char Char Char1,bt Char"/>
    <w:uiPriority w:val="99"/>
    <w:locked/>
    <w:rsid w:val="00714470"/>
    <w:rPr>
      <w:rFonts w:ascii="Times New Roman" w:hAnsi="Times New Roman" w:cs="Times New Roman"/>
      <w:sz w:val="24"/>
      <w:szCs w:val="24"/>
      <w:lang w:val="ru-RU" w:eastAsia="ru-RU"/>
    </w:rPr>
  </w:style>
  <w:style w:type="paragraph" w:customStyle="1" w:styleId="21">
    <w:name w:val="Обычный (веб)2"/>
    <w:basedOn w:val="Normal"/>
    <w:uiPriority w:val="99"/>
    <w:rsid w:val="00714470"/>
    <w:pPr>
      <w:spacing w:before="120" w:after="240" w:line="240" w:lineRule="auto"/>
    </w:pPr>
    <w:rPr>
      <w:rFonts w:ascii="Times New Roman" w:eastAsia="SimSun" w:hAnsi="Times New Roman" w:cs="Times New Roman"/>
      <w:sz w:val="24"/>
      <w:szCs w:val="24"/>
      <w:lang w:eastAsia="ru-RU"/>
    </w:rPr>
  </w:style>
  <w:style w:type="character" w:customStyle="1" w:styleId="FootnoteTextChar2">
    <w:name w:val="Footnote Text Char2"/>
    <w:aliases w:val="Char Char1,Reference Char2"/>
    <w:uiPriority w:val="99"/>
    <w:locked/>
    <w:rsid w:val="00714470"/>
    <w:rPr>
      <w:rFonts w:ascii="Times New Roman" w:hAnsi="Times New Roman" w:cs="Times New Roman"/>
      <w:sz w:val="20"/>
      <w:szCs w:val="20"/>
      <w:lang w:val="ru-RU" w:eastAsia="ru-RU"/>
    </w:rPr>
  </w:style>
  <w:style w:type="character" w:customStyle="1" w:styleId="FooterChar1">
    <w:name w:val="Footer Char1"/>
    <w:uiPriority w:val="99"/>
    <w:locked/>
    <w:rsid w:val="00714470"/>
    <w:rPr>
      <w:rFonts w:ascii="Times New Roman" w:hAnsi="Times New Roman" w:cs="Times New Roman"/>
      <w:sz w:val="24"/>
      <w:szCs w:val="24"/>
      <w:lang w:val="ru-RU" w:eastAsia="ru-RU"/>
    </w:rPr>
  </w:style>
  <w:style w:type="paragraph" w:customStyle="1" w:styleId="List1">
    <w:name w:val="List 1"/>
    <w:basedOn w:val="List"/>
    <w:rsid w:val="00714470"/>
    <w:pPr>
      <w:spacing w:after="6" w:line="360" w:lineRule="auto"/>
      <w:ind w:left="0" w:firstLine="0"/>
      <w:contextualSpacing w:val="0"/>
      <w:jc w:val="both"/>
    </w:pPr>
    <w:rPr>
      <w:rFonts w:ascii="Times New Roman" w:eastAsia="SimSun" w:hAnsi="Times New Roman" w:cs="Times New Roman"/>
      <w:spacing w:val="-5"/>
      <w:sz w:val="20"/>
      <w:szCs w:val="20"/>
    </w:rPr>
  </w:style>
  <w:style w:type="paragraph" w:styleId="List2">
    <w:name w:val="List 2"/>
    <w:basedOn w:val="Normal"/>
    <w:uiPriority w:val="99"/>
    <w:rsid w:val="00714470"/>
    <w:pPr>
      <w:numPr>
        <w:numId w:val="3"/>
      </w:numPr>
      <w:tabs>
        <w:tab w:val="clear" w:pos="1764"/>
      </w:tabs>
      <w:spacing w:after="120" w:line="240" w:lineRule="auto"/>
      <w:ind w:left="1134" w:hanging="567"/>
    </w:pPr>
    <w:rPr>
      <w:rFonts w:ascii="Times New Roman" w:eastAsia="SimSun" w:hAnsi="Times New Roman" w:cs="Times New Roman"/>
      <w:sz w:val="24"/>
      <w:szCs w:val="24"/>
      <w:lang w:eastAsia="ru-RU"/>
    </w:rPr>
  </w:style>
  <w:style w:type="paragraph" w:customStyle="1" w:styleId="List31">
    <w:name w:val="List 31"/>
    <w:basedOn w:val="Normal"/>
    <w:autoRedefine/>
    <w:rsid w:val="00714470"/>
    <w:pPr>
      <w:numPr>
        <w:numId w:val="4"/>
      </w:numPr>
      <w:spacing w:before="60" w:after="120" w:line="360" w:lineRule="auto"/>
      <w:jc w:val="both"/>
    </w:pPr>
    <w:rPr>
      <w:rFonts w:ascii="Times New Roman" w:eastAsia="SimSun" w:hAnsi="Times New Roman" w:cs="Times New Roman"/>
      <w:sz w:val="24"/>
      <w:szCs w:val="24"/>
      <w:lang w:val="en-US"/>
    </w:rPr>
  </w:style>
  <w:style w:type="paragraph" w:styleId="List4">
    <w:name w:val="List 4"/>
    <w:basedOn w:val="List"/>
    <w:uiPriority w:val="99"/>
    <w:rsid w:val="00714470"/>
    <w:pPr>
      <w:numPr>
        <w:numId w:val="7"/>
      </w:numPr>
      <w:tabs>
        <w:tab w:val="left" w:pos="1134"/>
      </w:tabs>
      <w:spacing w:after="120" w:line="240" w:lineRule="auto"/>
      <w:ind w:left="1135" w:hanging="851"/>
      <w:contextualSpacing w:val="0"/>
      <w:jc w:val="both"/>
    </w:pPr>
    <w:rPr>
      <w:rFonts w:ascii="Times New Roman" w:eastAsia="SimSun" w:hAnsi="Times New Roman" w:cs="Times New Roman"/>
      <w:spacing w:val="-5"/>
      <w:sz w:val="24"/>
      <w:szCs w:val="20"/>
      <w:lang w:val="en-AU"/>
    </w:rPr>
  </w:style>
  <w:style w:type="paragraph" w:styleId="List5">
    <w:name w:val="List 5"/>
    <w:basedOn w:val="List"/>
    <w:uiPriority w:val="99"/>
    <w:rsid w:val="00714470"/>
    <w:pPr>
      <w:numPr>
        <w:numId w:val="8"/>
      </w:numPr>
      <w:tabs>
        <w:tab w:val="left" w:pos="1701"/>
      </w:tabs>
      <w:spacing w:after="120" w:line="240" w:lineRule="auto"/>
      <w:ind w:left="1701" w:hanging="567"/>
      <w:contextualSpacing w:val="0"/>
      <w:jc w:val="both"/>
    </w:pPr>
    <w:rPr>
      <w:rFonts w:ascii="Times New Roman" w:eastAsia="SimSun" w:hAnsi="Times New Roman" w:cs="Times New Roman"/>
      <w:spacing w:val="-5"/>
      <w:sz w:val="24"/>
      <w:szCs w:val="20"/>
      <w:lang w:val="en-AU"/>
    </w:rPr>
  </w:style>
  <w:style w:type="paragraph" w:customStyle="1" w:styleId="Stylefortableheading">
    <w:name w:val="Style for table heading"/>
    <w:basedOn w:val="Normal"/>
    <w:uiPriority w:val="99"/>
    <w:rsid w:val="00714470"/>
    <w:pPr>
      <w:keepNext/>
      <w:keepLines/>
      <w:shd w:val="clear" w:color="auto" w:fill="548DD4" w:themeFill="text2" w:themeFillTint="99"/>
      <w:suppressAutoHyphens/>
      <w:spacing w:after="0" w:line="240" w:lineRule="auto"/>
      <w:jc w:val="center"/>
    </w:pPr>
    <w:rPr>
      <w:rFonts w:ascii="Times New Roman" w:eastAsia="SimSun" w:hAnsi="Times New Roman" w:cs="Times New Roman"/>
      <w:b/>
      <w:color w:val="FFFFFF" w:themeColor="background1"/>
      <w:sz w:val="20"/>
      <w:szCs w:val="20"/>
      <w:lang w:val="en-AU"/>
    </w:rPr>
  </w:style>
  <w:style w:type="paragraph" w:customStyle="1" w:styleId="Stylefortabletext">
    <w:name w:val="Style for table text"/>
    <w:basedOn w:val="Normal"/>
    <w:link w:val="StylefortabletextChar"/>
    <w:uiPriority w:val="99"/>
    <w:rsid w:val="00714470"/>
    <w:pPr>
      <w:suppressAutoHyphens/>
      <w:spacing w:after="0" w:line="240" w:lineRule="auto"/>
    </w:pPr>
    <w:rPr>
      <w:rFonts w:ascii="Times New Roman" w:eastAsia="SimSun" w:hAnsi="Times New Roman" w:cs="Times New Roman"/>
      <w:sz w:val="20"/>
      <w:szCs w:val="20"/>
      <w:lang w:val="en-AU"/>
    </w:rPr>
  </w:style>
  <w:style w:type="character" w:customStyle="1" w:styleId="StylefortabletextChar">
    <w:name w:val="Style for table text Char"/>
    <w:link w:val="Stylefortabletext"/>
    <w:uiPriority w:val="99"/>
    <w:locked/>
    <w:rsid w:val="00714470"/>
    <w:rPr>
      <w:rFonts w:ascii="Times New Roman" w:eastAsia="SimSun" w:hAnsi="Times New Roman" w:cs="Times New Roman"/>
      <w:sz w:val="20"/>
      <w:szCs w:val="20"/>
      <w:lang w:val="en-AU"/>
    </w:rPr>
  </w:style>
  <w:style w:type="paragraph" w:styleId="BlockText">
    <w:name w:val="Block Text"/>
    <w:basedOn w:val="Normal"/>
    <w:uiPriority w:val="99"/>
    <w:rsid w:val="00714470"/>
    <w:pPr>
      <w:widowControl w:val="0"/>
      <w:spacing w:before="120" w:after="0" w:line="240" w:lineRule="auto"/>
      <w:ind w:left="567" w:right="284"/>
      <w:jc w:val="both"/>
    </w:pPr>
    <w:rPr>
      <w:rFonts w:ascii="Times New Roman" w:eastAsia="SimSun" w:hAnsi="Times New Roman" w:cs="Times New Roman"/>
      <w:sz w:val="24"/>
      <w:szCs w:val="20"/>
      <w:lang w:eastAsia="ru-RU"/>
    </w:rPr>
  </w:style>
  <w:style w:type="paragraph" w:styleId="BodyText2">
    <w:name w:val="Body Text 2"/>
    <w:basedOn w:val="Normal"/>
    <w:link w:val="BodyText2Char"/>
    <w:rsid w:val="00714470"/>
    <w:pPr>
      <w:spacing w:before="120" w:after="120" w:line="360" w:lineRule="auto"/>
      <w:jc w:val="center"/>
    </w:pPr>
    <w:rPr>
      <w:rFonts w:ascii="Times New Roman Bold" w:eastAsia="SimSun" w:hAnsi="Times New Roman Bold" w:cs="Times New Roman"/>
      <w:b/>
      <w:caps/>
      <w:sz w:val="26"/>
      <w:szCs w:val="20"/>
    </w:rPr>
  </w:style>
  <w:style w:type="character" w:customStyle="1" w:styleId="BodyText2Char">
    <w:name w:val="Body Text 2 Char"/>
    <w:basedOn w:val="DefaultParagraphFont"/>
    <w:link w:val="BodyText2"/>
    <w:rsid w:val="00714470"/>
    <w:rPr>
      <w:rFonts w:ascii="Times New Roman Bold" w:eastAsia="SimSun" w:hAnsi="Times New Roman Bold" w:cs="Times New Roman"/>
      <w:b/>
      <w:caps/>
      <w:sz w:val="26"/>
      <w:szCs w:val="20"/>
    </w:rPr>
  </w:style>
  <w:style w:type="paragraph" w:styleId="BodyText3">
    <w:name w:val="Body Text 3"/>
    <w:basedOn w:val="Normal"/>
    <w:link w:val="BodyText3Char"/>
    <w:uiPriority w:val="99"/>
    <w:rsid w:val="00714470"/>
    <w:pPr>
      <w:spacing w:after="120" w:line="240" w:lineRule="auto"/>
      <w:ind w:left="540"/>
      <w:jc w:val="both"/>
    </w:pPr>
    <w:rPr>
      <w:rFonts w:ascii="Times New Roman" w:eastAsia="SimSun" w:hAnsi="Times New Roman" w:cs="Times New Roman"/>
      <w:bCs/>
      <w:sz w:val="24"/>
      <w:szCs w:val="24"/>
    </w:rPr>
  </w:style>
  <w:style w:type="character" w:customStyle="1" w:styleId="BodyText3Char">
    <w:name w:val="Body Text 3 Char"/>
    <w:basedOn w:val="DefaultParagraphFont"/>
    <w:link w:val="BodyText3"/>
    <w:uiPriority w:val="99"/>
    <w:rsid w:val="00714470"/>
    <w:rPr>
      <w:rFonts w:ascii="Times New Roman" w:eastAsia="SimSun" w:hAnsi="Times New Roman" w:cs="Times New Roman"/>
      <w:bCs/>
      <w:sz w:val="24"/>
      <w:szCs w:val="24"/>
    </w:rPr>
  </w:style>
  <w:style w:type="paragraph" w:styleId="BodyTextIndent">
    <w:name w:val="Body Text Indent"/>
    <w:basedOn w:val="Normal"/>
    <w:link w:val="BodyTextIndentChar"/>
    <w:uiPriority w:val="99"/>
    <w:rsid w:val="00714470"/>
    <w:pPr>
      <w:spacing w:before="2280" w:after="120" w:line="240" w:lineRule="auto"/>
      <w:ind w:left="-539"/>
      <w:jc w:val="center"/>
    </w:pPr>
    <w:rPr>
      <w:rFonts w:ascii="Times New Roman" w:eastAsia="SimSun" w:hAnsi="Times New Roman" w:cs="Times New Roman"/>
      <w:sz w:val="28"/>
      <w:szCs w:val="28"/>
    </w:rPr>
  </w:style>
  <w:style w:type="character" w:customStyle="1" w:styleId="BodyTextIndentChar">
    <w:name w:val="Body Text Indent Char"/>
    <w:basedOn w:val="DefaultParagraphFont"/>
    <w:link w:val="BodyTextIndent"/>
    <w:uiPriority w:val="99"/>
    <w:rsid w:val="00714470"/>
    <w:rPr>
      <w:rFonts w:ascii="Times New Roman" w:eastAsia="SimSun" w:hAnsi="Times New Roman" w:cs="Times New Roman"/>
      <w:sz w:val="28"/>
      <w:szCs w:val="28"/>
    </w:rPr>
  </w:style>
  <w:style w:type="paragraph" w:styleId="BodyTextIndent2">
    <w:name w:val="Body Text Indent 2"/>
    <w:basedOn w:val="Normal"/>
    <w:link w:val="BodyTextIndent2Char"/>
    <w:rsid w:val="00714470"/>
    <w:pPr>
      <w:tabs>
        <w:tab w:val="left" w:pos="1516"/>
        <w:tab w:val="left" w:pos="3127"/>
        <w:tab w:val="left" w:pos="4739"/>
        <w:tab w:val="left" w:pos="6351"/>
        <w:tab w:val="left" w:pos="7963"/>
        <w:tab w:val="left" w:pos="9628"/>
      </w:tabs>
      <w:spacing w:after="0" w:line="240" w:lineRule="auto"/>
      <w:ind w:left="-280"/>
    </w:pPr>
    <w:rPr>
      <w:rFonts w:ascii="Times New Roman" w:eastAsia="SimSun" w:hAnsi="Times New Roman" w:cs="Times New Roman"/>
      <w:sz w:val="24"/>
      <w:szCs w:val="20"/>
    </w:rPr>
  </w:style>
  <w:style w:type="character" w:customStyle="1" w:styleId="BodyTextIndent2Char">
    <w:name w:val="Body Text Indent 2 Char"/>
    <w:basedOn w:val="DefaultParagraphFont"/>
    <w:link w:val="BodyTextIndent2"/>
    <w:rsid w:val="00714470"/>
    <w:rPr>
      <w:rFonts w:ascii="Times New Roman" w:eastAsia="SimSun" w:hAnsi="Times New Roman" w:cs="Times New Roman"/>
      <w:sz w:val="24"/>
      <w:szCs w:val="20"/>
    </w:rPr>
  </w:style>
  <w:style w:type="character" w:styleId="Hyperlink">
    <w:name w:val="Hyperlink"/>
    <w:uiPriority w:val="99"/>
    <w:rsid w:val="00714470"/>
    <w:rPr>
      <w:rFonts w:cs="Times New Roman"/>
      <w:color w:val="0000FF"/>
      <w:u w:val="single"/>
    </w:rPr>
  </w:style>
  <w:style w:type="paragraph" w:styleId="BodyTextIndent3">
    <w:name w:val="Body Text Indent 3"/>
    <w:basedOn w:val="Normal"/>
    <w:link w:val="BodyTextIndent3Char"/>
    <w:rsid w:val="00714470"/>
    <w:pPr>
      <w:spacing w:after="120" w:line="240" w:lineRule="auto"/>
      <w:ind w:left="283"/>
    </w:pPr>
    <w:rPr>
      <w:rFonts w:ascii="Times New Roman" w:eastAsia="SimSun" w:hAnsi="Times New Roman" w:cs="Times New Roman"/>
      <w:sz w:val="16"/>
      <w:szCs w:val="16"/>
      <w:lang w:eastAsia="ru-RU"/>
    </w:rPr>
  </w:style>
  <w:style w:type="character" w:customStyle="1" w:styleId="BodyTextIndent3Char">
    <w:name w:val="Body Text Indent 3 Char"/>
    <w:basedOn w:val="DefaultParagraphFont"/>
    <w:link w:val="BodyTextIndent3"/>
    <w:rsid w:val="00714470"/>
    <w:rPr>
      <w:rFonts w:ascii="Times New Roman" w:eastAsia="SimSun" w:hAnsi="Times New Roman" w:cs="Times New Roman"/>
      <w:sz w:val="16"/>
      <w:szCs w:val="16"/>
      <w:lang w:eastAsia="ru-RU"/>
    </w:rPr>
  </w:style>
  <w:style w:type="character" w:styleId="HTMLCite">
    <w:name w:val="HTML Cite"/>
    <w:uiPriority w:val="99"/>
    <w:rsid w:val="00714470"/>
    <w:rPr>
      <w:rFonts w:cs="Times New Roman"/>
      <w:color w:val="008000"/>
    </w:rPr>
  </w:style>
  <w:style w:type="paragraph" w:customStyle="1" w:styleId="StyleBodyTextKeepFirstline125cm">
    <w:name w:val="Style Body Text Keep + First line:  125 cm"/>
    <w:basedOn w:val="BodyTextKeep"/>
    <w:uiPriority w:val="99"/>
    <w:rsid w:val="00714470"/>
    <w:pPr>
      <w:ind w:firstLine="709"/>
    </w:pPr>
    <w:rPr>
      <w:rFonts w:eastAsia="SimSun"/>
    </w:rPr>
  </w:style>
  <w:style w:type="paragraph" w:styleId="ListBullet2">
    <w:name w:val="List Bullet 2"/>
    <w:basedOn w:val="Normal"/>
    <w:uiPriority w:val="99"/>
    <w:rsid w:val="00714470"/>
    <w:pPr>
      <w:numPr>
        <w:numId w:val="5"/>
      </w:numPr>
      <w:tabs>
        <w:tab w:val="clear" w:pos="1021"/>
        <w:tab w:val="num" w:pos="643"/>
      </w:tabs>
      <w:spacing w:after="0" w:line="240" w:lineRule="auto"/>
      <w:ind w:left="643" w:hanging="360"/>
    </w:pPr>
    <w:rPr>
      <w:rFonts w:ascii="Times New Roman" w:eastAsia="SimSun" w:hAnsi="Times New Roman" w:cs="Times New Roman"/>
      <w:sz w:val="24"/>
      <w:szCs w:val="24"/>
      <w:lang w:eastAsia="ru-RU"/>
    </w:rPr>
  </w:style>
  <w:style w:type="paragraph" w:customStyle="1" w:styleId="22">
    <w:name w:val="Стиль2"/>
    <w:rsid w:val="00714470"/>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en-GB" w:eastAsia="ru-RU"/>
    </w:rPr>
  </w:style>
  <w:style w:type="character" w:customStyle="1" w:styleId="CommentTextChar">
    <w:name w:val="Comment Text Char"/>
    <w:basedOn w:val="DefaultParagraphFont"/>
    <w:link w:val="CommentText"/>
    <w:uiPriority w:val="99"/>
    <w:rsid w:val="00714470"/>
    <w:rPr>
      <w:rFonts w:ascii="Times New Roman" w:eastAsia="SimSun" w:hAnsi="Times New Roman" w:cs="Times New Roman"/>
      <w:sz w:val="20"/>
      <w:szCs w:val="20"/>
    </w:rPr>
  </w:style>
  <w:style w:type="paragraph" w:styleId="CommentText">
    <w:name w:val="annotation text"/>
    <w:basedOn w:val="Normal"/>
    <w:link w:val="CommentTextChar"/>
    <w:uiPriority w:val="99"/>
    <w:rsid w:val="00714470"/>
    <w:pPr>
      <w:spacing w:before="120" w:after="120" w:line="240" w:lineRule="auto"/>
      <w:jc w:val="both"/>
    </w:pPr>
    <w:rPr>
      <w:rFonts w:ascii="Times New Roman" w:eastAsia="SimSun" w:hAnsi="Times New Roman" w:cs="Times New Roman"/>
      <w:sz w:val="20"/>
      <w:szCs w:val="20"/>
    </w:rPr>
  </w:style>
  <w:style w:type="character" w:customStyle="1" w:styleId="11">
    <w:name w:val="Текст примечания Знак1"/>
    <w:basedOn w:val="DefaultParagraphFont"/>
    <w:uiPriority w:val="99"/>
    <w:semiHidden/>
    <w:rsid w:val="00714470"/>
    <w:rPr>
      <w:sz w:val="20"/>
      <w:szCs w:val="20"/>
    </w:rPr>
  </w:style>
  <w:style w:type="paragraph" w:styleId="HTMLPreformatted">
    <w:name w:val="HTML Preformatted"/>
    <w:basedOn w:val="Normal"/>
    <w:link w:val="HTMLPreformattedChar"/>
    <w:uiPriority w:val="99"/>
    <w:rsid w:val="0071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714470"/>
    <w:rPr>
      <w:rFonts w:ascii="Courier New" w:eastAsia="SimSun" w:hAnsi="Courier New" w:cs="Courier New"/>
      <w:sz w:val="20"/>
      <w:szCs w:val="20"/>
      <w:lang w:eastAsia="ru-RU"/>
    </w:rPr>
  </w:style>
  <w:style w:type="character" w:customStyle="1" w:styleId="ts5">
    <w:name w:val="ts5"/>
    <w:uiPriority w:val="99"/>
    <w:rsid w:val="00714470"/>
    <w:rPr>
      <w:rFonts w:cs="Times New Roman"/>
    </w:rPr>
  </w:style>
  <w:style w:type="character" w:styleId="PageNumber">
    <w:name w:val="page number"/>
    <w:rsid w:val="00714470"/>
    <w:rPr>
      <w:rFonts w:cs="Times New Roman"/>
    </w:rPr>
  </w:style>
  <w:style w:type="paragraph" w:styleId="Header">
    <w:name w:val="header"/>
    <w:basedOn w:val="Normal"/>
    <w:link w:val="HeaderChar"/>
    <w:uiPriority w:val="99"/>
    <w:rsid w:val="00714470"/>
    <w:pPr>
      <w:tabs>
        <w:tab w:val="center" w:pos="4677"/>
        <w:tab w:val="right" w:pos="9355"/>
      </w:tabs>
      <w:spacing w:after="120" w:line="240" w:lineRule="auto"/>
      <w:jc w:val="both"/>
    </w:pPr>
    <w:rPr>
      <w:rFonts w:ascii="Times New Roman" w:eastAsia="SimSun" w:hAnsi="Times New Roman" w:cs="Times New Roman"/>
      <w:sz w:val="24"/>
      <w:szCs w:val="24"/>
      <w:lang w:eastAsia="ru-RU"/>
    </w:rPr>
  </w:style>
  <w:style w:type="character" w:customStyle="1" w:styleId="HeaderChar">
    <w:name w:val="Header Char"/>
    <w:basedOn w:val="DefaultParagraphFont"/>
    <w:link w:val="Header"/>
    <w:uiPriority w:val="99"/>
    <w:rsid w:val="00714470"/>
    <w:rPr>
      <w:rFonts w:ascii="Times New Roman" w:eastAsia="SimSun" w:hAnsi="Times New Roman" w:cs="Times New Roman"/>
      <w:sz w:val="24"/>
      <w:szCs w:val="24"/>
      <w:lang w:eastAsia="ru-RU"/>
    </w:rPr>
  </w:style>
  <w:style w:type="paragraph" w:styleId="TOC1">
    <w:name w:val="toc 1"/>
    <w:basedOn w:val="Normal"/>
    <w:next w:val="Normal"/>
    <w:autoRedefine/>
    <w:uiPriority w:val="39"/>
    <w:rsid w:val="00714470"/>
    <w:pPr>
      <w:spacing w:before="120" w:after="120"/>
    </w:pPr>
    <w:rPr>
      <w:rFonts w:cstheme="minorHAnsi"/>
      <w:b/>
      <w:bCs/>
      <w:caps/>
      <w:sz w:val="20"/>
      <w:szCs w:val="20"/>
    </w:rPr>
  </w:style>
  <w:style w:type="paragraph" w:styleId="TOC2">
    <w:name w:val="toc 2"/>
    <w:basedOn w:val="Normal"/>
    <w:next w:val="Normal"/>
    <w:autoRedefine/>
    <w:uiPriority w:val="39"/>
    <w:rsid w:val="00714470"/>
    <w:pPr>
      <w:spacing w:after="0"/>
      <w:ind w:left="220"/>
    </w:pPr>
    <w:rPr>
      <w:rFonts w:cstheme="minorHAnsi"/>
      <w:smallCaps/>
      <w:sz w:val="20"/>
      <w:szCs w:val="20"/>
    </w:rPr>
  </w:style>
  <w:style w:type="paragraph" w:styleId="TOC3">
    <w:name w:val="toc 3"/>
    <w:basedOn w:val="Normal"/>
    <w:next w:val="Normal"/>
    <w:autoRedefine/>
    <w:uiPriority w:val="39"/>
    <w:rsid w:val="00714470"/>
    <w:pPr>
      <w:spacing w:after="0"/>
      <w:ind w:left="440"/>
    </w:pPr>
    <w:rPr>
      <w:rFonts w:cstheme="minorHAnsi"/>
      <w:i/>
      <w:iCs/>
      <w:sz w:val="20"/>
      <w:szCs w:val="20"/>
    </w:rPr>
  </w:style>
  <w:style w:type="paragraph" w:styleId="TOC4">
    <w:name w:val="toc 4"/>
    <w:basedOn w:val="Normal"/>
    <w:next w:val="Normal"/>
    <w:autoRedefine/>
    <w:uiPriority w:val="39"/>
    <w:rsid w:val="00714470"/>
    <w:pPr>
      <w:spacing w:after="0"/>
      <w:ind w:left="660"/>
    </w:pPr>
    <w:rPr>
      <w:rFonts w:cstheme="minorHAnsi"/>
      <w:sz w:val="18"/>
      <w:szCs w:val="18"/>
    </w:rPr>
  </w:style>
  <w:style w:type="paragraph" w:styleId="TOC5">
    <w:name w:val="toc 5"/>
    <w:basedOn w:val="Normal"/>
    <w:next w:val="Normal"/>
    <w:autoRedefine/>
    <w:uiPriority w:val="39"/>
    <w:rsid w:val="00714470"/>
    <w:pPr>
      <w:spacing w:after="0"/>
      <w:ind w:left="880"/>
    </w:pPr>
    <w:rPr>
      <w:rFonts w:cstheme="minorHAnsi"/>
      <w:sz w:val="18"/>
      <w:szCs w:val="18"/>
    </w:rPr>
  </w:style>
  <w:style w:type="paragraph" w:styleId="TOC6">
    <w:name w:val="toc 6"/>
    <w:basedOn w:val="Normal"/>
    <w:next w:val="Normal"/>
    <w:autoRedefine/>
    <w:uiPriority w:val="39"/>
    <w:rsid w:val="00714470"/>
    <w:pPr>
      <w:spacing w:after="0"/>
      <w:ind w:left="1100"/>
    </w:pPr>
    <w:rPr>
      <w:rFonts w:cstheme="minorHAnsi"/>
      <w:sz w:val="18"/>
      <w:szCs w:val="18"/>
    </w:rPr>
  </w:style>
  <w:style w:type="paragraph" w:styleId="TOC7">
    <w:name w:val="toc 7"/>
    <w:basedOn w:val="Normal"/>
    <w:next w:val="Normal"/>
    <w:autoRedefine/>
    <w:uiPriority w:val="39"/>
    <w:rsid w:val="00714470"/>
    <w:pPr>
      <w:spacing w:after="0"/>
      <w:ind w:left="1320"/>
    </w:pPr>
    <w:rPr>
      <w:rFonts w:cstheme="minorHAnsi"/>
      <w:sz w:val="18"/>
      <w:szCs w:val="18"/>
    </w:rPr>
  </w:style>
  <w:style w:type="paragraph" w:styleId="TOC8">
    <w:name w:val="toc 8"/>
    <w:basedOn w:val="Normal"/>
    <w:next w:val="Normal"/>
    <w:autoRedefine/>
    <w:uiPriority w:val="39"/>
    <w:rsid w:val="00714470"/>
    <w:pPr>
      <w:spacing w:after="0"/>
      <w:ind w:left="1540"/>
    </w:pPr>
    <w:rPr>
      <w:rFonts w:cstheme="minorHAnsi"/>
      <w:sz w:val="18"/>
      <w:szCs w:val="18"/>
    </w:rPr>
  </w:style>
  <w:style w:type="paragraph" w:styleId="TOC9">
    <w:name w:val="toc 9"/>
    <w:basedOn w:val="Normal"/>
    <w:next w:val="Normal"/>
    <w:autoRedefine/>
    <w:uiPriority w:val="39"/>
    <w:rsid w:val="00714470"/>
    <w:pPr>
      <w:spacing w:after="0"/>
      <w:ind w:left="1760"/>
    </w:pPr>
    <w:rPr>
      <w:rFonts w:cstheme="minorHAnsi"/>
      <w:sz w:val="18"/>
      <w:szCs w:val="18"/>
    </w:rPr>
  </w:style>
  <w:style w:type="character" w:customStyle="1" w:styleId="paragraph">
    <w:name w:val="paragraph"/>
    <w:uiPriority w:val="99"/>
    <w:rsid w:val="00714470"/>
    <w:rPr>
      <w:rFonts w:cs="Times New Roman"/>
    </w:rPr>
  </w:style>
  <w:style w:type="character" w:customStyle="1" w:styleId="title21">
    <w:name w:val="title21"/>
    <w:uiPriority w:val="99"/>
    <w:rsid w:val="00714470"/>
    <w:rPr>
      <w:rFonts w:cs="Times New Roman"/>
      <w:b/>
      <w:bCs/>
      <w:color w:val="000000"/>
      <w:sz w:val="29"/>
      <w:szCs w:val="29"/>
    </w:rPr>
  </w:style>
  <w:style w:type="paragraph" w:customStyle="1" w:styleId="ConsPlusTitle">
    <w:name w:val="ConsPlusTitle"/>
    <w:uiPriority w:val="99"/>
    <w:rsid w:val="00714470"/>
    <w:pPr>
      <w:widowControl w:val="0"/>
      <w:autoSpaceDE w:val="0"/>
      <w:autoSpaceDN w:val="0"/>
      <w:adjustRightInd w:val="0"/>
      <w:spacing w:after="0" w:line="240" w:lineRule="auto"/>
    </w:pPr>
    <w:rPr>
      <w:rFonts w:ascii="Arial" w:eastAsia="SimSun" w:hAnsi="Arial" w:cs="Arial"/>
      <w:b/>
      <w:bCs/>
      <w:sz w:val="20"/>
      <w:szCs w:val="20"/>
      <w:lang w:eastAsia="ru-RU"/>
    </w:rPr>
  </w:style>
  <w:style w:type="paragraph" w:customStyle="1" w:styleId="Normal1">
    <w:name w:val="Normal+1"/>
    <w:basedOn w:val="Default"/>
    <w:next w:val="Default"/>
    <w:uiPriority w:val="99"/>
    <w:rsid w:val="00714470"/>
    <w:rPr>
      <w:rFonts w:ascii="Times New Roman" w:hAnsi="Times New Roman" w:cs="Times New Roman"/>
      <w:color w:val="auto"/>
      <w:lang w:val="en-US" w:eastAsia="zh-CN"/>
    </w:rPr>
  </w:style>
  <w:style w:type="paragraph" w:customStyle="1" w:styleId="a2">
    <w:name w:val="Таблица Тело"/>
    <w:basedOn w:val="Normal"/>
    <w:rsid w:val="00714470"/>
    <w:pPr>
      <w:spacing w:after="0" w:line="240" w:lineRule="auto"/>
    </w:pPr>
    <w:rPr>
      <w:rFonts w:ascii="Times New Roman" w:eastAsia="SimSun" w:hAnsi="Times New Roman" w:cs="Times New Roman"/>
      <w:sz w:val="20"/>
      <w:lang w:eastAsia="ru-RU"/>
    </w:rPr>
  </w:style>
  <w:style w:type="paragraph" w:customStyle="1" w:styleId="a3">
    <w:name w:val="Сноска"/>
    <w:basedOn w:val="Normal"/>
    <w:uiPriority w:val="99"/>
    <w:rsid w:val="00714470"/>
    <w:pPr>
      <w:spacing w:after="0" w:line="240" w:lineRule="auto"/>
      <w:jc w:val="both"/>
    </w:pPr>
    <w:rPr>
      <w:rFonts w:ascii="Times New Roman" w:eastAsia="Times New Roman" w:hAnsi="Times New Roman" w:cs="Times New Roman"/>
      <w:sz w:val="20"/>
      <w:lang w:val="en-US" w:eastAsia="ru-RU"/>
    </w:rPr>
  </w:style>
  <w:style w:type="character" w:customStyle="1" w:styleId="A8">
    <w:name w:val="A8"/>
    <w:uiPriority w:val="99"/>
    <w:rsid w:val="00714470"/>
    <w:rPr>
      <w:rFonts w:cs="HeliosLightC"/>
      <w:color w:val="000000"/>
      <w:sz w:val="18"/>
      <w:szCs w:val="18"/>
    </w:rPr>
  </w:style>
  <w:style w:type="paragraph" w:customStyle="1" w:styleId="Pa0">
    <w:name w:val="Pa0"/>
    <w:basedOn w:val="Default"/>
    <w:next w:val="Default"/>
    <w:uiPriority w:val="99"/>
    <w:rsid w:val="00714470"/>
    <w:pPr>
      <w:spacing w:line="241" w:lineRule="atLeast"/>
    </w:pPr>
    <w:rPr>
      <w:rFonts w:ascii="CharterITC" w:hAnsi="CharterITC" w:cs="Times New Roman"/>
      <w:color w:val="auto"/>
      <w:lang w:val="en-US" w:eastAsia="en-US"/>
    </w:rPr>
  </w:style>
  <w:style w:type="paragraph" w:customStyle="1" w:styleId="Pa4">
    <w:name w:val="Pa4"/>
    <w:basedOn w:val="Default"/>
    <w:next w:val="Default"/>
    <w:uiPriority w:val="99"/>
    <w:rsid w:val="00714470"/>
    <w:pPr>
      <w:spacing w:line="241" w:lineRule="atLeast"/>
    </w:pPr>
    <w:rPr>
      <w:rFonts w:ascii="CharterITC" w:hAnsi="CharterITC" w:cs="Times New Roman"/>
      <w:color w:val="auto"/>
      <w:lang w:val="en-US" w:eastAsia="en-US"/>
    </w:rPr>
  </w:style>
  <w:style w:type="character" w:customStyle="1" w:styleId="A10">
    <w:name w:val="A10"/>
    <w:uiPriority w:val="99"/>
    <w:rsid w:val="00714470"/>
    <w:rPr>
      <w:rFonts w:cs="CharterITC"/>
      <w:i/>
      <w:iCs/>
      <w:color w:val="000000"/>
      <w:sz w:val="14"/>
      <w:szCs w:val="14"/>
    </w:rPr>
  </w:style>
  <w:style w:type="character" w:customStyle="1" w:styleId="A15">
    <w:name w:val="A15"/>
    <w:uiPriority w:val="99"/>
    <w:rsid w:val="00714470"/>
    <w:rPr>
      <w:rFonts w:ascii="Flow" w:hAnsi="Flow" w:cs="Flow"/>
      <w:color w:val="000000"/>
      <w:sz w:val="22"/>
      <w:szCs w:val="22"/>
    </w:rPr>
  </w:style>
  <w:style w:type="paragraph" w:customStyle="1" w:styleId="Pa1">
    <w:name w:val="Pa1"/>
    <w:basedOn w:val="Default"/>
    <w:next w:val="Default"/>
    <w:uiPriority w:val="99"/>
    <w:rsid w:val="00714470"/>
    <w:pPr>
      <w:spacing w:line="181" w:lineRule="atLeast"/>
    </w:pPr>
    <w:rPr>
      <w:rFonts w:ascii="CharterITC" w:hAnsi="CharterITC" w:cs="Times New Roman"/>
      <w:color w:val="auto"/>
      <w:lang w:val="en-US" w:eastAsia="en-US"/>
    </w:rPr>
  </w:style>
  <w:style w:type="character" w:customStyle="1" w:styleId="A11">
    <w:name w:val="A1"/>
    <w:uiPriority w:val="99"/>
    <w:rsid w:val="00714470"/>
    <w:rPr>
      <w:rFonts w:cs="CharterITC"/>
      <w:color w:val="000000"/>
      <w:sz w:val="26"/>
      <w:szCs w:val="26"/>
    </w:rPr>
  </w:style>
  <w:style w:type="paragraph" w:customStyle="1" w:styleId="a4">
    <w:name w:val="Таблица Шапка"/>
    <w:basedOn w:val="Normal"/>
    <w:rsid w:val="00714470"/>
    <w:pPr>
      <w:spacing w:after="0" w:line="240" w:lineRule="auto"/>
      <w:jc w:val="center"/>
    </w:pPr>
    <w:rPr>
      <w:rFonts w:ascii="Times New Roman" w:eastAsia="Times New Roman" w:hAnsi="Times New Roman" w:cs="Times New Roman"/>
      <w:b/>
      <w:sz w:val="20"/>
      <w:lang w:eastAsia="ru-RU"/>
    </w:rPr>
  </w:style>
  <w:style w:type="character" w:styleId="Strong">
    <w:name w:val="Strong"/>
    <w:uiPriority w:val="22"/>
    <w:qFormat/>
    <w:rsid w:val="00714470"/>
    <w:rPr>
      <w:b/>
      <w:bCs/>
      <w:sz w:val="24"/>
      <w:szCs w:val="24"/>
      <w:shd w:val="clear" w:color="auto" w:fill="auto"/>
    </w:rPr>
  </w:style>
  <w:style w:type="paragraph" w:customStyle="1" w:styleId="12">
    <w:name w:val="1Тема"/>
    <w:basedOn w:val="Normal"/>
    <w:rsid w:val="00714470"/>
    <w:pPr>
      <w:spacing w:after="120" w:line="240" w:lineRule="auto"/>
    </w:pPr>
    <w:rPr>
      <w:rFonts w:ascii="Georgia" w:eastAsia="Times New Roman" w:hAnsi="Georgia" w:cs="Times New Roman"/>
      <w:b/>
      <w:bCs/>
      <w:sz w:val="24"/>
      <w:szCs w:val="24"/>
      <w:lang w:eastAsia="ru-RU"/>
    </w:rPr>
  </w:style>
  <w:style w:type="paragraph" w:styleId="Title">
    <w:name w:val="Title"/>
    <w:basedOn w:val="Normal"/>
    <w:link w:val="TitleChar"/>
    <w:uiPriority w:val="10"/>
    <w:qFormat/>
    <w:rsid w:val="00714470"/>
    <w:pPr>
      <w:widowControl w:val="0"/>
      <w:shd w:val="clear" w:color="auto" w:fill="FFFFFF"/>
      <w:autoSpaceDE w:val="0"/>
      <w:autoSpaceDN w:val="0"/>
      <w:adjustRightInd w:val="0"/>
      <w:spacing w:after="0" w:line="240" w:lineRule="auto"/>
      <w:ind w:left="38"/>
      <w:jc w:val="center"/>
    </w:pPr>
    <w:rPr>
      <w:rFonts w:ascii="Times New Roman" w:eastAsia="Times New Roman" w:hAnsi="Times New Roman" w:cs="Times New Roman"/>
      <w:b/>
      <w:bCs/>
      <w:spacing w:val="-6"/>
      <w:sz w:val="20"/>
      <w:szCs w:val="20"/>
      <w:lang w:eastAsia="ru-RU"/>
    </w:rPr>
  </w:style>
  <w:style w:type="character" w:customStyle="1" w:styleId="TitleChar">
    <w:name w:val="Title Char"/>
    <w:basedOn w:val="DefaultParagraphFont"/>
    <w:link w:val="Title"/>
    <w:uiPriority w:val="10"/>
    <w:rsid w:val="00714470"/>
    <w:rPr>
      <w:rFonts w:ascii="Times New Roman" w:eastAsia="Times New Roman" w:hAnsi="Times New Roman" w:cs="Times New Roman"/>
      <w:b/>
      <w:bCs/>
      <w:spacing w:val="-6"/>
      <w:sz w:val="20"/>
      <w:szCs w:val="20"/>
      <w:shd w:val="clear" w:color="auto" w:fill="FFFFFF"/>
      <w:lang w:eastAsia="ru-RU"/>
    </w:rPr>
  </w:style>
  <w:style w:type="paragraph" w:customStyle="1" w:styleId="bullets">
    <w:name w:val="bullets Знак"/>
    <w:basedOn w:val="Normal"/>
    <w:link w:val="bullets0"/>
    <w:uiPriority w:val="99"/>
    <w:rsid w:val="00714470"/>
    <w:pPr>
      <w:numPr>
        <w:numId w:val="6"/>
      </w:numPr>
      <w:shd w:val="clear" w:color="auto" w:fill="FFFFFF"/>
      <w:spacing w:before="120" w:after="0" w:line="365" w:lineRule="auto"/>
      <w:jc w:val="both"/>
    </w:pPr>
    <w:rPr>
      <w:rFonts w:ascii="Times New Roman" w:eastAsia="Times New Roman" w:hAnsi="Times New Roman" w:cs="Times New Roman"/>
      <w:spacing w:val="-4"/>
      <w:sz w:val="28"/>
      <w:szCs w:val="20"/>
      <w:lang w:eastAsia="ru-RU"/>
    </w:rPr>
  </w:style>
  <w:style w:type="character" w:customStyle="1" w:styleId="bullets0">
    <w:name w:val="bullets Знак Знак"/>
    <w:link w:val="bullets"/>
    <w:uiPriority w:val="99"/>
    <w:locked/>
    <w:rsid w:val="00714470"/>
    <w:rPr>
      <w:rFonts w:ascii="Times New Roman" w:eastAsia="Times New Roman" w:hAnsi="Times New Roman" w:cs="Times New Roman"/>
      <w:spacing w:val="-4"/>
      <w:sz w:val="28"/>
      <w:szCs w:val="20"/>
      <w:shd w:val="clear" w:color="auto" w:fill="FFFFFF"/>
      <w:lang w:eastAsia="ru-RU"/>
    </w:rPr>
  </w:style>
  <w:style w:type="paragraph" w:customStyle="1" w:styleId="Pa2">
    <w:name w:val="Pa2"/>
    <w:basedOn w:val="Default"/>
    <w:next w:val="Default"/>
    <w:uiPriority w:val="99"/>
    <w:rsid w:val="00714470"/>
    <w:pPr>
      <w:spacing w:line="181" w:lineRule="atLeast"/>
    </w:pPr>
    <w:rPr>
      <w:rFonts w:ascii="FranklinGothBookCTT" w:hAnsi="FranklinGothBookCTT" w:cs="Times New Roman"/>
      <w:color w:val="auto"/>
      <w:lang w:val="en-US" w:eastAsia="zh-CN"/>
    </w:rPr>
  </w:style>
  <w:style w:type="character" w:customStyle="1" w:styleId="A20">
    <w:name w:val="A2"/>
    <w:uiPriority w:val="99"/>
    <w:rsid w:val="00714470"/>
    <w:rPr>
      <w:rFonts w:ascii="Wingdings" w:hAnsi="Wingdings" w:cs="Wingdings"/>
      <w:color w:val="000000"/>
      <w:sz w:val="16"/>
      <w:szCs w:val="16"/>
    </w:rPr>
  </w:style>
  <w:style w:type="paragraph" w:customStyle="1" w:styleId="Pa10">
    <w:name w:val="Pa10"/>
    <w:basedOn w:val="Default"/>
    <w:next w:val="Default"/>
    <w:uiPriority w:val="99"/>
    <w:rsid w:val="00714470"/>
    <w:pPr>
      <w:spacing w:line="181" w:lineRule="atLeast"/>
    </w:pPr>
    <w:rPr>
      <w:rFonts w:ascii="FranklinGothBookCTT" w:hAnsi="FranklinGothBookCTT" w:cs="Times New Roman"/>
      <w:color w:val="auto"/>
      <w:lang w:val="en-US" w:eastAsia="zh-CN"/>
    </w:rPr>
  </w:style>
  <w:style w:type="paragraph" w:customStyle="1" w:styleId="a5">
    <w:name w:val="Нормальный"/>
    <w:uiPriority w:val="99"/>
    <w:rsid w:val="00714470"/>
    <w:pPr>
      <w:spacing w:after="0" w:line="240" w:lineRule="auto"/>
    </w:pPr>
    <w:rPr>
      <w:rFonts w:ascii="Antiqua" w:eastAsia="Times New Roman" w:hAnsi="Antiqua" w:cs="Times New Roman"/>
      <w:sz w:val="28"/>
      <w:szCs w:val="28"/>
      <w:lang w:eastAsia="ru-RU"/>
    </w:rPr>
  </w:style>
  <w:style w:type="paragraph" w:customStyle="1" w:styleId="Style2">
    <w:name w:val="Style2"/>
    <w:basedOn w:val="Normal"/>
    <w:uiPriority w:val="99"/>
    <w:rsid w:val="00714470"/>
    <w:pPr>
      <w:widowControl w:val="0"/>
      <w:autoSpaceDE w:val="0"/>
      <w:autoSpaceDN w:val="0"/>
      <w:adjustRightInd w:val="0"/>
      <w:spacing w:after="0" w:line="243" w:lineRule="exact"/>
      <w:ind w:firstLine="288"/>
      <w:jc w:val="both"/>
    </w:pPr>
    <w:rPr>
      <w:rFonts w:ascii="Palatino Linotype" w:eastAsia="Times New Roman" w:hAnsi="Palatino Linotype" w:cs="Times New Roman"/>
      <w:sz w:val="24"/>
      <w:szCs w:val="24"/>
      <w:lang w:eastAsia="ru-RU"/>
    </w:rPr>
  </w:style>
  <w:style w:type="paragraph" w:customStyle="1" w:styleId="Pa04">
    <w:name w:val="Pa0+4"/>
    <w:basedOn w:val="Default"/>
    <w:next w:val="Default"/>
    <w:uiPriority w:val="99"/>
    <w:rsid w:val="00714470"/>
    <w:pPr>
      <w:spacing w:line="201" w:lineRule="atLeast"/>
    </w:pPr>
    <w:rPr>
      <w:rFonts w:ascii="Myriad Pro" w:hAnsi="Myriad Pro" w:cs="Times New Roman"/>
      <w:color w:val="auto"/>
      <w:lang w:val="en-US" w:eastAsia="zh-CN"/>
    </w:rPr>
  </w:style>
  <w:style w:type="character" w:customStyle="1" w:styleId="A04">
    <w:name w:val="A0+4"/>
    <w:uiPriority w:val="99"/>
    <w:rsid w:val="00714470"/>
    <w:rPr>
      <w:rFonts w:cs="Myriad Pro"/>
      <w:b/>
      <w:bCs/>
      <w:color w:val="000000"/>
      <w:sz w:val="48"/>
      <w:szCs w:val="48"/>
    </w:rPr>
  </w:style>
  <w:style w:type="character" w:customStyle="1" w:styleId="A34">
    <w:name w:val="A3+4"/>
    <w:uiPriority w:val="99"/>
    <w:rsid w:val="00714470"/>
    <w:rPr>
      <w:rFonts w:cs="Myriad Pro"/>
      <w:color w:val="000000"/>
      <w:sz w:val="16"/>
      <w:szCs w:val="16"/>
    </w:rPr>
  </w:style>
  <w:style w:type="paragraph" w:styleId="NoSpacing">
    <w:name w:val="No Spacing"/>
    <w:basedOn w:val="Normal"/>
    <w:link w:val="NoSpacingChar"/>
    <w:uiPriority w:val="99"/>
    <w:qFormat/>
    <w:rsid w:val="00714470"/>
    <w:pPr>
      <w:spacing w:after="0" w:line="240" w:lineRule="auto"/>
    </w:pPr>
    <w:rPr>
      <w:rFonts w:ascii="Calibri" w:eastAsia="Times New Roman" w:hAnsi="Calibri" w:cs="Times New Roman"/>
      <w:color w:val="000000"/>
      <w:sz w:val="20"/>
      <w:szCs w:val="20"/>
      <w:lang w:eastAsia="ja-JP"/>
    </w:rPr>
  </w:style>
  <w:style w:type="character" w:customStyle="1" w:styleId="NoSpacingChar">
    <w:name w:val="No Spacing Char"/>
    <w:link w:val="NoSpacing"/>
    <w:uiPriority w:val="99"/>
    <w:rsid w:val="00714470"/>
    <w:rPr>
      <w:rFonts w:ascii="Calibri" w:eastAsia="Times New Roman" w:hAnsi="Calibri" w:cs="Times New Roman"/>
      <w:color w:val="000000"/>
      <w:sz w:val="20"/>
      <w:szCs w:val="20"/>
      <w:lang w:eastAsia="ja-JP"/>
    </w:rPr>
  </w:style>
  <w:style w:type="paragraph" w:customStyle="1" w:styleId="DecimalAligned">
    <w:name w:val="Decimal Aligned"/>
    <w:basedOn w:val="Normal"/>
    <w:uiPriority w:val="40"/>
    <w:qFormat/>
    <w:rsid w:val="00714470"/>
    <w:pPr>
      <w:tabs>
        <w:tab w:val="decimal" w:pos="360"/>
      </w:tabs>
    </w:pPr>
    <w:rPr>
      <w:rFonts w:ascii="Calibri" w:eastAsia="Calibri" w:hAnsi="Calibri" w:cs="Times New Roman"/>
      <w:lang w:eastAsia="ru-RU"/>
    </w:rPr>
  </w:style>
  <w:style w:type="character" w:styleId="SubtleEmphasis">
    <w:name w:val="Subtle Emphasis"/>
    <w:uiPriority w:val="19"/>
    <w:qFormat/>
    <w:rsid w:val="00714470"/>
    <w:rPr>
      <w:i/>
      <w:iCs/>
      <w:color w:val="000000"/>
    </w:rPr>
  </w:style>
  <w:style w:type="paragraph" w:customStyle="1" w:styleId="BinomialTheorem">
    <w:name w:val="Binomial Theorem"/>
    <w:rsid w:val="00714470"/>
    <w:rPr>
      <w:rFonts w:ascii="Calibri" w:eastAsia="Times New Roman" w:hAnsi="Calibri" w:cs="Times New Roman"/>
      <w:lang w:eastAsia="ru-RU"/>
    </w:rPr>
  </w:style>
  <w:style w:type="paragraph" w:customStyle="1" w:styleId="13">
    <w:name w:val="Стиль1"/>
    <w:basedOn w:val="FootnoteText"/>
    <w:link w:val="14"/>
    <w:qFormat/>
    <w:rsid w:val="00714470"/>
    <w:pPr>
      <w:spacing w:line="360" w:lineRule="auto"/>
      <w:ind w:right="17" w:firstLine="567"/>
      <w:jc w:val="both"/>
    </w:pPr>
    <w:rPr>
      <w:rFonts w:ascii="Calibri" w:eastAsia="SimSun" w:hAnsi="Calibri" w:cs="Times New Roman"/>
      <w:lang w:val="en-US" w:eastAsia="zh-CN"/>
    </w:rPr>
  </w:style>
  <w:style w:type="character" w:customStyle="1" w:styleId="14">
    <w:name w:val="Стиль1 Знак"/>
    <w:link w:val="13"/>
    <w:rsid w:val="00714470"/>
    <w:rPr>
      <w:rFonts w:ascii="Calibri" w:eastAsia="SimSun" w:hAnsi="Calibri" w:cs="Times New Roman"/>
      <w:sz w:val="20"/>
      <w:szCs w:val="20"/>
      <w:lang w:val="en-US" w:eastAsia="zh-CN"/>
    </w:rPr>
  </w:style>
  <w:style w:type="paragraph" w:customStyle="1" w:styleId="a6">
    <w:name w:val="Источник"/>
    <w:basedOn w:val="Normal"/>
    <w:uiPriority w:val="99"/>
    <w:rsid w:val="00714470"/>
    <w:pPr>
      <w:spacing w:before="120" w:after="240" w:line="240" w:lineRule="auto"/>
      <w:jc w:val="both"/>
    </w:pPr>
    <w:rPr>
      <w:rFonts w:ascii="Times New Roman" w:eastAsia="Times New Roman" w:hAnsi="Times New Roman" w:cs="Times New Roman"/>
      <w:sz w:val="20"/>
      <w:lang w:eastAsia="ru-RU"/>
    </w:rPr>
  </w:style>
  <w:style w:type="paragraph" w:customStyle="1" w:styleId="Source">
    <w:name w:val="Source"/>
    <w:basedOn w:val="Normal"/>
    <w:qFormat/>
    <w:rsid w:val="00714470"/>
    <w:pPr>
      <w:pBdr>
        <w:bottom w:val="single" w:sz="4" w:space="1" w:color="auto"/>
      </w:pBdr>
      <w:spacing w:before="120" w:after="240" w:line="240" w:lineRule="auto"/>
      <w:jc w:val="both"/>
    </w:pPr>
    <w:rPr>
      <w:rFonts w:ascii="Times New Roman" w:eastAsia="Times New Roman" w:hAnsi="Times New Roman" w:cs="Times New Roman"/>
      <w:spacing w:val="-5"/>
      <w:szCs w:val="20"/>
      <w:lang w:val="en-US" w:eastAsia="ru-RU"/>
    </w:rPr>
  </w:style>
  <w:style w:type="paragraph" w:customStyle="1" w:styleId="ConsPlusNormal">
    <w:name w:val="ConsPlusNormal"/>
    <w:rsid w:val="007144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Bibliography">
    <w:name w:val="Bibliography"/>
    <w:basedOn w:val="Normal"/>
    <w:link w:val="BibliographyChar"/>
    <w:rsid w:val="00714470"/>
    <w:pPr>
      <w:autoSpaceDE w:val="0"/>
      <w:autoSpaceDN w:val="0"/>
      <w:adjustRightInd w:val="0"/>
      <w:spacing w:before="240" w:after="240" w:line="240" w:lineRule="auto"/>
      <w:ind w:right="851"/>
    </w:pPr>
    <w:rPr>
      <w:rFonts w:ascii="Calibri" w:eastAsia="Times New Roman" w:hAnsi="Calibri" w:cs="Times New Roman"/>
      <w:b/>
      <w:sz w:val="24"/>
      <w:szCs w:val="20"/>
      <w:lang w:val="en-US" w:eastAsia="ja-JP"/>
    </w:rPr>
  </w:style>
  <w:style w:type="character" w:customStyle="1" w:styleId="BibliographyChar">
    <w:name w:val="Bibliography Char"/>
    <w:link w:val="Bibliography"/>
    <w:locked/>
    <w:rsid w:val="00714470"/>
    <w:rPr>
      <w:rFonts w:ascii="Calibri" w:eastAsia="Times New Roman" w:hAnsi="Calibri" w:cs="Times New Roman"/>
      <w:b/>
      <w:sz w:val="24"/>
      <w:szCs w:val="20"/>
      <w:lang w:val="en-US" w:eastAsia="ja-JP"/>
    </w:rPr>
  </w:style>
  <w:style w:type="character" w:customStyle="1" w:styleId="articlealttitle1">
    <w:name w:val="articlealttitle1"/>
    <w:rsid w:val="00714470"/>
    <w:rPr>
      <w:rFonts w:cs="Times New Roman"/>
      <w:sz w:val="24"/>
      <w:szCs w:val="24"/>
      <w:bdr w:val="none" w:sz="0" w:space="0" w:color="auto" w:frame="1"/>
      <w:vertAlign w:val="baseline"/>
    </w:rPr>
  </w:style>
  <w:style w:type="character" w:customStyle="1" w:styleId="FontStyle98">
    <w:name w:val="Font Style98"/>
    <w:rsid w:val="00714470"/>
    <w:rPr>
      <w:rFonts w:ascii="Trebuchet MS" w:hAnsi="Trebuchet MS" w:cs="Trebuchet MS"/>
      <w:i/>
      <w:iCs/>
      <w:color w:val="000000"/>
      <w:sz w:val="18"/>
      <w:szCs w:val="18"/>
    </w:rPr>
  </w:style>
  <w:style w:type="character" w:customStyle="1" w:styleId="FontStyle99">
    <w:name w:val="Font Style99"/>
    <w:rsid w:val="00714470"/>
    <w:rPr>
      <w:rFonts w:ascii="Trebuchet MS" w:hAnsi="Trebuchet MS" w:cs="Trebuchet MS"/>
      <w:color w:val="000000"/>
      <w:sz w:val="18"/>
      <w:szCs w:val="18"/>
    </w:rPr>
  </w:style>
  <w:style w:type="character" w:customStyle="1" w:styleId="A30">
    <w:name w:val="A3"/>
    <w:rsid w:val="00714470"/>
    <w:rPr>
      <w:b/>
      <w:color w:val="000000"/>
      <w:sz w:val="36"/>
    </w:rPr>
  </w:style>
  <w:style w:type="paragraph" w:customStyle="1" w:styleId="Pa15">
    <w:name w:val="Pa15"/>
    <w:basedOn w:val="Normal"/>
    <w:next w:val="Normal"/>
    <w:uiPriority w:val="99"/>
    <w:rsid w:val="00714470"/>
    <w:pPr>
      <w:autoSpaceDE w:val="0"/>
      <w:autoSpaceDN w:val="0"/>
      <w:adjustRightInd w:val="0"/>
      <w:spacing w:after="0" w:line="181" w:lineRule="atLeast"/>
    </w:pPr>
    <w:rPr>
      <w:rFonts w:ascii="Arial" w:eastAsia="Times New Roman" w:hAnsi="Arial" w:cs="Arial"/>
      <w:sz w:val="24"/>
      <w:szCs w:val="24"/>
      <w:lang w:eastAsia="ru-RU"/>
    </w:rPr>
  </w:style>
  <w:style w:type="paragraph" w:styleId="DocumentMap">
    <w:name w:val="Document Map"/>
    <w:basedOn w:val="Normal"/>
    <w:link w:val="DocumentMapChar"/>
    <w:uiPriority w:val="99"/>
    <w:rsid w:val="00714470"/>
    <w:pPr>
      <w:spacing w:after="0" w:line="240" w:lineRule="auto"/>
    </w:pPr>
    <w:rPr>
      <w:rFonts w:ascii="Tahoma" w:eastAsia="Times New Roman" w:hAnsi="Tahoma" w:cs="Times New Roman"/>
      <w:sz w:val="16"/>
      <w:szCs w:val="16"/>
      <w:lang w:eastAsia="ru-RU"/>
    </w:rPr>
  </w:style>
  <w:style w:type="character" w:customStyle="1" w:styleId="DocumentMapChar">
    <w:name w:val="Document Map Char"/>
    <w:basedOn w:val="DefaultParagraphFont"/>
    <w:link w:val="DocumentMap"/>
    <w:uiPriority w:val="99"/>
    <w:rsid w:val="00714470"/>
    <w:rPr>
      <w:rFonts w:ascii="Tahoma" w:eastAsia="Times New Roman" w:hAnsi="Tahoma" w:cs="Times New Roman"/>
      <w:sz w:val="16"/>
      <w:szCs w:val="16"/>
      <w:lang w:eastAsia="ru-RU"/>
    </w:rPr>
  </w:style>
  <w:style w:type="paragraph" w:customStyle="1" w:styleId="Style3">
    <w:name w:val="Style3"/>
    <w:basedOn w:val="Normal"/>
    <w:rsid w:val="00714470"/>
    <w:pPr>
      <w:widowControl w:val="0"/>
      <w:autoSpaceDE w:val="0"/>
      <w:autoSpaceDN w:val="0"/>
      <w:adjustRightInd w:val="0"/>
      <w:spacing w:after="0" w:line="280" w:lineRule="exact"/>
      <w:jc w:val="both"/>
    </w:pPr>
    <w:rPr>
      <w:rFonts w:ascii="Times New Roman" w:eastAsia="SimSun" w:hAnsi="Times New Roman" w:cs="Times New Roman"/>
      <w:sz w:val="24"/>
      <w:szCs w:val="24"/>
      <w:lang w:eastAsia="ru-RU"/>
    </w:rPr>
  </w:style>
  <w:style w:type="character" w:customStyle="1" w:styleId="A9">
    <w:name w:val="A9"/>
    <w:rsid w:val="00714470"/>
    <w:rPr>
      <w:color w:val="000000"/>
      <w:sz w:val="14"/>
    </w:rPr>
  </w:style>
  <w:style w:type="character" w:customStyle="1" w:styleId="BodyTextChar2">
    <w:name w:val="Body Text Char2"/>
    <w:aliases w:val="Body Text Char Char,Body Text Char1 Char Char,Body Text Char Char Char Char,Body Text Char2 Char Char Char Char,Body Text Char Char2 Char Char Char Char,Body Text Char1 Char Char Char Char Char Char,Body Text Char1 Char1"/>
    <w:uiPriority w:val="99"/>
    <w:rsid w:val="00714470"/>
    <w:rPr>
      <w:sz w:val="24"/>
      <w:szCs w:val="24"/>
      <w:lang w:val="ru-RU" w:eastAsia="ru-RU" w:bidi="ar-SA"/>
    </w:rPr>
  </w:style>
  <w:style w:type="paragraph" w:customStyle="1" w:styleId="1">
    <w:name w:val="Список 1"/>
    <w:basedOn w:val="List2"/>
    <w:rsid w:val="00714470"/>
    <w:pPr>
      <w:numPr>
        <w:numId w:val="10"/>
      </w:numPr>
      <w:ind w:left="567" w:hanging="567"/>
      <w:jc w:val="both"/>
    </w:pPr>
  </w:style>
  <w:style w:type="character" w:styleId="FollowedHyperlink">
    <w:name w:val="FollowedHyperlink"/>
    <w:uiPriority w:val="99"/>
    <w:rsid w:val="00714470"/>
    <w:rPr>
      <w:rFonts w:cs="Times New Roman"/>
      <w:color w:val="800080"/>
      <w:u w:val="single"/>
    </w:rPr>
  </w:style>
  <w:style w:type="paragraph" w:customStyle="1" w:styleId="font5">
    <w:name w:val="font5"/>
    <w:basedOn w:val="Normal"/>
    <w:rsid w:val="00714470"/>
    <w:pPr>
      <w:spacing w:before="100" w:beforeAutospacing="1" w:after="100" w:afterAutospacing="1" w:line="240" w:lineRule="auto"/>
    </w:pPr>
    <w:rPr>
      <w:rFonts w:ascii="Tahoma" w:eastAsia="SimSun" w:hAnsi="Tahoma" w:cs="Tahoma"/>
      <w:b/>
      <w:bCs/>
      <w:color w:val="000000"/>
      <w:sz w:val="16"/>
      <w:szCs w:val="16"/>
      <w:lang w:eastAsia="ru-RU"/>
    </w:rPr>
  </w:style>
  <w:style w:type="paragraph" w:customStyle="1" w:styleId="font6">
    <w:name w:val="font6"/>
    <w:basedOn w:val="Normal"/>
    <w:rsid w:val="00714470"/>
    <w:pPr>
      <w:spacing w:before="100" w:beforeAutospacing="1" w:after="100" w:afterAutospacing="1" w:line="240" w:lineRule="auto"/>
    </w:pPr>
    <w:rPr>
      <w:rFonts w:ascii="Tahoma" w:eastAsia="SimSun" w:hAnsi="Tahoma" w:cs="Tahoma"/>
      <w:color w:val="000000"/>
      <w:sz w:val="16"/>
      <w:szCs w:val="16"/>
      <w:lang w:eastAsia="ru-RU"/>
    </w:rPr>
  </w:style>
  <w:style w:type="paragraph" w:customStyle="1" w:styleId="font7">
    <w:name w:val="font7"/>
    <w:basedOn w:val="Normal"/>
    <w:rsid w:val="00714470"/>
    <w:pPr>
      <w:spacing w:before="100" w:beforeAutospacing="1" w:after="100" w:afterAutospacing="1" w:line="240" w:lineRule="auto"/>
    </w:pPr>
    <w:rPr>
      <w:rFonts w:ascii="Arial" w:eastAsia="SimSun" w:hAnsi="Arial" w:cs="Arial"/>
      <w:color w:val="000000"/>
      <w:sz w:val="18"/>
      <w:szCs w:val="18"/>
      <w:lang w:eastAsia="ru-RU"/>
    </w:rPr>
  </w:style>
  <w:style w:type="paragraph" w:customStyle="1" w:styleId="xl68">
    <w:name w:val="xl68"/>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b/>
      <w:bCs/>
      <w:sz w:val="18"/>
      <w:szCs w:val="18"/>
      <w:lang w:eastAsia="ru-RU"/>
    </w:rPr>
  </w:style>
  <w:style w:type="paragraph" w:customStyle="1" w:styleId="xl69">
    <w:name w:val="xl69"/>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SimSun" w:hAnsi="Arial" w:cs="Arial"/>
      <w:sz w:val="24"/>
      <w:szCs w:val="24"/>
      <w:lang w:eastAsia="ru-RU"/>
    </w:rPr>
  </w:style>
  <w:style w:type="paragraph" w:customStyle="1" w:styleId="xl70">
    <w:name w:val="xl70"/>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SimSun" w:hAnsi="Arial" w:cs="Arial"/>
      <w:b/>
      <w:bCs/>
      <w:sz w:val="24"/>
      <w:szCs w:val="24"/>
      <w:lang w:eastAsia="ru-RU"/>
    </w:rPr>
  </w:style>
  <w:style w:type="paragraph" w:customStyle="1" w:styleId="xl71">
    <w:name w:val="xl71"/>
    <w:basedOn w:val="Normal"/>
    <w:rsid w:val="00714470"/>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b/>
      <w:bCs/>
      <w:sz w:val="18"/>
      <w:szCs w:val="18"/>
      <w:lang w:eastAsia="ru-RU"/>
    </w:rPr>
  </w:style>
  <w:style w:type="paragraph" w:customStyle="1" w:styleId="xl72">
    <w:name w:val="xl72"/>
    <w:basedOn w:val="Normal"/>
    <w:rsid w:val="00714470"/>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18"/>
      <w:szCs w:val="18"/>
      <w:lang w:eastAsia="ru-RU"/>
    </w:rPr>
  </w:style>
  <w:style w:type="paragraph" w:customStyle="1" w:styleId="xl73">
    <w:name w:val="xl73"/>
    <w:basedOn w:val="Normal"/>
    <w:rsid w:val="00714470"/>
    <w:pPr>
      <w:pBdr>
        <w:top w:val="single" w:sz="4" w:space="0" w:color="auto"/>
        <w:left w:val="single" w:sz="4" w:space="0" w:color="auto"/>
      </w:pBdr>
      <w:spacing w:before="100" w:beforeAutospacing="1" w:after="100" w:afterAutospacing="1" w:line="240" w:lineRule="auto"/>
    </w:pPr>
    <w:rPr>
      <w:rFonts w:ascii="Arial" w:eastAsia="SimSun" w:hAnsi="Arial" w:cs="Arial"/>
      <w:b/>
      <w:bCs/>
      <w:sz w:val="18"/>
      <w:szCs w:val="18"/>
      <w:lang w:eastAsia="ru-RU"/>
    </w:rPr>
  </w:style>
  <w:style w:type="paragraph" w:customStyle="1" w:styleId="xl74">
    <w:name w:val="xl74"/>
    <w:basedOn w:val="Normal"/>
    <w:rsid w:val="0071447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SimSun" w:hAnsi="Arial" w:cs="Arial"/>
      <w:sz w:val="18"/>
      <w:szCs w:val="18"/>
      <w:lang w:eastAsia="ru-RU"/>
    </w:rPr>
  </w:style>
  <w:style w:type="paragraph" w:customStyle="1" w:styleId="xl75">
    <w:name w:val="xl75"/>
    <w:basedOn w:val="Normal"/>
    <w:rsid w:val="00714470"/>
    <w:pPr>
      <w:pBdr>
        <w:left w:val="single" w:sz="4" w:space="0" w:color="auto"/>
        <w:bottom w:val="single" w:sz="4" w:space="0" w:color="auto"/>
      </w:pBdr>
      <w:spacing w:before="100" w:beforeAutospacing="1" w:after="100" w:afterAutospacing="1" w:line="240" w:lineRule="auto"/>
    </w:pPr>
    <w:rPr>
      <w:rFonts w:ascii="Arial" w:eastAsia="SimSun" w:hAnsi="Arial" w:cs="Arial"/>
      <w:b/>
      <w:bCs/>
      <w:sz w:val="18"/>
      <w:szCs w:val="18"/>
      <w:lang w:eastAsia="ru-RU"/>
    </w:rPr>
  </w:style>
  <w:style w:type="paragraph" w:customStyle="1" w:styleId="xl76">
    <w:name w:val="xl76"/>
    <w:basedOn w:val="Normal"/>
    <w:rsid w:val="00714470"/>
    <w:pPr>
      <w:spacing w:before="100" w:beforeAutospacing="1" w:after="100" w:afterAutospacing="1" w:line="240" w:lineRule="auto"/>
    </w:pPr>
    <w:rPr>
      <w:rFonts w:ascii="Arial" w:eastAsia="SimSun" w:hAnsi="Arial" w:cs="Arial"/>
      <w:sz w:val="18"/>
      <w:szCs w:val="18"/>
      <w:lang w:eastAsia="ru-RU"/>
    </w:rPr>
  </w:style>
  <w:style w:type="paragraph" w:customStyle="1" w:styleId="xl77">
    <w:name w:val="xl77"/>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18"/>
      <w:szCs w:val="18"/>
      <w:lang w:eastAsia="ru-RU"/>
    </w:rPr>
  </w:style>
  <w:style w:type="paragraph" w:customStyle="1" w:styleId="xl78">
    <w:name w:val="xl78"/>
    <w:basedOn w:val="Normal"/>
    <w:rsid w:val="00714470"/>
    <w:pPr>
      <w:pBdr>
        <w:left w:val="single" w:sz="4" w:space="0" w:color="auto"/>
        <w:bottom w:val="single" w:sz="4" w:space="0" w:color="auto"/>
      </w:pBdr>
      <w:spacing w:before="100" w:beforeAutospacing="1" w:after="100" w:afterAutospacing="1" w:line="240" w:lineRule="auto"/>
    </w:pPr>
    <w:rPr>
      <w:rFonts w:ascii="Arial" w:eastAsia="SimSun" w:hAnsi="Arial" w:cs="Arial"/>
      <w:sz w:val="18"/>
      <w:szCs w:val="18"/>
      <w:lang w:eastAsia="ru-RU"/>
    </w:rPr>
  </w:style>
  <w:style w:type="paragraph" w:customStyle="1" w:styleId="xl79">
    <w:name w:val="xl79"/>
    <w:basedOn w:val="Normal"/>
    <w:rsid w:val="007144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SimSun" w:hAnsi="Arial" w:cs="Arial"/>
      <w:sz w:val="18"/>
      <w:szCs w:val="18"/>
      <w:lang w:eastAsia="ru-RU"/>
    </w:rPr>
  </w:style>
  <w:style w:type="paragraph" w:customStyle="1" w:styleId="xl80">
    <w:name w:val="xl80"/>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b/>
      <w:bCs/>
      <w:sz w:val="24"/>
      <w:szCs w:val="24"/>
      <w:lang w:eastAsia="ru-RU"/>
    </w:rPr>
  </w:style>
  <w:style w:type="paragraph" w:customStyle="1" w:styleId="xl81">
    <w:name w:val="xl81"/>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color w:val="000000"/>
      <w:sz w:val="18"/>
      <w:szCs w:val="18"/>
      <w:lang w:eastAsia="ru-RU"/>
    </w:rPr>
  </w:style>
  <w:style w:type="paragraph" w:customStyle="1" w:styleId="xl82">
    <w:name w:val="xl82"/>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sz w:val="18"/>
      <w:szCs w:val="18"/>
      <w:lang w:eastAsia="ru-RU"/>
    </w:rPr>
  </w:style>
  <w:style w:type="paragraph" w:customStyle="1" w:styleId="xl83">
    <w:name w:val="xl83"/>
    <w:basedOn w:val="Normal"/>
    <w:rsid w:val="00714470"/>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color w:val="333333"/>
      <w:sz w:val="18"/>
      <w:szCs w:val="18"/>
      <w:lang w:eastAsia="ru-RU"/>
    </w:rPr>
  </w:style>
  <w:style w:type="paragraph" w:customStyle="1" w:styleId="xl84">
    <w:name w:val="xl84"/>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SimSun" w:hAnsi="Times New Roman" w:cs="Times New Roman"/>
      <w:b/>
      <w:bCs/>
      <w:sz w:val="24"/>
      <w:szCs w:val="24"/>
      <w:lang w:eastAsia="ru-RU"/>
    </w:rPr>
  </w:style>
  <w:style w:type="paragraph" w:customStyle="1" w:styleId="xl85">
    <w:name w:val="xl85"/>
    <w:basedOn w:val="Normal"/>
    <w:rsid w:val="00714470"/>
    <w:pPr>
      <w:spacing w:before="100" w:beforeAutospacing="1" w:after="100" w:afterAutospacing="1" w:line="240" w:lineRule="auto"/>
      <w:jc w:val="right"/>
      <w:textAlignment w:val="top"/>
    </w:pPr>
    <w:rPr>
      <w:rFonts w:ascii="Arial" w:eastAsia="SimSun" w:hAnsi="Arial" w:cs="Arial"/>
      <w:b/>
      <w:bCs/>
      <w:sz w:val="24"/>
      <w:szCs w:val="24"/>
      <w:lang w:eastAsia="ru-RU"/>
    </w:rPr>
  </w:style>
  <w:style w:type="paragraph" w:customStyle="1" w:styleId="xl86">
    <w:name w:val="xl86"/>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SimSun" w:hAnsi="Calibri" w:cs="Times New Roman"/>
      <w:lang w:eastAsia="ru-RU"/>
    </w:rPr>
  </w:style>
  <w:style w:type="paragraph" w:customStyle="1" w:styleId="xl87">
    <w:name w:val="xl87"/>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SimSun" w:hAnsi="Tahoma" w:cs="Tahoma"/>
      <w:sz w:val="19"/>
      <w:szCs w:val="19"/>
      <w:lang w:eastAsia="ru-RU"/>
    </w:rPr>
  </w:style>
  <w:style w:type="paragraph" w:customStyle="1" w:styleId="xl88">
    <w:name w:val="xl88"/>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sz w:val="18"/>
      <w:szCs w:val="18"/>
      <w:lang w:eastAsia="ru-RU"/>
    </w:rPr>
  </w:style>
  <w:style w:type="paragraph" w:customStyle="1" w:styleId="xl89">
    <w:name w:val="xl89"/>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color w:val="000000"/>
      <w:sz w:val="18"/>
      <w:szCs w:val="18"/>
      <w:lang w:eastAsia="ru-RU"/>
    </w:rPr>
  </w:style>
  <w:style w:type="paragraph" w:customStyle="1" w:styleId="xl90">
    <w:name w:val="xl90"/>
    <w:basedOn w:val="Normal"/>
    <w:rsid w:val="00714470"/>
    <w:pPr>
      <w:spacing w:before="100" w:beforeAutospacing="1" w:after="100" w:afterAutospacing="1" w:line="240" w:lineRule="auto"/>
    </w:pPr>
    <w:rPr>
      <w:rFonts w:ascii="Arial" w:eastAsia="SimSun" w:hAnsi="Arial" w:cs="Arial"/>
      <w:color w:val="000000"/>
      <w:sz w:val="18"/>
      <w:szCs w:val="18"/>
      <w:lang w:eastAsia="ru-RU"/>
    </w:rPr>
  </w:style>
  <w:style w:type="paragraph" w:customStyle="1" w:styleId="xl91">
    <w:name w:val="xl91"/>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b/>
      <w:bCs/>
      <w:sz w:val="18"/>
      <w:szCs w:val="18"/>
      <w:lang w:eastAsia="ru-RU"/>
    </w:rPr>
  </w:style>
  <w:style w:type="paragraph" w:customStyle="1" w:styleId="xl92">
    <w:name w:val="xl92"/>
    <w:basedOn w:val="Normal"/>
    <w:rsid w:val="00714470"/>
    <w:pPr>
      <w:spacing w:before="100" w:beforeAutospacing="1" w:after="100" w:afterAutospacing="1" w:line="240" w:lineRule="auto"/>
    </w:pPr>
    <w:rPr>
      <w:rFonts w:ascii="Arial" w:eastAsia="SimSun" w:hAnsi="Arial" w:cs="Arial"/>
      <w:sz w:val="24"/>
      <w:szCs w:val="24"/>
      <w:lang w:eastAsia="ru-RU"/>
    </w:rPr>
  </w:style>
  <w:style w:type="paragraph" w:customStyle="1" w:styleId="xl93">
    <w:name w:val="xl93"/>
    <w:basedOn w:val="Normal"/>
    <w:rsid w:val="00714470"/>
    <w:pPr>
      <w:spacing w:before="100" w:beforeAutospacing="1" w:after="100" w:afterAutospacing="1" w:line="240" w:lineRule="auto"/>
    </w:pPr>
    <w:rPr>
      <w:rFonts w:ascii="Arial" w:eastAsia="SimSun" w:hAnsi="Arial" w:cs="Arial"/>
      <w:sz w:val="24"/>
      <w:szCs w:val="24"/>
      <w:lang w:eastAsia="ru-RU"/>
    </w:rPr>
  </w:style>
  <w:style w:type="paragraph" w:customStyle="1" w:styleId="xl94">
    <w:name w:val="xl94"/>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sz w:val="24"/>
      <w:szCs w:val="24"/>
      <w:lang w:eastAsia="ru-RU"/>
    </w:rPr>
  </w:style>
  <w:style w:type="paragraph" w:customStyle="1" w:styleId="xl95">
    <w:name w:val="xl95"/>
    <w:basedOn w:val="Normal"/>
    <w:rsid w:val="0071447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SimSun" w:hAnsi="Arial" w:cs="Arial"/>
      <w:b/>
      <w:bCs/>
      <w:sz w:val="24"/>
      <w:szCs w:val="24"/>
      <w:lang w:eastAsia="ru-RU"/>
    </w:rPr>
  </w:style>
  <w:style w:type="paragraph" w:customStyle="1" w:styleId="xl96">
    <w:name w:val="xl96"/>
    <w:basedOn w:val="Normal"/>
    <w:rsid w:val="007144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top"/>
    </w:pPr>
    <w:rPr>
      <w:rFonts w:ascii="Arial" w:eastAsia="SimSun" w:hAnsi="Arial" w:cs="Arial"/>
      <w:sz w:val="24"/>
      <w:szCs w:val="24"/>
      <w:lang w:eastAsia="ru-RU"/>
    </w:rPr>
  </w:style>
  <w:style w:type="paragraph" w:customStyle="1" w:styleId="xl97">
    <w:name w:val="xl97"/>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SimSun" w:hAnsi="Arial" w:cs="Arial"/>
      <w:color w:val="000000"/>
      <w:sz w:val="24"/>
      <w:szCs w:val="24"/>
      <w:lang w:eastAsia="ru-RU"/>
    </w:rPr>
  </w:style>
  <w:style w:type="paragraph" w:customStyle="1" w:styleId="xl98">
    <w:name w:val="xl98"/>
    <w:basedOn w:val="Normal"/>
    <w:rsid w:val="0071447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SimSun" w:hAnsi="Arial" w:cs="Arial"/>
      <w:sz w:val="24"/>
      <w:szCs w:val="24"/>
      <w:lang w:eastAsia="ru-RU"/>
    </w:rPr>
  </w:style>
  <w:style w:type="paragraph" w:customStyle="1" w:styleId="xl100">
    <w:name w:val="xl100"/>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sz w:val="24"/>
      <w:szCs w:val="24"/>
      <w:lang w:eastAsia="ru-RU"/>
    </w:rPr>
  </w:style>
  <w:style w:type="paragraph" w:customStyle="1" w:styleId="xl101">
    <w:name w:val="xl101"/>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SimSun" w:hAnsi="Arial" w:cs="Arial"/>
      <w:color w:val="000000"/>
      <w:sz w:val="24"/>
      <w:szCs w:val="24"/>
      <w:lang w:eastAsia="ru-RU"/>
    </w:rPr>
  </w:style>
  <w:style w:type="paragraph" w:customStyle="1" w:styleId="xl102">
    <w:name w:val="xl102"/>
    <w:basedOn w:val="Normal"/>
    <w:rsid w:val="0071447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SimSun" w:hAnsi="Arial" w:cs="Arial"/>
      <w:sz w:val="24"/>
      <w:szCs w:val="24"/>
      <w:lang w:eastAsia="ru-RU"/>
    </w:rPr>
  </w:style>
  <w:style w:type="paragraph" w:customStyle="1" w:styleId="xl103">
    <w:name w:val="xl103"/>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04">
    <w:name w:val="xl104"/>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05">
    <w:name w:val="xl105"/>
    <w:basedOn w:val="Normal"/>
    <w:rsid w:val="00714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SimSun" w:hAnsi="Arial" w:cs="Arial"/>
      <w:color w:val="000000"/>
      <w:sz w:val="24"/>
      <w:szCs w:val="24"/>
      <w:lang w:eastAsia="ru-RU"/>
    </w:rPr>
  </w:style>
  <w:style w:type="paragraph" w:customStyle="1" w:styleId="Tabletext2006GL">
    <w:name w:val="Table text 2006GL"/>
    <w:basedOn w:val="Default"/>
    <w:next w:val="Default"/>
    <w:uiPriority w:val="99"/>
    <w:rsid w:val="00714470"/>
    <w:pPr>
      <w:spacing w:after="60"/>
    </w:pPr>
    <w:rPr>
      <w:rFonts w:ascii="Times New Roman" w:eastAsia="Times New Roman" w:hAnsi="Times New Roman" w:cs="Times New Roman"/>
      <w:color w:val="auto"/>
    </w:rPr>
  </w:style>
  <w:style w:type="paragraph" w:customStyle="1" w:styleId="EquatTITLE2006GL">
    <w:name w:val="EquatTITLE 2006GL"/>
    <w:basedOn w:val="Default"/>
    <w:next w:val="Default"/>
    <w:rsid w:val="00714470"/>
    <w:pPr>
      <w:spacing w:before="40" w:after="40"/>
    </w:pPr>
    <w:rPr>
      <w:rFonts w:ascii="Times New Roman" w:eastAsia="Times New Roman" w:hAnsi="Times New Roman" w:cs="Times New Roman"/>
      <w:color w:val="auto"/>
    </w:rPr>
  </w:style>
  <w:style w:type="paragraph" w:customStyle="1" w:styleId="Equationdefinition2006GL">
    <w:name w:val="Equation definition 2006GL"/>
    <w:basedOn w:val="Default"/>
    <w:next w:val="Default"/>
    <w:rsid w:val="00714470"/>
    <w:pPr>
      <w:spacing w:after="120"/>
    </w:pPr>
    <w:rPr>
      <w:rFonts w:ascii="Times New Roman" w:eastAsia="Times New Roman" w:hAnsi="Times New Roman" w:cs="Times New Roman"/>
      <w:color w:val="auto"/>
    </w:rPr>
  </w:style>
  <w:style w:type="paragraph" w:styleId="BodyTextFirstIndent">
    <w:name w:val="Body Text First Indent"/>
    <w:basedOn w:val="BodyText"/>
    <w:link w:val="BodyTextFirstIndentChar"/>
    <w:rsid w:val="00714470"/>
    <w:pPr>
      <w:spacing w:line="240" w:lineRule="auto"/>
      <w:ind w:firstLine="210"/>
      <w:jc w:val="both"/>
    </w:pPr>
    <w:rPr>
      <w:rFonts w:ascii="Times New Roman" w:eastAsia="Times New Roman" w:hAnsi="Times New Roman" w:cs="Times New Roman"/>
      <w:sz w:val="24"/>
      <w:szCs w:val="24"/>
      <w:lang w:eastAsia="ru-RU"/>
    </w:rPr>
  </w:style>
  <w:style w:type="character" w:customStyle="1" w:styleId="BodyTextFirstIndentChar">
    <w:name w:val="Body Text First Indent Char"/>
    <w:basedOn w:val="BodyTextChar"/>
    <w:link w:val="BodyTextFirstIndent"/>
    <w:rsid w:val="00714470"/>
    <w:rPr>
      <w:rFonts w:ascii="Times New Roman" w:eastAsia="Times New Roman" w:hAnsi="Times New Roman" w:cs="Times New Roman"/>
      <w:sz w:val="24"/>
      <w:szCs w:val="24"/>
      <w:lang w:eastAsia="ru-RU"/>
    </w:rPr>
  </w:style>
  <w:style w:type="paragraph" w:styleId="BodyTextFirstIndent2">
    <w:name w:val="Body Text First Indent 2"/>
    <w:basedOn w:val="BodyTextIndent"/>
    <w:link w:val="BodyTextFirstIndent2Char"/>
    <w:rsid w:val="00714470"/>
    <w:pPr>
      <w:spacing w:before="0"/>
      <w:ind w:left="283" w:firstLine="210"/>
      <w:jc w:val="left"/>
    </w:pPr>
    <w:rPr>
      <w:rFonts w:eastAsia="Times New Roman"/>
      <w:sz w:val="24"/>
      <w:szCs w:val="24"/>
      <w:lang w:eastAsia="ru-RU"/>
    </w:rPr>
  </w:style>
  <w:style w:type="character" w:customStyle="1" w:styleId="BodyTextFirstIndent2Char">
    <w:name w:val="Body Text First Indent 2 Char"/>
    <w:basedOn w:val="BodyTextIndentChar"/>
    <w:link w:val="BodyTextFirstIndent2"/>
    <w:rsid w:val="00714470"/>
    <w:rPr>
      <w:rFonts w:ascii="Times New Roman" w:eastAsia="Times New Roman" w:hAnsi="Times New Roman" w:cs="Times New Roman"/>
      <w:sz w:val="24"/>
      <w:szCs w:val="24"/>
      <w:lang w:eastAsia="ru-RU"/>
    </w:rPr>
  </w:style>
  <w:style w:type="paragraph" w:customStyle="1" w:styleId="BodyText2006GL">
    <w:name w:val="Body Text 2006GL"/>
    <w:basedOn w:val="Default"/>
    <w:next w:val="Default"/>
    <w:rsid w:val="00714470"/>
    <w:rPr>
      <w:rFonts w:ascii="Times New Roman" w:eastAsia="Times New Roman" w:hAnsi="Times New Roman" w:cs="Times New Roman"/>
      <w:color w:val="auto"/>
    </w:rPr>
  </w:style>
  <w:style w:type="paragraph" w:customStyle="1" w:styleId="List41">
    <w:name w:val="List 41"/>
    <w:basedOn w:val="List2"/>
    <w:rsid w:val="00714470"/>
    <w:pPr>
      <w:numPr>
        <w:numId w:val="0"/>
      </w:numPr>
      <w:tabs>
        <w:tab w:val="num" w:pos="1134"/>
        <w:tab w:val="num" w:pos="1633"/>
      </w:tabs>
      <w:spacing w:before="60" w:after="60"/>
      <w:ind w:left="1491" w:right="40" w:hanging="357"/>
      <w:jc w:val="both"/>
    </w:pPr>
    <w:rPr>
      <w:rFonts w:eastAsia="Times New Roman"/>
      <w:szCs w:val="20"/>
      <w:lang w:val="en-US" w:eastAsia="en-US"/>
    </w:rPr>
  </w:style>
  <w:style w:type="paragraph" w:customStyle="1" w:styleId="Chapterhead2006GL">
    <w:name w:val="Chapterhead 2006GL"/>
    <w:basedOn w:val="Normal"/>
    <w:next w:val="Normal"/>
    <w:rsid w:val="00714470"/>
    <w:pPr>
      <w:autoSpaceDE w:val="0"/>
      <w:autoSpaceDN w:val="0"/>
      <w:adjustRightInd w:val="0"/>
      <w:spacing w:before="1200" w:after="1560" w:line="240" w:lineRule="auto"/>
    </w:pPr>
    <w:rPr>
      <w:rFonts w:ascii="Times New Roman" w:eastAsia="Times New Roman" w:hAnsi="Times New Roman" w:cs="Times New Roman"/>
      <w:sz w:val="24"/>
      <w:szCs w:val="24"/>
      <w:lang w:eastAsia="ru-RU"/>
    </w:rPr>
  </w:style>
  <w:style w:type="paragraph" w:customStyle="1" w:styleId="Chaptertitleheading2006GL">
    <w:name w:val="Chaptertitle heading 2006GL"/>
    <w:basedOn w:val="Normal"/>
    <w:next w:val="Normal"/>
    <w:rsid w:val="0071447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8">
    <w:name w:val="заголовок 8"/>
    <w:basedOn w:val="Normal"/>
    <w:next w:val="Normal"/>
    <w:rsid w:val="00714470"/>
    <w:pPr>
      <w:keepNext/>
      <w:autoSpaceDE w:val="0"/>
      <w:autoSpaceDN w:val="0"/>
      <w:spacing w:after="0" w:line="240" w:lineRule="auto"/>
      <w:jc w:val="center"/>
    </w:pPr>
    <w:rPr>
      <w:rFonts w:ascii="Times New Roman" w:eastAsia="Times New Roman" w:hAnsi="Times New Roman" w:cs="Times New Roman"/>
      <w:b/>
      <w:bCs/>
      <w:u w:val="single"/>
      <w:lang w:eastAsia="ru-RU"/>
    </w:rPr>
  </w:style>
  <w:style w:type="paragraph" w:customStyle="1" w:styleId="9">
    <w:name w:val="заголовок 9"/>
    <w:basedOn w:val="Normal"/>
    <w:next w:val="Normal"/>
    <w:rsid w:val="00714470"/>
    <w:pPr>
      <w:keepNext/>
      <w:autoSpaceDE w:val="0"/>
      <w:autoSpaceDN w:val="0"/>
      <w:spacing w:after="0" w:line="240" w:lineRule="auto"/>
      <w:ind w:right="-1"/>
      <w:jc w:val="center"/>
    </w:pPr>
    <w:rPr>
      <w:rFonts w:ascii="Arial" w:eastAsia="Times New Roman" w:hAnsi="Arial" w:cs="Arial"/>
      <w:sz w:val="20"/>
      <w:szCs w:val="24"/>
      <w:lang w:eastAsia="ru-RU"/>
    </w:rPr>
  </w:style>
  <w:style w:type="paragraph" w:customStyle="1" w:styleId="Tabledata2006GL">
    <w:name w:val="Table data 2006GL"/>
    <w:basedOn w:val="Default"/>
    <w:next w:val="Default"/>
    <w:rsid w:val="00714470"/>
    <w:rPr>
      <w:rFonts w:ascii="Times New Roman" w:eastAsia="Times New Roman" w:hAnsi="Times New Roman" w:cs="Times New Roman"/>
      <w:color w:val="auto"/>
    </w:rPr>
  </w:style>
  <w:style w:type="paragraph" w:customStyle="1" w:styleId="TableSource2006GL">
    <w:name w:val="Table Source 2006GL"/>
    <w:basedOn w:val="Default"/>
    <w:next w:val="Default"/>
    <w:rsid w:val="00714470"/>
    <w:pPr>
      <w:spacing w:before="40" w:after="60"/>
    </w:pPr>
    <w:rPr>
      <w:rFonts w:ascii="Times New Roman" w:eastAsia="Times New Roman" w:hAnsi="Times New Roman" w:cs="Times New Roman"/>
      <w:color w:val="auto"/>
    </w:rPr>
  </w:style>
  <w:style w:type="paragraph" w:customStyle="1" w:styleId="BodyText2006GLChar">
    <w:name w:val="Body Text 2006GL Char .... .... .... .... .... .... .... ...."/>
    <w:basedOn w:val="Default"/>
    <w:next w:val="Default"/>
    <w:rsid w:val="00714470"/>
    <w:pPr>
      <w:spacing w:after="120"/>
    </w:pPr>
    <w:rPr>
      <w:rFonts w:ascii="Times New Roman" w:eastAsia="Times New Roman" w:hAnsi="Times New Roman" w:cs="Times New Roman"/>
      <w:color w:val="auto"/>
    </w:rPr>
  </w:style>
  <w:style w:type="paragraph" w:customStyle="1" w:styleId="TableTitle2006GL">
    <w:name w:val="Table Title 2006GL"/>
    <w:basedOn w:val="Default"/>
    <w:next w:val="Default"/>
    <w:uiPriority w:val="99"/>
    <w:rsid w:val="00714470"/>
    <w:pPr>
      <w:spacing w:after="40"/>
    </w:pPr>
    <w:rPr>
      <w:rFonts w:ascii="Times New Roman" w:eastAsia="Times New Roman" w:hAnsi="Times New Roman" w:cs="Times New Roman"/>
      <w:color w:val="auto"/>
    </w:rPr>
  </w:style>
  <w:style w:type="paragraph" w:customStyle="1" w:styleId="Tablecolhead2006GL">
    <w:name w:val="Table col head 2006GL"/>
    <w:basedOn w:val="Default"/>
    <w:next w:val="Default"/>
    <w:uiPriority w:val="99"/>
    <w:rsid w:val="00714470"/>
    <w:pPr>
      <w:spacing w:before="60" w:after="60"/>
    </w:pPr>
    <w:rPr>
      <w:rFonts w:ascii="Times New Roman" w:eastAsia="Times New Roman" w:hAnsi="Times New Roman" w:cs="Times New Roman"/>
      <w:color w:val="auto"/>
    </w:rPr>
  </w:style>
  <w:style w:type="paragraph" w:customStyle="1" w:styleId="TableText">
    <w:name w:val="Table Text"/>
    <w:basedOn w:val="Default"/>
    <w:next w:val="Default"/>
    <w:rsid w:val="00714470"/>
    <w:pPr>
      <w:spacing w:before="60"/>
    </w:pPr>
    <w:rPr>
      <w:rFonts w:ascii="Times New Roman" w:eastAsia="Times New Roman" w:hAnsi="Times New Roman" w:cs="Times New Roman"/>
      <w:color w:val="auto"/>
    </w:rPr>
  </w:style>
  <w:style w:type="paragraph" w:customStyle="1" w:styleId="Tabletextsmall2006GL">
    <w:name w:val="Table text small 2006GL"/>
    <w:basedOn w:val="Default"/>
    <w:next w:val="Default"/>
    <w:rsid w:val="00714470"/>
    <w:rPr>
      <w:rFonts w:ascii="Times New Roman" w:eastAsia="Times New Roman" w:hAnsi="Times New Roman" w:cs="Times New Roman"/>
      <w:color w:val="auto"/>
    </w:rPr>
  </w:style>
  <w:style w:type="paragraph" w:customStyle="1" w:styleId="listparagraph0">
    <w:name w:val="listparagraph"/>
    <w:basedOn w:val="Normal"/>
    <w:uiPriority w:val="99"/>
    <w:rsid w:val="00714470"/>
    <w:pPr>
      <w:spacing w:before="100" w:beforeAutospacing="1" w:after="100" w:afterAutospacing="1" w:line="240" w:lineRule="auto"/>
      <w:jc w:val="both"/>
    </w:pPr>
    <w:rPr>
      <w:rFonts w:ascii="Times New Roman" w:eastAsia="Calibri" w:hAnsi="Times New Roman" w:cs="Times New Roman"/>
      <w:sz w:val="24"/>
      <w:szCs w:val="24"/>
      <w:lang w:val="en-US"/>
    </w:rPr>
  </w:style>
  <w:style w:type="paragraph" w:styleId="EndnoteText">
    <w:name w:val="endnote text"/>
    <w:aliases w:val="Char1, Char1"/>
    <w:basedOn w:val="Normal"/>
    <w:link w:val="EndnoteTextChar"/>
    <w:rsid w:val="00714470"/>
    <w:pPr>
      <w:spacing w:after="0" w:line="240" w:lineRule="auto"/>
    </w:pPr>
    <w:rPr>
      <w:rFonts w:ascii="Times New Roman" w:eastAsia="Times New Roman" w:hAnsi="Times New Roman" w:cs="Times New Roman"/>
      <w:sz w:val="20"/>
      <w:szCs w:val="20"/>
      <w:lang w:eastAsia="ru-RU"/>
    </w:rPr>
  </w:style>
  <w:style w:type="character" w:customStyle="1" w:styleId="EndnoteTextChar">
    <w:name w:val="Endnote Text Char"/>
    <w:aliases w:val="Char1 Char, Char1 Char"/>
    <w:basedOn w:val="DefaultParagraphFont"/>
    <w:link w:val="EndnoteText"/>
    <w:rsid w:val="00714470"/>
    <w:rPr>
      <w:rFonts w:ascii="Times New Roman" w:eastAsia="Times New Roman" w:hAnsi="Times New Roman" w:cs="Times New Roman"/>
      <w:sz w:val="20"/>
      <w:szCs w:val="20"/>
      <w:lang w:eastAsia="ru-RU"/>
    </w:rPr>
  </w:style>
  <w:style w:type="character" w:styleId="EndnoteReference">
    <w:name w:val="endnote reference"/>
    <w:rsid w:val="00714470"/>
    <w:rPr>
      <w:vertAlign w:val="superscript"/>
    </w:rPr>
  </w:style>
  <w:style w:type="paragraph" w:customStyle="1" w:styleId="Tabletext2006GL0">
    <w:name w:val="Table text 2006GL ...."/>
    <w:basedOn w:val="Default"/>
    <w:next w:val="Default"/>
    <w:rsid w:val="00714470"/>
    <w:rPr>
      <w:rFonts w:ascii="Times New Roman" w:eastAsia="Times New Roman" w:hAnsi="Times New Roman" w:cs="Times New Roman"/>
      <w:color w:val="auto"/>
    </w:rPr>
  </w:style>
  <w:style w:type="paragraph" w:customStyle="1" w:styleId="AR5FigureTableBoxCaptionNumber">
    <w:name w:val="AR5 Figure/Table/Box Caption Number"/>
    <w:basedOn w:val="Normal"/>
    <w:link w:val="AR5FigureTableBoxCaptionNumberChar"/>
    <w:rsid w:val="00714470"/>
    <w:pPr>
      <w:spacing w:after="0" w:line="240" w:lineRule="auto"/>
    </w:pPr>
    <w:rPr>
      <w:rFonts w:ascii="Arial" w:eastAsia="Times New Roman" w:hAnsi="Arial" w:cs="Times New Roman"/>
      <w:b/>
      <w:sz w:val="20"/>
      <w:szCs w:val="20"/>
      <w:lang w:val="en-GB" w:eastAsia="ja-JP"/>
    </w:rPr>
  </w:style>
  <w:style w:type="character" w:customStyle="1" w:styleId="AR5FigureTableBoxCaptionNumberChar">
    <w:name w:val="AR5 Figure/Table/Box Caption Number Char"/>
    <w:link w:val="AR5FigureTableBoxCaptionNumber"/>
    <w:locked/>
    <w:rsid w:val="00714470"/>
    <w:rPr>
      <w:rFonts w:ascii="Arial" w:eastAsia="Times New Roman" w:hAnsi="Arial" w:cs="Times New Roman"/>
      <w:b/>
      <w:sz w:val="20"/>
      <w:szCs w:val="20"/>
      <w:lang w:val="en-GB" w:eastAsia="ja-JP"/>
    </w:rPr>
  </w:style>
  <w:style w:type="character" w:customStyle="1" w:styleId="-CharChar">
    <w:name w:val="Табл-Рис Char Char"/>
    <w:rsid w:val="00714470"/>
    <w:rPr>
      <w:b/>
      <w:spacing w:val="-5"/>
      <w:sz w:val="24"/>
      <w:lang w:val="en-AU"/>
    </w:rPr>
  </w:style>
  <w:style w:type="character" w:customStyle="1" w:styleId="A40">
    <w:name w:val="A4"/>
    <w:uiPriority w:val="99"/>
    <w:rsid w:val="00714470"/>
    <w:rPr>
      <w:rFonts w:cs="RijksoverheidSansHeading"/>
      <w:color w:val="000000"/>
      <w:sz w:val="18"/>
      <w:szCs w:val="18"/>
    </w:rPr>
  </w:style>
  <w:style w:type="character" w:customStyle="1" w:styleId="citation-abbreviation">
    <w:name w:val="citation-abbreviation"/>
    <w:rsid w:val="00714470"/>
  </w:style>
  <w:style w:type="character" w:customStyle="1" w:styleId="citation-publication-date">
    <w:name w:val="citation-publication-date"/>
    <w:rsid w:val="00714470"/>
  </w:style>
  <w:style w:type="character" w:customStyle="1" w:styleId="citation-volume">
    <w:name w:val="citation-volume"/>
    <w:rsid w:val="00714470"/>
  </w:style>
  <w:style w:type="character" w:customStyle="1" w:styleId="citation-issue">
    <w:name w:val="citation-issue"/>
    <w:rsid w:val="00714470"/>
  </w:style>
  <w:style w:type="character" w:customStyle="1" w:styleId="citation-flpages">
    <w:name w:val="citation-flpages"/>
    <w:rsid w:val="00714470"/>
  </w:style>
  <w:style w:type="character" w:customStyle="1" w:styleId="fm-vol-iss-date">
    <w:name w:val="fm-vol-iss-date"/>
    <w:rsid w:val="00714470"/>
  </w:style>
  <w:style w:type="character" w:customStyle="1" w:styleId="doi1">
    <w:name w:val="doi1"/>
    <w:rsid w:val="00714470"/>
  </w:style>
  <w:style w:type="character" w:customStyle="1" w:styleId="name">
    <w:name w:val="name"/>
    <w:rsid w:val="00714470"/>
  </w:style>
  <w:style w:type="paragraph" w:customStyle="1" w:styleId="141251">
    <w:name w:val="Стиль 14 пт Первая строка:  1.25 см1"/>
    <w:basedOn w:val="Normal"/>
    <w:uiPriority w:val="99"/>
    <w:rsid w:val="00714470"/>
    <w:pPr>
      <w:spacing w:after="0" w:line="360" w:lineRule="auto"/>
      <w:ind w:firstLine="709"/>
    </w:pPr>
    <w:rPr>
      <w:rFonts w:ascii="Times New Roman" w:eastAsia="SimSun" w:hAnsi="Times New Roman" w:cs="Times New Roman"/>
      <w:sz w:val="28"/>
      <w:szCs w:val="20"/>
      <w:lang w:eastAsia="ru-RU"/>
    </w:rPr>
  </w:style>
  <w:style w:type="character" w:customStyle="1" w:styleId="hps">
    <w:name w:val="hps"/>
    <w:uiPriority w:val="99"/>
    <w:rsid w:val="00714470"/>
    <w:rPr>
      <w:rFonts w:cs="Times New Roman"/>
    </w:rPr>
  </w:style>
  <w:style w:type="paragraph" w:customStyle="1" w:styleId="20">
    <w:name w:val="Стиль Заголовок 2"/>
    <w:basedOn w:val="Heading2"/>
    <w:link w:val="23"/>
    <w:uiPriority w:val="99"/>
    <w:rsid w:val="00714470"/>
    <w:pPr>
      <w:numPr>
        <w:numId w:val="9"/>
      </w:numPr>
      <w:tabs>
        <w:tab w:val="clear" w:pos="1134"/>
        <w:tab w:val="num" w:pos="1417"/>
      </w:tabs>
      <w:spacing w:before="240" w:line="360" w:lineRule="auto"/>
      <w:ind w:left="-1" w:firstLine="567"/>
      <w:jc w:val="both"/>
    </w:pPr>
    <w:rPr>
      <w:rFonts w:ascii="Times New Roman Bold" w:eastAsia="SimSun" w:hAnsi="Times New Roman Bold" w:cs="Arial"/>
      <w:bCs/>
      <w:sz w:val="28"/>
      <w:szCs w:val="26"/>
      <w:lang w:eastAsia="en-US"/>
    </w:rPr>
  </w:style>
  <w:style w:type="character" w:customStyle="1" w:styleId="23">
    <w:name w:val="Стиль Заголовок 2 Знак"/>
    <w:link w:val="20"/>
    <w:uiPriority w:val="99"/>
    <w:locked/>
    <w:rsid w:val="00714470"/>
    <w:rPr>
      <w:rFonts w:ascii="Times New Roman Bold" w:eastAsia="SimSun" w:hAnsi="Times New Roman Bold" w:cs="Arial"/>
      <w:b/>
      <w:bCs/>
      <w:color w:val="1F497D" w:themeColor="text2"/>
      <w:kern w:val="28"/>
      <w:sz w:val="28"/>
      <w:szCs w:val="26"/>
      <w:lang w:val="en-AU"/>
    </w:rPr>
  </w:style>
  <w:style w:type="character" w:customStyle="1" w:styleId="st">
    <w:name w:val="st"/>
    <w:rsid w:val="00714470"/>
    <w:rPr>
      <w:rFonts w:cs="Times New Roman"/>
    </w:rPr>
  </w:style>
  <w:style w:type="paragraph" w:customStyle="1" w:styleId="Style45">
    <w:name w:val="Style45"/>
    <w:basedOn w:val="Normal"/>
    <w:rsid w:val="00714470"/>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70">
    <w:name w:val="Font Style70"/>
    <w:rsid w:val="00714470"/>
    <w:rPr>
      <w:rFonts w:ascii="Times New Roman" w:hAnsi="Times New Roman" w:cs="Times New Roman"/>
      <w:b/>
      <w:bCs/>
      <w:sz w:val="26"/>
      <w:szCs w:val="26"/>
    </w:rPr>
  </w:style>
  <w:style w:type="character" w:customStyle="1" w:styleId="FontStyle64">
    <w:name w:val="Font Style64"/>
    <w:rsid w:val="00714470"/>
    <w:rPr>
      <w:rFonts w:ascii="Arial Narrow" w:hAnsi="Arial Narrow" w:cs="Arial Narrow"/>
      <w:sz w:val="20"/>
      <w:szCs w:val="20"/>
    </w:rPr>
  </w:style>
  <w:style w:type="paragraph" w:customStyle="1" w:styleId="a7">
    <w:name w:val="Таблица"/>
    <w:basedOn w:val="Caption"/>
    <w:rsid w:val="00714470"/>
    <w:pPr>
      <w:keepNext/>
      <w:spacing w:before="120" w:after="120"/>
    </w:pPr>
  </w:style>
  <w:style w:type="character" w:customStyle="1" w:styleId="Heading4Char2">
    <w:name w:val="Heading 4 Char2"/>
    <w:aliases w:val="Знак Char1,Heading 4 Char Char1,D&amp;M4 Char1,D&amp;M 4 Char1"/>
    <w:uiPriority w:val="99"/>
    <w:locked/>
    <w:rsid w:val="00714470"/>
    <w:rPr>
      <w:rFonts w:ascii="Century Gothic" w:eastAsia="Times New Roman" w:hAnsi="Century Gothic" w:cs="Times New Roman"/>
      <w:b/>
      <w:spacing w:val="-5"/>
      <w:sz w:val="24"/>
      <w:szCs w:val="20"/>
      <w:lang w:val="ru-RU" w:eastAsia="en-US"/>
    </w:rPr>
  </w:style>
  <w:style w:type="character" w:customStyle="1" w:styleId="news-date-time4">
    <w:name w:val="news-date-time4"/>
    <w:basedOn w:val="DefaultParagraphFont"/>
    <w:rsid w:val="00714470"/>
    <w:rPr>
      <w:color w:val="858585"/>
    </w:rPr>
  </w:style>
  <w:style w:type="character" w:customStyle="1" w:styleId="news-src">
    <w:name w:val="news-src"/>
    <w:basedOn w:val="DefaultParagraphFont"/>
    <w:rsid w:val="00714470"/>
  </w:style>
  <w:style w:type="paragraph" w:customStyle="1" w:styleId="b-articleparagraph">
    <w:name w:val="b-article__paragraph"/>
    <w:basedOn w:val="Normal"/>
    <w:rsid w:val="00714470"/>
    <w:pPr>
      <w:spacing w:after="156" w:line="372" w:lineRule="atLeast"/>
    </w:pPr>
    <w:rPr>
      <w:rFonts w:ascii="Georgia" w:eastAsia="Times New Roman" w:hAnsi="Georgia" w:cs="Times New Roman"/>
      <w:sz w:val="25"/>
      <w:szCs w:val="25"/>
      <w:lang w:val="en-US" w:eastAsia="zh-CN"/>
    </w:rPr>
  </w:style>
  <w:style w:type="character" w:customStyle="1" w:styleId="CommentSubjectChar">
    <w:name w:val="Comment Subject Char"/>
    <w:basedOn w:val="CommentTextChar"/>
    <w:link w:val="CommentSubject"/>
    <w:uiPriority w:val="99"/>
    <w:semiHidden/>
    <w:rsid w:val="00714470"/>
    <w:rPr>
      <w:rFonts w:ascii="Calibri" w:eastAsia="Calibri" w:hAnsi="Calibri" w:cs="Times New Roman"/>
      <w:b/>
      <w:bCs/>
      <w:sz w:val="20"/>
      <w:szCs w:val="20"/>
      <w:lang w:val="de-DE"/>
    </w:rPr>
  </w:style>
  <w:style w:type="paragraph" w:styleId="CommentSubject">
    <w:name w:val="annotation subject"/>
    <w:basedOn w:val="CommentText"/>
    <w:next w:val="CommentText"/>
    <w:link w:val="CommentSubjectChar"/>
    <w:uiPriority w:val="99"/>
    <w:semiHidden/>
    <w:unhideWhenUsed/>
    <w:rsid w:val="00714470"/>
    <w:pPr>
      <w:spacing w:before="0" w:after="200"/>
      <w:jc w:val="left"/>
    </w:pPr>
    <w:rPr>
      <w:rFonts w:ascii="Calibri" w:eastAsia="Calibri" w:hAnsi="Calibri"/>
      <w:b/>
      <w:bCs/>
      <w:lang w:val="de-DE"/>
    </w:rPr>
  </w:style>
  <w:style w:type="character" w:customStyle="1" w:styleId="15">
    <w:name w:val="Тема примечания Знак1"/>
    <w:basedOn w:val="11"/>
    <w:uiPriority w:val="99"/>
    <w:semiHidden/>
    <w:rsid w:val="00714470"/>
    <w:rPr>
      <w:b/>
      <w:bCs/>
      <w:sz w:val="20"/>
      <w:szCs w:val="20"/>
    </w:rPr>
  </w:style>
  <w:style w:type="paragraph" w:styleId="Subtitle">
    <w:name w:val="Subtitle"/>
    <w:basedOn w:val="Normal"/>
    <w:next w:val="Normal"/>
    <w:link w:val="SubtitleChar"/>
    <w:uiPriority w:val="11"/>
    <w:qFormat/>
    <w:rsid w:val="00714470"/>
    <w:pPr>
      <w:spacing w:after="60" w:line="240" w:lineRule="auto"/>
      <w:jc w:val="center"/>
      <w:outlineLvl w:val="1"/>
    </w:pPr>
    <w:rPr>
      <w:rFonts w:ascii="Segoe UI" w:eastAsia="Times New Roman" w:hAnsi="Segoe UI" w:cs="Times New Roman"/>
      <w:sz w:val="24"/>
      <w:szCs w:val="24"/>
      <w:lang w:val="de-DE"/>
    </w:rPr>
  </w:style>
  <w:style w:type="character" w:customStyle="1" w:styleId="SubtitleChar">
    <w:name w:val="Subtitle Char"/>
    <w:basedOn w:val="DefaultParagraphFont"/>
    <w:link w:val="Subtitle"/>
    <w:uiPriority w:val="11"/>
    <w:rsid w:val="00714470"/>
    <w:rPr>
      <w:rFonts w:ascii="Segoe UI" w:eastAsia="Times New Roman" w:hAnsi="Segoe UI" w:cs="Times New Roman"/>
      <w:sz w:val="24"/>
      <w:szCs w:val="24"/>
      <w:lang w:val="de-DE"/>
    </w:rPr>
  </w:style>
  <w:style w:type="character" w:customStyle="1" w:styleId="shorttext">
    <w:name w:val="short_text"/>
    <w:basedOn w:val="DefaultParagraphFont"/>
    <w:rsid w:val="00714470"/>
  </w:style>
  <w:style w:type="character" w:customStyle="1" w:styleId="longtext">
    <w:name w:val="long_text"/>
    <w:basedOn w:val="DefaultParagraphFont"/>
    <w:rsid w:val="00714470"/>
  </w:style>
  <w:style w:type="character" w:customStyle="1" w:styleId="atn">
    <w:name w:val="atn"/>
    <w:basedOn w:val="DefaultParagraphFont"/>
    <w:rsid w:val="00714470"/>
  </w:style>
  <w:style w:type="character" w:customStyle="1" w:styleId="news-date-time">
    <w:name w:val="news-date-time"/>
    <w:basedOn w:val="DefaultParagraphFont"/>
    <w:rsid w:val="00714470"/>
  </w:style>
  <w:style w:type="paragraph" w:customStyle="1" w:styleId="aa">
    <w:name w:val="мой текст"/>
    <w:basedOn w:val="Normal"/>
    <w:link w:val="ab"/>
    <w:qFormat/>
    <w:rsid w:val="00714470"/>
    <w:pPr>
      <w:spacing w:after="120"/>
      <w:jc w:val="both"/>
    </w:pPr>
    <w:rPr>
      <w:rFonts w:ascii="Times New Roman" w:hAnsi="Times New Roman" w:cs="Times New Roman"/>
      <w:color w:val="7030A0"/>
    </w:rPr>
  </w:style>
  <w:style w:type="character" w:customStyle="1" w:styleId="ab">
    <w:name w:val="мой текст Знак"/>
    <w:basedOn w:val="DefaultParagraphFont"/>
    <w:link w:val="aa"/>
    <w:rsid w:val="00714470"/>
    <w:rPr>
      <w:rFonts w:ascii="Times New Roman" w:hAnsi="Times New Roman" w:cs="Times New Roman"/>
      <w:color w:val="7030A0"/>
    </w:rPr>
  </w:style>
  <w:style w:type="character" w:customStyle="1" w:styleId="CharChar2">
    <w:name w:val="Char Char2"/>
    <w:aliases w:val="Reference Char Char1"/>
    <w:uiPriority w:val="99"/>
    <w:rsid w:val="00714470"/>
    <w:rPr>
      <w:lang w:val="ru-RU" w:eastAsia="ru-RU"/>
    </w:rPr>
  </w:style>
  <w:style w:type="character" w:customStyle="1" w:styleId="il">
    <w:name w:val="il"/>
    <w:basedOn w:val="DefaultParagraphFont"/>
    <w:rsid w:val="00714470"/>
  </w:style>
  <w:style w:type="paragraph" w:customStyle="1" w:styleId="Heading">
    <w:name w:val="Heading"/>
    <w:basedOn w:val="Normal"/>
    <w:uiPriority w:val="99"/>
    <w:rsid w:val="00714470"/>
    <w:pPr>
      <w:keepNext/>
      <w:keepLines/>
      <w:tabs>
        <w:tab w:val="left" w:pos="2297"/>
        <w:tab w:val="left" w:pos="3423"/>
        <w:tab w:val="left" w:pos="5136"/>
        <w:tab w:val="left" w:pos="6273"/>
        <w:tab w:val="left" w:pos="7701"/>
        <w:tab w:val="left" w:pos="9126"/>
        <w:tab w:val="left" w:pos="9979"/>
      </w:tabs>
      <w:spacing w:before="311" w:after="113" w:line="240" w:lineRule="auto"/>
      <w:ind w:left="572"/>
    </w:pPr>
    <w:rPr>
      <w:rFonts w:ascii="Arial" w:eastAsia="Times New Roman" w:hAnsi="Arial" w:cs="Times New Roman"/>
      <w:b/>
      <w:sz w:val="28"/>
      <w:szCs w:val="20"/>
      <w:lang w:val="en-GB"/>
    </w:rPr>
  </w:style>
  <w:style w:type="character" w:customStyle="1" w:styleId="ac">
    <w:name w:val="Основной текст + Полужирный"/>
    <w:rsid w:val="00714470"/>
    <w:rPr>
      <w:rFonts w:ascii="Times New Roman" w:eastAsia="Times New Roman" w:hAnsi="Times New Roman" w:cs="Times New Roman"/>
      <w:b/>
      <w:bCs/>
      <w:sz w:val="21"/>
      <w:szCs w:val="21"/>
      <w:shd w:val="clear" w:color="auto" w:fill="FFFFFF"/>
    </w:rPr>
  </w:style>
  <w:style w:type="character" w:customStyle="1" w:styleId="16">
    <w:name w:val="Основной текст1"/>
    <w:rsid w:val="00714470"/>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body">
    <w:name w:val="body"/>
    <w:basedOn w:val="Normal"/>
    <w:rsid w:val="00714470"/>
    <w:pPr>
      <w:spacing w:before="100" w:beforeAutospacing="1" w:after="100" w:afterAutospacing="1" w:line="255" w:lineRule="atLeast"/>
    </w:pPr>
    <w:rPr>
      <w:rFonts w:ascii="Arial" w:eastAsia="Times New Roman" w:hAnsi="Arial" w:cs="Arial"/>
      <w:color w:val="FFFFFF"/>
      <w:sz w:val="18"/>
      <w:szCs w:val="18"/>
      <w:lang w:val="en-US"/>
    </w:rPr>
  </w:style>
  <w:style w:type="character" w:customStyle="1" w:styleId="A00">
    <w:name w:val="A0"/>
    <w:uiPriority w:val="99"/>
    <w:rsid w:val="00714470"/>
    <w:rPr>
      <w:rFonts w:cs="DIN-Regular"/>
      <w:color w:val="000000"/>
      <w:sz w:val="18"/>
      <w:szCs w:val="18"/>
    </w:rPr>
  </w:style>
  <w:style w:type="paragraph" w:customStyle="1" w:styleId="footnotetextsinglespace">
    <w:name w:val="footnote text.single space"/>
    <w:basedOn w:val="Normal"/>
    <w:autoRedefine/>
    <w:rsid w:val="00224D9D"/>
    <w:pPr>
      <w:spacing w:after="0" w:line="240" w:lineRule="auto"/>
    </w:pPr>
    <w:rPr>
      <w:rFonts w:ascii="Times New Roman" w:eastAsia="Times New Roman" w:hAnsi="Times New Roman" w:cs="Arial"/>
      <w:sz w:val="16"/>
      <w:szCs w:val="16"/>
      <w:lang w:eastAsia="ru-RU"/>
    </w:rPr>
  </w:style>
  <w:style w:type="character" w:customStyle="1" w:styleId="FootnoteReference1">
    <w:name w:val="Footnote Reference1"/>
    <w:rsid w:val="00224D9D"/>
    <w:rPr>
      <w:vertAlign w:val="superscript"/>
    </w:rPr>
  </w:style>
  <w:style w:type="character" w:customStyle="1" w:styleId="Heading2Char1">
    <w:name w:val="Heading 2 Char1"/>
    <w:uiPriority w:val="99"/>
    <w:locked/>
    <w:rsid w:val="009E0727"/>
    <w:rPr>
      <w:rFonts w:ascii="Times New Roman" w:eastAsia="Times New Roman" w:hAnsi="Times New Roman" w:cs="Times New Roman"/>
      <w:b/>
      <w:bCs/>
      <w:sz w:val="36"/>
      <w:szCs w:val="36"/>
      <w:lang w:val="x-none" w:eastAsia="ru-RU"/>
    </w:rPr>
  </w:style>
  <w:style w:type="character" w:customStyle="1" w:styleId="Heading1Char1">
    <w:name w:val="Heading 1 Char1"/>
    <w:uiPriority w:val="99"/>
    <w:locked/>
    <w:rsid w:val="009E0727"/>
    <w:rPr>
      <w:rFonts w:ascii="Calibri Light" w:eastAsia="Times New Roman" w:hAnsi="Calibri Light" w:cs="Calibri Light"/>
      <w:color w:val="2E74B5"/>
      <w:sz w:val="32"/>
      <w:szCs w:val="32"/>
      <w:lang w:val="x-none" w:eastAsia="ru-RU"/>
    </w:rPr>
  </w:style>
  <w:style w:type="character" w:customStyle="1" w:styleId="BalloonTextChar1">
    <w:name w:val="Balloon Text Char1"/>
    <w:uiPriority w:val="99"/>
    <w:semiHidden/>
    <w:locked/>
    <w:rsid w:val="009E0727"/>
    <w:rPr>
      <w:rFonts w:ascii="Tahoma" w:eastAsia="Times New Roman" w:hAnsi="Tahoma" w:cs="Tahoma"/>
      <w:color w:val="000000"/>
      <w:sz w:val="16"/>
      <w:szCs w:val="16"/>
      <w:lang w:val="ru-RU" w:eastAsia="ru-RU"/>
    </w:rPr>
  </w:style>
  <w:style w:type="character" w:customStyle="1" w:styleId="HeaderChar1">
    <w:name w:val="Header Char1"/>
    <w:uiPriority w:val="99"/>
    <w:locked/>
    <w:rsid w:val="009E0727"/>
    <w:rPr>
      <w:rFonts w:ascii="Courier New" w:eastAsia="Times New Roman" w:hAnsi="Courier New" w:cs="Courier New"/>
      <w:color w:val="000000"/>
      <w:sz w:val="24"/>
      <w:szCs w:val="24"/>
      <w:lang w:val="ru-RU" w:eastAsia="ru-RU"/>
    </w:rPr>
  </w:style>
  <w:style w:type="character" w:customStyle="1" w:styleId="BodyText3Char1">
    <w:name w:val="Body Text 3 Char1"/>
    <w:uiPriority w:val="99"/>
    <w:semiHidden/>
    <w:locked/>
    <w:rsid w:val="009E0727"/>
    <w:rPr>
      <w:rFonts w:ascii="Courier New" w:eastAsia="Times New Roman" w:hAnsi="Courier New" w:cs="Courier New"/>
      <w:color w:val="000000"/>
      <w:sz w:val="16"/>
      <w:szCs w:val="16"/>
    </w:rPr>
  </w:style>
  <w:style w:type="paragraph" w:customStyle="1" w:styleId="24">
    <w:name w:val="Абзац списка2"/>
    <w:basedOn w:val="Normal"/>
    <w:uiPriority w:val="34"/>
    <w:qFormat/>
    <w:rsid w:val="00D779B5"/>
    <w:pPr>
      <w:spacing w:after="0" w:line="240" w:lineRule="auto"/>
      <w:ind w:left="720"/>
    </w:pPr>
    <w:rPr>
      <w:rFonts w:ascii="Times New Roman" w:eastAsia="Times New Roman" w:hAnsi="Times New Roman" w:cs="Times New Roman"/>
      <w:sz w:val="24"/>
      <w:szCs w:val="24"/>
      <w:lang w:eastAsia="ru-RU"/>
    </w:rPr>
  </w:style>
  <w:style w:type="character" w:customStyle="1" w:styleId="val">
    <w:name w:val="val"/>
    <w:basedOn w:val="DefaultParagraphFont"/>
    <w:uiPriority w:val="99"/>
    <w:rsid w:val="00D779B5"/>
  </w:style>
  <w:style w:type="character" w:styleId="CommentReference">
    <w:name w:val="annotation reference"/>
    <w:uiPriority w:val="99"/>
    <w:semiHidden/>
    <w:rsid w:val="00D779B5"/>
    <w:rPr>
      <w:sz w:val="16"/>
      <w:szCs w:val="16"/>
    </w:rPr>
  </w:style>
  <w:style w:type="paragraph" w:customStyle="1" w:styleId="Memoheading">
    <w:name w:val="Memo heading"/>
    <w:uiPriority w:val="99"/>
    <w:rsid w:val="00D96E33"/>
    <w:pPr>
      <w:spacing w:after="0" w:line="240" w:lineRule="auto"/>
    </w:pPr>
    <w:rPr>
      <w:rFonts w:ascii="Times New Roman" w:eastAsia="Times New Roman" w:hAnsi="Times New Roman" w:cs="Times New Roman"/>
      <w:noProof/>
      <w:sz w:val="20"/>
      <w:szCs w:val="20"/>
      <w:lang w:val="en-US"/>
    </w:rPr>
  </w:style>
  <w:style w:type="character" w:customStyle="1" w:styleId="CommentTextChar1">
    <w:name w:val="Comment Text Char1"/>
    <w:basedOn w:val="DefaultParagraphFont"/>
    <w:uiPriority w:val="99"/>
    <w:semiHidden/>
    <w:rsid w:val="005D02EB"/>
    <w:rPr>
      <w:sz w:val="20"/>
      <w:szCs w:val="20"/>
    </w:rPr>
  </w:style>
  <w:style w:type="character" w:customStyle="1" w:styleId="CommentSubjectChar1">
    <w:name w:val="Comment Subject Char1"/>
    <w:basedOn w:val="CommentTextChar1"/>
    <w:uiPriority w:val="99"/>
    <w:semiHidden/>
    <w:rsid w:val="005D0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43625">
      <w:bodyDiv w:val="1"/>
      <w:marLeft w:val="0"/>
      <w:marRight w:val="0"/>
      <w:marTop w:val="0"/>
      <w:marBottom w:val="0"/>
      <w:divBdr>
        <w:top w:val="none" w:sz="0" w:space="0" w:color="auto"/>
        <w:left w:val="none" w:sz="0" w:space="0" w:color="auto"/>
        <w:bottom w:val="none" w:sz="0" w:space="0" w:color="auto"/>
        <w:right w:val="none" w:sz="0" w:space="0" w:color="auto"/>
      </w:divBdr>
      <w:divsChild>
        <w:div w:id="1340086607">
          <w:marLeft w:val="0"/>
          <w:marRight w:val="0"/>
          <w:marTop w:val="0"/>
          <w:marBottom w:val="0"/>
          <w:divBdr>
            <w:top w:val="none" w:sz="0" w:space="0" w:color="auto"/>
            <w:left w:val="none" w:sz="0" w:space="0" w:color="auto"/>
            <w:bottom w:val="none" w:sz="0" w:space="0" w:color="auto"/>
            <w:right w:val="none" w:sz="0" w:space="0" w:color="auto"/>
          </w:divBdr>
          <w:divsChild>
            <w:div w:id="1633902434">
              <w:marLeft w:val="0"/>
              <w:marRight w:val="0"/>
              <w:marTop w:val="525"/>
              <w:marBottom w:val="0"/>
              <w:divBdr>
                <w:top w:val="none" w:sz="0" w:space="0" w:color="auto"/>
                <w:left w:val="none" w:sz="0" w:space="0" w:color="auto"/>
                <w:bottom w:val="none" w:sz="0" w:space="0" w:color="auto"/>
                <w:right w:val="none" w:sz="0" w:space="0" w:color="auto"/>
              </w:divBdr>
              <w:divsChild>
                <w:div w:id="2075739507">
                  <w:marLeft w:val="0"/>
                  <w:marRight w:val="0"/>
                  <w:marTop w:val="0"/>
                  <w:marBottom w:val="0"/>
                  <w:divBdr>
                    <w:top w:val="none" w:sz="0" w:space="0" w:color="auto"/>
                    <w:left w:val="none" w:sz="0" w:space="0" w:color="auto"/>
                    <w:bottom w:val="none" w:sz="0" w:space="0" w:color="auto"/>
                    <w:right w:val="none" w:sz="0" w:space="0" w:color="auto"/>
                  </w:divBdr>
                  <w:divsChild>
                    <w:div w:id="659697884">
                      <w:marLeft w:val="0"/>
                      <w:marRight w:val="300"/>
                      <w:marTop w:val="0"/>
                      <w:marBottom w:val="0"/>
                      <w:divBdr>
                        <w:top w:val="none" w:sz="0" w:space="0" w:color="auto"/>
                        <w:left w:val="none" w:sz="0" w:space="0" w:color="auto"/>
                        <w:bottom w:val="none" w:sz="0" w:space="0" w:color="auto"/>
                        <w:right w:val="none" w:sz="0" w:space="0" w:color="auto"/>
                      </w:divBdr>
                      <w:divsChild>
                        <w:div w:id="1934705666">
                          <w:marLeft w:val="0"/>
                          <w:marRight w:val="0"/>
                          <w:marTop w:val="0"/>
                          <w:marBottom w:val="0"/>
                          <w:divBdr>
                            <w:top w:val="none" w:sz="0" w:space="0" w:color="auto"/>
                            <w:left w:val="none" w:sz="0" w:space="0" w:color="auto"/>
                            <w:bottom w:val="none" w:sz="0" w:space="0" w:color="auto"/>
                            <w:right w:val="none" w:sz="0" w:space="0" w:color="auto"/>
                          </w:divBdr>
                          <w:divsChild>
                            <w:div w:id="15921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353125">
      <w:bodyDiv w:val="1"/>
      <w:marLeft w:val="0"/>
      <w:marRight w:val="0"/>
      <w:marTop w:val="0"/>
      <w:marBottom w:val="0"/>
      <w:divBdr>
        <w:top w:val="none" w:sz="0" w:space="0" w:color="auto"/>
        <w:left w:val="none" w:sz="0" w:space="0" w:color="auto"/>
        <w:bottom w:val="none" w:sz="0" w:space="0" w:color="auto"/>
        <w:right w:val="none" w:sz="0" w:space="0" w:color="auto"/>
      </w:divBdr>
    </w:div>
    <w:div w:id="470751298">
      <w:bodyDiv w:val="1"/>
      <w:marLeft w:val="0"/>
      <w:marRight w:val="0"/>
      <w:marTop w:val="0"/>
      <w:marBottom w:val="0"/>
      <w:divBdr>
        <w:top w:val="none" w:sz="0" w:space="0" w:color="auto"/>
        <w:left w:val="none" w:sz="0" w:space="0" w:color="auto"/>
        <w:bottom w:val="none" w:sz="0" w:space="0" w:color="auto"/>
        <w:right w:val="none" w:sz="0" w:space="0" w:color="auto"/>
      </w:divBdr>
      <w:divsChild>
        <w:div w:id="174928253">
          <w:marLeft w:val="0"/>
          <w:marRight w:val="0"/>
          <w:marTop w:val="0"/>
          <w:marBottom w:val="0"/>
          <w:divBdr>
            <w:top w:val="none" w:sz="0" w:space="0" w:color="auto"/>
            <w:left w:val="none" w:sz="0" w:space="0" w:color="auto"/>
            <w:bottom w:val="none" w:sz="0" w:space="0" w:color="auto"/>
            <w:right w:val="none" w:sz="0" w:space="0" w:color="auto"/>
          </w:divBdr>
          <w:divsChild>
            <w:div w:id="279260610">
              <w:marLeft w:val="0"/>
              <w:marRight w:val="0"/>
              <w:marTop w:val="525"/>
              <w:marBottom w:val="0"/>
              <w:divBdr>
                <w:top w:val="none" w:sz="0" w:space="0" w:color="auto"/>
                <w:left w:val="none" w:sz="0" w:space="0" w:color="auto"/>
                <w:bottom w:val="none" w:sz="0" w:space="0" w:color="auto"/>
                <w:right w:val="none" w:sz="0" w:space="0" w:color="auto"/>
              </w:divBdr>
              <w:divsChild>
                <w:div w:id="296305155">
                  <w:marLeft w:val="0"/>
                  <w:marRight w:val="0"/>
                  <w:marTop w:val="0"/>
                  <w:marBottom w:val="0"/>
                  <w:divBdr>
                    <w:top w:val="none" w:sz="0" w:space="0" w:color="auto"/>
                    <w:left w:val="none" w:sz="0" w:space="0" w:color="auto"/>
                    <w:bottom w:val="none" w:sz="0" w:space="0" w:color="auto"/>
                    <w:right w:val="none" w:sz="0" w:space="0" w:color="auto"/>
                  </w:divBdr>
                  <w:divsChild>
                    <w:div w:id="1633293517">
                      <w:marLeft w:val="0"/>
                      <w:marRight w:val="300"/>
                      <w:marTop w:val="0"/>
                      <w:marBottom w:val="0"/>
                      <w:divBdr>
                        <w:top w:val="none" w:sz="0" w:space="0" w:color="auto"/>
                        <w:left w:val="none" w:sz="0" w:space="0" w:color="auto"/>
                        <w:bottom w:val="none" w:sz="0" w:space="0" w:color="auto"/>
                        <w:right w:val="none" w:sz="0" w:space="0" w:color="auto"/>
                      </w:divBdr>
                      <w:divsChild>
                        <w:div w:id="189102801">
                          <w:marLeft w:val="0"/>
                          <w:marRight w:val="0"/>
                          <w:marTop w:val="0"/>
                          <w:marBottom w:val="0"/>
                          <w:divBdr>
                            <w:top w:val="none" w:sz="0" w:space="0" w:color="auto"/>
                            <w:left w:val="none" w:sz="0" w:space="0" w:color="auto"/>
                            <w:bottom w:val="none" w:sz="0" w:space="0" w:color="auto"/>
                            <w:right w:val="none" w:sz="0" w:space="0" w:color="auto"/>
                          </w:divBdr>
                          <w:divsChild>
                            <w:div w:id="10644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290585">
      <w:bodyDiv w:val="1"/>
      <w:marLeft w:val="0"/>
      <w:marRight w:val="0"/>
      <w:marTop w:val="0"/>
      <w:marBottom w:val="0"/>
      <w:divBdr>
        <w:top w:val="none" w:sz="0" w:space="0" w:color="auto"/>
        <w:left w:val="none" w:sz="0" w:space="0" w:color="auto"/>
        <w:bottom w:val="none" w:sz="0" w:space="0" w:color="auto"/>
        <w:right w:val="none" w:sz="0" w:space="0" w:color="auto"/>
      </w:divBdr>
    </w:div>
    <w:div w:id="1744599241">
      <w:bodyDiv w:val="1"/>
      <w:marLeft w:val="0"/>
      <w:marRight w:val="0"/>
      <w:marTop w:val="0"/>
      <w:marBottom w:val="0"/>
      <w:divBdr>
        <w:top w:val="none" w:sz="0" w:space="0" w:color="auto"/>
        <w:left w:val="none" w:sz="0" w:space="0" w:color="auto"/>
        <w:bottom w:val="none" w:sz="0" w:space="0" w:color="auto"/>
        <w:right w:val="none" w:sz="0" w:space="0" w:color="auto"/>
      </w:divBdr>
      <w:divsChild>
        <w:div w:id="2110002757">
          <w:marLeft w:val="547"/>
          <w:marRight w:val="0"/>
          <w:marTop w:val="0"/>
          <w:marBottom w:val="0"/>
          <w:divBdr>
            <w:top w:val="none" w:sz="0" w:space="0" w:color="auto"/>
            <w:left w:val="none" w:sz="0" w:space="0" w:color="auto"/>
            <w:bottom w:val="none" w:sz="0" w:space="0" w:color="auto"/>
            <w:right w:val="none" w:sz="0" w:space="0" w:color="auto"/>
          </w:divBdr>
        </w:div>
      </w:divsChild>
    </w:div>
    <w:div w:id="1850292731">
      <w:bodyDiv w:val="1"/>
      <w:marLeft w:val="0"/>
      <w:marRight w:val="0"/>
      <w:marTop w:val="0"/>
      <w:marBottom w:val="0"/>
      <w:divBdr>
        <w:top w:val="none" w:sz="0" w:space="0" w:color="auto"/>
        <w:left w:val="none" w:sz="0" w:space="0" w:color="auto"/>
        <w:bottom w:val="none" w:sz="0" w:space="0" w:color="auto"/>
        <w:right w:val="none" w:sz="0" w:space="0" w:color="auto"/>
      </w:divBdr>
      <w:divsChild>
        <w:div w:id="343479077">
          <w:marLeft w:val="0"/>
          <w:marRight w:val="0"/>
          <w:marTop w:val="0"/>
          <w:marBottom w:val="0"/>
          <w:divBdr>
            <w:top w:val="none" w:sz="0" w:space="0" w:color="auto"/>
            <w:left w:val="none" w:sz="0" w:space="0" w:color="auto"/>
            <w:bottom w:val="none" w:sz="0" w:space="0" w:color="auto"/>
            <w:right w:val="none" w:sz="0" w:space="0" w:color="auto"/>
          </w:divBdr>
        </w:div>
      </w:divsChild>
    </w:div>
    <w:div w:id="200943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ano.baykhanova/Documents/Rano%202014/Adaptation%20Fund%20Project/Reporting/AWP/PACed%20AWP%20for%202014%20and%20muliyear/AWP%20Y2014%20and%20multy-year_Adaptation%20Project_final_eng_160414.xls" TargetMode="External"/><Relationship Id="rId18" Type="http://schemas.openxmlformats.org/officeDocument/2006/relationships/hyperlink" Target="http://www.uz.undp.org/content/uzbekistan/en/home/operations/projects/environment_and_energy/reducing-pressures-on-natural-resources-from-competing-land-use-.html" TargetMode="External"/><Relationship Id="rId26" Type="http://schemas.openxmlformats.org/officeDocument/2006/relationships/hyperlink" Target="mailto:uzhymet@meteo.uz"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pn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29" Type="http://schemas.openxmlformats.org/officeDocument/2006/relationships/hyperlink" Target="mailto:anvar.meliboev@und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intranet.undp.org/unit/bom/ofrm/bpm/_layouts/WordViewer.aspx?id=/unit/bom/ofrm/bpm/BPMDocuments/Cost%20Recovery%20and%20Direct%20Project%20Costing/Guidance%20note%20on%20DPC%20for%20GEF-managed%20vertical%20funds%20and%20the%20Adaptation%20Fund.docx&amp;Source=https%3A%2F%2Fintranet%2Eundp%2Eorg%2Funit%2Fbom%2Fofrm%2Fbpm%2FBPMDocuments%2FForms%2FAllItems%2Easpx%3FRootFolder%3D%252Funit%252Fbom%252Fofrm%252Fbpm%252FBPMDocuments%252FCost%2520Recovery%2520and%2520Direct%2520Project%2520Costing%26FolderCTID%3D0x01200019E7030CC5856B46A02C5ABECE1BF216&amp;DefaultItemOpen=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mailto:yusuke.taishi@undp.org" TargetMode="External"/><Relationship Id="rId28" Type="http://schemas.openxmlformats.org/officeDocument/2006/relationships/hyperlink" Target="mailto:agro@mineconomy.uz" TargetMode="External"/><Relationship Id="rId36" Type="http://schemas.openxmlformats.org/officeDocument/2006/relationships/customXml" Target="../customXml/item4.xml"/><Relationship Id="rId10" Type="http://schemas.openxmlformats.org/officeDocument/2006/relationships/image" Target="media/image4.png"/><Relationship Id="rId19" Type="http://schemas.openxmlformats.org/officeDocument/2006/relationships/hyperlink" Target="http://www.uz.undp.org/content/uzbekistan/en/home/operations/projects/environment_and_energy/initial-implementation-of-accelerated-hcfc-phase-out--in-the-cei.html" TargetMode="External"/><Relationship Id="rId31" Type="http://schemas.openxmlformats.org/officeDocument/2006/relationships/hyperlink" Target="mailto:aleksandr.merkushkin@undp.or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file:///C:/Users/rano.baykhanova/Documents/Rano%202014/Adaptation%20Fund%20Project/Reporting/AWP/PACed%20AWP%20for%202014%20and%20muliyear/AWP%20Y2014%20and%20multy-year_Adaptation%20Project_final_eng_160414.xls" TargetMode="External"/><Relationship Id="rId22" Type="http://schemas.openxmlformats.org/officeDocument/2006/relationships/image" Target="media/image8.png"/><Relationship Id="rId27" Type="http://schemas.openxmlformats.org/officeDocument/2006/relationships/hyperlink" Target="mailto:farid.garakhanov@undp.org" TargetMode="External"/><Relationship Id="rId30" Type="http://schemas.openxmlformats.org/officeDocument/2006/relationships/hyperlink" Target="mailto:dilnora.kahkimova@undp.org" TargetMode="External"/><Relationship Id="rId35" Type="http://schemas.openxmlformats.org/officeDocument/2006/relationships/customXml" Target="../customXml/item3.xml"/><Relationship Id="rId8"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tToWBDocs xmlns="dc9b7735-1e97-4a24-b7a2-47bf824ab39e">Yes</SentToWBDocs>
    <ProjectId xmlns="dc9b7735-1e97-4a24-b7a2-47bf824ab39e">50</ProjectId>
    <ReportingPeriod xmlns="dc9b7735-1e97-4a24-b7a2-47bf824ab39e" xsi:nil="true"/>
    <WBDocsDocURL xmlns="dc9b7735-1e97-4a24-b7a2-47bf824ab39e">http://wbdocsservices.worldbank.org/services?I4_SERVICE=VC&amp;I4_KEY=TF069012&amp;I4_DOCID=090224b085bf9b1a</WBDocsDocURL>
    <DocumentType xmlns="dc9b7735-1e97-4a24-b7a2-47bf824ab39e" xsi:nil="true"/>
    <Application xmlns="dc9b7735-1e97-4a24-b7a2-47bf824ab39e">Allocation</Application>
    <UpdatedtoDB xmlns="dc9b7735-1e97-4a24-b7a2-47bf824ab39e">Yes</UpdatedtoDB>
    <Confidential xmlns="dc9b7735-1e97-4a24-b7a2-47bf824ab39e">false</Confidential>
    <LoginUserGAFSPRD xmlns="dc9b7735-1e97-4a24-b7a2-47bf824ab39e" xsi:nil="true"/>
    <AppUniqueId xmlns="dc9b7735-1e97-4a24-b7a2-47bf824ab39e" xsi:nil="true"/>
    <DocumentAuthor xmlns="dc9b7735-1e97-4a24-b7a2-47bf824ab39e" xsi:nil="true"/>
    <PPFDocumentType xmlns="dc9b7735-1e97-4a24-b7a2-47bf824ab39e">65</PPFDocumentType>
    <TrusteeId xmlns="dc9b7735-1e97-4a24-b7a2-47bf824ab39e" xsi:nil="true"/>
    <CurrentRequestId xmlns="dc9b7735-1e97-4a24-b7a2-47bf824ab39e" xsi:nil="true"/>
    <WBDocsMessage xmlns="dc9b7735-1e97-4a24-b7a2-47bf824ab39e" xsi:nil="true"/>
    <Fund xmlns="dc9b7735-1e97-4a24-b7a2-47bf824ab39e">AF</Fund>
    <AccesstoInfoException xmlns="dc9b7735-1e97-4a24-b7a2-47bf824ab39e" xsi:nil="true"/>
    <CashTransferId xmlns="dc9b7735-1e97-4a24-b7a2-47bf824ab39e" xsi:nil="true"/>
    <DocAuthor_WBDocs xmlns="dc9b7735-1e97-4a24-b7a2-47bf824ab39e">Adaptation Fund Board Secretariat</DocAuthor_WBDocs>
    <WBDocsDocURLPublicOnly xmlns="dc9b7735-1e97-4a24-b7a2-47bf824ab39e">http://pubdocs.worldbank.org/en/299631532122546807/pdf/50-5002-AF-Uzbekistan-Inception-Report-170315.pdf</WBDocsDocURLPublicOnly>
    <Fund_WBDocs xmlns="dc9b7735-1e97-4a24-b7a2-47bf824ab39e">AF</Fund_WBDocs>
    <ProjectStatus xmlns="dc9b7735-1e97-4a24-b7a2-47bf824ab39e">Project Approved</ProjectStatus>
    <PublicDoc xmlns="dc9b7735-1e97-4a24-b7a2-47bf824ab39e">Yes</PublicDoc>
    <DocumentType_WBDocs xmlns="dc9b7735-1e97-4a24-b7a2-47bf824ab39e">Project Status Report</DocumentType_WBDocs>
    <WBDocsApproverName xmlns="dc9b7735-1e97-4a24-b7a2-47bf824ab39e" xsi:nil="true"/>
    <ApproverUPI_WBDocs xmlns="dc9b7735-1e97-4a24-b7a2-47bf824ab39e">000384891</ApproverUPI_WBDocs>
    <SentToWBDocsPublic xmlns="dc9b7735-1e97-4a24-b7a2-47bf824ab39e">Yes</SentToWBDocsPublic>
    <IsDraft xmlns="dc9b7735-1e97-4a24-b7a2-47bf824ab39e">true</IsDraft>
    <ProjectRevisionId xmlns="dc9b7735-1e97-4a24-b7a2-47bf824ab39e" xsi:nil="true"/>
    <DocStatus xmlns="dc9b7735-1e97-4a24-b7a2-47bf824ab39e" xsi:nil="true"/>
    <comments xmlns="dc9b7735-1e97-4a24-b7a2-47bf824ab39e" xsi:nil="true"/>
    <CIFCoBenefitDocumentType xmlns="dc9b7735-1e97-4a24-b7a2-47bf824ab39e" xsi:nil="true"/>
    <DocumentCreateStatus xmlns="dc9b7735-1e97-4a24-b7a2-47bf824ab39e" xsi:nil="true"/>
    <ProjectMilestoneId xmlns="dc9b7735-1e97-4a24-b7a2-47bf824ab39e" xsi:nil="true"/>
    <IsPubDocGenerated xmlns="dc9b7735-1e97-4a24-b7a2-47bf824ab39e">false</IsPubDocGenerat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88D7BE4FD85FC419648F9890A9530D0" ma:contentTypeVersion="47" ma:contentTypeDescription="Create a new document." ma:contentTypeScope="" ma:versionID="a598e10c06bfe06ec67bbca648f2b4cf">
  <xsd:schema xmlns:xsd="http://www.w3.org/2001/XMLSchema" xmlns:xs="http://www.w3.org/2001/XMLSchema" xmlns:p="http://schemas.microsoft.com/office/2006/metadata/properties" xmlns:ns2="dc9b7735-1e97-4a24-b7a2-47bf824ab39e" targetNamespace="http://schemas.microsoft.com/office/2006/metadata/properties" ma:root="true" ma:fieldsID="fc723419a60df9a9a29365821f14870a" ns2:_="">
    <xsd:import namespace="dc9b7735-1e97-4a24-b7a2-47bf824ab39e"/>
    <xsd:element name="properties">
      <xsd:complexType>
        <xsd:sequence>
          <xsd:element name="documentManagement">
            <xsd:complexType>
              <xsd:all>
                <xsd:element ref="ns2:Fund" minOccurs="0"/>
                <xsd:element ref="ns2:ProjectId" minOccurs="0"/>
                <xsd:element ref="ns2:Application" minOccurs="0"/>
                <xsd:element ref="ns2:CurrentRequestId" minOccurs="0"/>
                <xsd:element ref="ns2:TrusteeId" minOccurs="0"/>
                <xsd:element ref="ns2:AppUniqueId" minOccurs="0"/>
                <xsd:element ref="ns2:SentToWBDocs" minOccurs="0"/>
                <xsd:element ref="ns2:UpdatedtoDB" minOccurs="0"/>
                <xsd:element ref="ns2:WBDocsDocURL" minOccurs="0"/>
                <xsd:element ref="ns2:PublicDoc" minOccurs="0"/>
                <xsd:element ref="ns2:SentToWBDocsPublic" minOccurs="0"/>
                <xsd:element ref="ns2:WBDocsDocURLPublicOnly" minOccurs="0"/>
                <xsd:element ref="ns2:WBDocsApproverName" minOccurs="0"/>
                <xsd:element ref="ns2:AccesstoInfoException" minOccurs="0"/>
                <xsd:element ref="ns2:DocumentType" minOccurs="0"/>
                <xsd:element ref="ns2:DocumentAuthor" minOccurs="0"/>
                <xsd:element ref="ns2:Confidential" minOccurs="0"/>
                <xsd:element ref="ns2:PPFDocumentType" minOccurs="0"/>
                <xsd:element ref="ns2:ReportingPeriod" minOccurs="0"/>
                <xsd:element ref="ns2:LoginUserGAFSPRD" minOccurs="0"/>
                <xsd:element ref="ns2:WBDocsMessage" minOccurs="0"/>
                <xsd:element ref="ns2:CashTransferId" minOccurs="0"/>
                <xsd:element ref="ns2:PPFDocumentType_x003a_Title" minOccurs="0"/>
                <xsd:element ref="ns2:PPFDocumentType_x003a_ID" minOccurs="0"/>
                <xsd:element ref="ns2:Fund_WBDocs" minOccurs="0"/>
                <xsd:element ref="ns2:DocumentType_WBDocs" minOccurs="0"/>
                <xsd:element ref="ns2:DocAuthor_WBDocs" minOccurs="0"/>
                <xsd:element ref="ns2:ApproverUPI_WBDocs" minOccurs="0"/>
                <xsd:element ref="ns2:ProjectStatus" minOccurs="0"/>
                <xsd:element ref="ns2:DocStatus" minOccurs="0"/>
                <xsd:element ref="ns2:DocumentCreateStatus" minOccurs="0"/>
                <xsd:element ref="ns2:IsDraft" minOccurs="0"/>
                <xsd:element ref="ns2:comments" minOccurs="0"/>
                <xsd:element ref="ns2:CIFCoBenefitDocumentType" minOccurs="0"/>
                <xsd:element ref="ns2:CIFCoBenefitDocumentType_x003a_Title" minOccurs="0"/>
                <xsd:element ref="ns2:ProjectRevisionId" minOccurs="0"/>
                <xsd:element ref="ns2:ProjectMilestoneId" minOccurs="0"/>
                <xsd:element ref="ns2:IsPubDocGene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7735-1e97-4a24-b7a2-47bf824ab39e" elementFormDefault="qualified">
    <xsd:import namespace="http://schemas.microsoft.com/office/2006/documentManagement/types"/>
    <xsd:import namespace="http://schemas.microsoft.com/office/infopath/2007/PartnerControls"/>
    <xsd:element name="Fund" ma:index="2" nillable="true" ma:displayName="Fund" ma:internalName="Fund">
      <xsd:simpleType>
        <xsd:restriction base="dms:Text">
          <xsd:maxLength value="255"/>
        </xsd:restriction>
      </xsd:simpleType>
    </xsd:element>
    <xsd:element name="ProjectId" ma:index="3" nillable="true" ma:displayName="ProjectId" ma:internalName="ProjectId">
      <xsd:simpleType>
        <xsd:restriction base="dms:Text">
          <xsd:maxLength value="255"/>
        </xsd:restriction>
      </xsd:simpleType>
    </xsd:element>
    <xsd:element name="Application" ma:index="4" nillable="true" ma:displayName="Application" ma:internalName="Application">
      <xsd:simpleType>
        <xsd:restriction base="dms:Text">
          <xsd:maxLength value="255"/>
        </xsd:restriction>
      </xsd:simpleType>
    </xsd:element>
    <xsd:element name="CurrentRequestId" ma:index="5" nillable="true" ma:displayName="CurrentRequestId" ma:internalName="CurrentRequestId">
      <xsd:simpleType>
        <xsd:restriction base="dms:Text">
          <xsd:maxLength value="255"/>
        </xsd:restriction>
      </xsd:simpleType>
    </xsd:element>
    <xsd:element name="TrusteeId" ma:index="6" nillable="true" ma:displayName="TrusteeId" ma:internalName="TrusteeId">
      <xsd:simpleType>
        <xsd:restriction base="dms:Note">
          <xsd:maxLength value="255"/>
        </xsd:restriction>
      </xsd:simpleType>
    </xsd:element>
    <xsd:element name="AppUniqueId" ma:index="7" nillable="true" ma:displayName="AppUniqueId" ma:internalName="AppUniqueId">
      <xsd:simpleType>
        <xsd:restriction base="dms:Text">
          <xsd:maxLength value="255"/>
        </xsd:restriction>
      </xsd:simpleType>
    </xsd:element>
    <xsd:element name="SentToWBDocs" ma:index="8" nillable="true" ma:displayName="SentToWBDocs" ma:default="No" ma:format="Dropdown" ma:internalName="SentToWBDocs">
      <xsd:simpleType>
        <xsd:restriction base="dms:Choice">
          <xsd:enumeration value="No"/>
          <xsd:enumeration value="Yes"/>
        </xsd:restriction>
      </xsd:simpleType>
    </xsd:element>
    <xsd:element name="UpdatedtoDB" ma:index="9" nillable="true" ma:displayName="UpdatedtoDB" ma:default="No" ma:description="Update to DB table" ma:format="Dropdown" ma:internalName="UpdatedtoDB">
      <xsd:simpleType>
        <xsd:restriction base="dms:Choice">
          <xsd:enumeration value="No"/>
          <xsd:enumeration value="Yes"/>
        </xsd:restriction>
      </xsd:simpleType>
    </xsd:element>
    <xsd:element name="WBDocsDocURL" ma:index="10" nillable="true" ma:displayName="WBDocsDocURL" ma:internalName="WBDocsDocURL">
      <xsd:simpleType>
        <xsd:restriction base="dms:Text">
          <xsd:maxLength value="255"/>
        </xsd:restriction>
      </xsd:simpleType>
    </xsd:element>
    <xsd:element name="PublicDoc" ma:index="11" nillable="true" ma:displayName="PublicDoc" ma:default="No" ma:format="Dropdown" ma:internalName="PublicDoc">
      <xsd:simpleType>
        <xsd:restriction base="dms:Choice">
          <xsd:enumeration value="No"/>
          <xsd:enumeration value="Yes"/>
        </xsd:restriction>
      </xsd:simpleType>
    </xsd:element>
    <xsd:element name="SentToWBDocsPublic" ma:index="12" nillable="true" ma:displayName="SentToWBDocsPublic" ma:default="No" ma:format="Dropdown" ma:internalName="SentToWBDocsPublic">
      <xsd:simpleType>
        <xsd:restriction base="dms:Choice">
          <xsd:enumeration value="No"/>
          <xsd:enumeration value="Yes"/>
        </xsd:restriction>
      </xsd:simpleType>
    </xsd:element>
    <xsd:element name="WBDocsDocURLPublicOnly" ma:index="13" nillable="true" ma:displayName="WBDocsDocURLPublicOnly" ma:internalName="WBDocsDocURLPublicOnly">
      <xsd:simpleType>
        <xsd:restriction base="dms:Text">
          <xsd:maxLength value="255"/>
        </xsd:restriction>
      </xsd:simpleType>
    </xsd:element>
    <xsd:element name="WBDocsApproverName" ma:index="14" nillable="true" ma:displayName="WBDocsApproverName" ma:internalName="WBDocsApproverName">
      <xsd:simpleType>
        <xsd:restriction base="dms:Text">
          <xsd:maxLength value="255"/>
        </xsd:restriction>
      </xsd:simpleType>
    </xsd:element>
    <xsd:element name="AccesstoInfoException" ma:index="15" nillable="true" ma:displayName="AccesstoInfoException" ma:internalName="AccesstoInfoException">
      <xsd:simpleType>
        <xsd:restriction base="dms:Text">
          <xsd:maxLength value="255"/>
        </xsd:restriction>
      </xsd:simpleType>
    </xsd:element>
    <xsd:element name="DocumentType" ma:index="16" nillable="true" ma:displayName="DocumentType" ma:internalName="DocumentType">
      <xsd:simpleType>
        <xsd:restriction base="dms:Text">
          <xsd:maxLength value="255"/>
        </xsd:restriction>
      </xsd:simpleType>
    </xsd:element>
    <xsd:element name="DocumentAuthor" ma:index="17" nillable="true" ma:displayName="DocumentAuthor" ma:internalName="DocumentAuthor">
      <xsd:simpleType>
        <xsd:restriction base="dms:Text">
          <xsd:maxLength value="255"/>
        </xsd:restriction>
      </xsd:simpleType>
    </xsd:element>
    <xsd:element name="Confidential" ma:index="18" nillable="true" ma:displayName="Confidential" ma:default="1" ma:internalName="Confidential">
      <xsd:simpleType>
        <xsd:restriction base="dms:Boolean"/>
      </xsd:simpleType>
    </xsd:element>
    <xsd:element name="PPFDocumentType" ma:index="19" nillable="true" ma:displayName="PPFDocumentType" ma:list="{b510f88d-d5f3-4bfe-b62f-188a0bc9aecd}" ma:internalName="PPFDocumentType" ma:readOnly="false" ma:showField="Title">
      <xsd:simpleType>
        <xsd:restriction base="dms:Lookup"/>
      </xsd:simpleType>
    </xsd:element>
    <xsd:element name="ReportingPeriod" ma:index="20" nillable="true" ma:displayName="ReportingPeriod" ma:internalName="ReportingPeriod">
      <xsd:simpleType>
        <xsd:restriction base="dms:Text">
          <xsd:maxLength value="255"/>
        </xsd:restriction>
      </xsd:simpleType>
    </xsd:element>
    <xsd:element name="LoginUserGAFSPRD" ma:index="21" nillable="true" ma:displayName="LoginUserGAFSPRD" ma:internalName="LoginUserGAFSPRD">
      <xsd:simpleType>
        <xsd:restriction base="dms:Text">
          <xsd:maxLength value="255"/>
        </xsd:restriction>
      </xsd:simpleType>
    </xsd:element>
    <xsd:element name="WBDocsMessage" ma:index="22" nillable="true" ma:displayName="WBDocsMessage" ma:internalName="WBDocsMessage">
      <xsd:simpleType>
        <xsd:restriction base="dms:Note">
          <xsd:maxLength value="255"/>
        </xsd:restriction>
      </xsd:simpleType>
    </xsd:element>
    <xsd:element name="CashTransferId" ma:index="23" nillable="true" ma:displayName="CashTransferId" ma:internalName="CashTransferId">
      <xsd:simpleType>
        <xsd:restriction base="dms:Text">
          <xsd:maxLength value="255"/>
        </xsd:restriction>
      </xsd:simpleType>
    </xsd:element>
    <xsd:element name="PPFDocumentType_x003a_Title" ma:index="26" nillable="true" ma:displayName="PPFDocumentType:Title" ma:list="{b510f88d-d5f3-4bfe-b62f-188a0bc9aecd}" ma:internalName="PPFDocumentType_x003a_Title" ma:readOnly="true" ma:showField="Title" ma:web="ac430443-f4bf-4abc-85b5-40fc00813c63">
      <xsd:simpleType>
        <xsd:restriction base="dms:Lookup"/>
      </xsd:simpleType>
    </xsd:element>
    <xsd:element name="PPFDocumentType_x003a_ID" ma:index="29" nillable="true" ma:displayName="PPFDocumentType:ID" ma:list="{b510f88d-d5f3-4bfe-b62f-188a0bc9aecd}" ma:internalName="PPFDocumentType_x003a_ID" ma:readOnly="true" ma:showField="ID" ma:web="ac430443-f4bf-4abc-85b5-40fc00813c63">
      <xsd:simpleType>
        <xsd:restriction base="dms:Lookup"/>
      </xsd:simpleType>
    </xsd:element>
    <xsd:element name="Fund_WBDocs" ma:index="34" nillable="true" ma:displayName="Fund_WBDocs" ma:internalName="Fund_WBDocs">
      <xsd:simpleType>
        <xsd:restriction base="dms:Text">
          <xsd:maxLength value="255"/>
        </xsd:restriction>
      </xsd:simpleType>
    </xsd:element>
    <xsd:element name="DocumentType_WBDocs" ma:index="35" nillable="true" ma:displayName="DocumentType_WBDocs" ma:internalName="DocumentType_WBDocs">
      <xsd:simpleType>
        <xsd:restriction base="dms:Text">
          <xsd:maxLength value="255"/>
        </xsd:restriction>
      </xsd:simpleType>
    </xsd:element>
    <xsd:element name="DocAuthor_WBDocs" ma:index="36" nillable="true" ma:displayName="DocAuthor_WBDocs" ma:internalName="DocAuthor_WBDocs">
      <xsd:simpleType>
        <xsd:restriction base="dms:Text">
          <xsd:maxLength value="255"/>
        </xsd:restriction>
      </xsd:simpleType>
    </xsd:element>
    <xsd:element name="ApproverUPI_WBDocs" ma:index="37" nillable="true" ma:displayName="ApproverUPI_WBDocs" ma:internalName="ApproverUPI_WBDocs">
      <xsd:simpleType>
        <xsd:restriction base="dms:Text">
          <xsd:maxLength value="255"/>
        </xsd:restriction>
      </xsd:simpleType>
    </xsd:element>
    <xsd:element name="ProjectStatus" ma:index="38" nillable="true" ma:displayName="ProjectStatus" ma:default="Project Not Approved" ma:format="Dropdown" ma:internalName="ProjectStatus">
      <xsd:simpleType>
        <xsd:restriction base="dms:Choice">
          <xsd:enumeration value="Project Not Approved"/>
          <xsd:enumeration value="Project Approved"/>
        </xsd:restriction>
      </xsd:simpleType>
    </xsd:element>
    <xsd:element name="DocStatus" ma:index="39" nillable="true" ma:displayName="DocStatus" ma:internalName="DocStatus">
      <xsd:simpleType>
        <xsd:restriction base="dms:Text">
          <xsd:maxLength value="255"/>
        </xsd:restriction>
      </xsd:simpleType>
    </xsd:element>
    <xsd:element name="DocumentCreateStatus" ma:index="44" nillable="true" ma:displayName="DocumentCreateStatus" ma:internalName="DocumentCreateStatus">
      <xsd:simpleType>
        <xsd:restriction base="dms:Text">
          <xsd:maxLength value="255"/>
        </xsd:restriction>
      </xsd:simpleType>
    </xsd:element>
    <xsd:element name="IsDraft" ma:index="45" nillable="true" ma:displayName="IsDraft" ma:default="1" ma:internalName="IsDraft">
      <xsd:simpleType>
        <xsd:restriction base="dms:Boolean"/>
      </xsd:simpleType>
    </xsd:element>
    <xsd:element name="comments" ma:index="46" nillable="true" ma:displayName="comments" ma:internalName="comments">
      <xsd:simpleType>
        <xsd:restriction base="dms:Note">
          <xsd:maxLength value="255"/>
        </xsd:restriction>
      </xsd:simpleType>
    </xsd:element>
    <xsd:element name="CIFCoBenefitDocumentType" ma:index="47" nillable="true" ma:displayName="CIFCoBenefitDocumentType" ma:list="{ca4e8eeb-272f-4b38-a954-1ca1008d4633}" ma:internalName="CIFCoBenefitDocumentType" ma:showField="Title">
      <xsd:simpleType>
        <xsd:restriction base="dms:Lookup"/>
      </xsd:simpleType>
    </xsd:element>
    <xsd:element name="CIFCoBenefitDocumentType_x003a_Title" ma:index="48" nillable="true" ma:displayName="CIFCoBenefitDocumentType:Title" ma:list="{ca4e8eeb-272f-4b38-a954-1ca1008d4633}" ma:internalName="CIFCoBenefitDocumentType_x003a_Title" ma:readOnly="true" ma:showField="Title" ma:web="ac430443-f4bf-4abc-85b5-40fc00813c63">
      <xsd:simpleType>
        <xsd:restriction base="dms:Lookup"/>
      </xsd:simpleType>
    </xsd:element>
    <xsd:element name="ProjectRevisionId" ma:index="49" nillable="true" ma:displayName="ProjectRevisionId" ma:internalName="ProjectRevisionId">
      <xsd:simpleType>
        <xsd:restriction base="dms:Text">
          <xsd:maxLength value="255"/>
        </xsd:restriction>
      </xsd:simpleType>
    </xsd:element>
    <xsd:element name="ProjectMilestoneId" ma:index="50" nillable="true" ma:displayName="ProjectMilestoneId" ma:internalName="ProjectMilestoneId">
      <xsd:simpleType>
        <xsd:restriction base="dms:Text">
          <xsd:maxLength value="255"/>
        </xsd:restriction>
      </xsd:simpleType>
    </xsd:element>
    <xsd:element name="IsPubDocGenerated" ma:index="51" nillable="true" ma:displayName="IsPubDocGenerated" ma:default="0" ma:internalName="IsPubDocGene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CAD5F-585F-459C-877D-A36509CFD1AE}"/>
</file>

<file path=customXml/itemProps2.xml><?xml version="1.0" encoding="utf-8"?>
<ds:datastoreItem xmlns:ds="http://schemas.openxmlformats.org/officeDocument/2006/customXml" ds:itemID="{AE47708C-11E7-4AFB-9735-31EC6C19C4E9}"/>
</file>

<file path=customXml/itemProps3.xml><?xml version="1.0" encoding="utf-8"?>
<ds:datastoreItem xmlns:ds="http://schemas.openxmlformats.org/officeDocument/2006/customXml" ds:itemID="{9B097040-EA40-4946-BF48-9B52F537A884}"/>
</file>

<file path=customXml/itemProps4.xml><?xml version="1.0" encoding="utf-8"?>
<ds:datastoreItem xmlns:ds="http://schemas.openxmlformats.org/officeDocument/2006/customXml" ds:itemID="{17521EFB-CD6B-4C32-899B-E5D2B9ECE05D}"/>
</file>

<file path=docProps/app.xml><?xml version="1.0" encoding="utf-8"?>
<Properties xmlns="http://schemas.openxmlformats.org/officeDocument/2006/extended-properties" xmlns:vt="http://schemas.openxmlformats.org/officeDocument/2006/docPropsVTypes">
  <Template>Normal</Template>
  <TotalTime>0</TotalTime>
  <Pages>4</Pages>
  <Words>34209</Words>
  <Characters>194996</Characters>
  <Application>Microsoft Office Word</Application>
  <DocSecurity>0</DocSecurity>
  <Lines>1624</Lines>
  <Paragraphs>457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228748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Malika</dc:creator>
  <cp:lastModifiedBy>Jaturong Padungsapya</cp:lastModifiedBy>
  <cp:revision>2</cp:revision>
  <dcterms:created xsi:type="dcterms:W3CDTF">2017-07-10T09:07:00Z</dcterms:created>
  <dcterms:modified xsi:type="dcterms:W3CDTF">2017-07-10T09:07:00Z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0x010100688D7BE4FD85FC419648F9890A9530D0</vt:lpwstr>
  </property>
  <property fmtid="{D5CDD505-2E9C-101B-9397-08002B2CF9AE}" pid="3" name="WorkflowChangePath">
    <vt:lpwstr>6928cf46-c326-4255-ab09-b0d79a1ac86c,4;6928cf46-c326-4255-ab09-b0d79a1ac86c,6;6928cf46-c326-4255-ab09-b0d79a1ac86c,8;6928cf46-c326-4255-ab09-b0d79a1ac86c,10;</vt:lpwstr>
  </property>
</Properties>
</file>