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9C4508" w14:textId="77777777" w:rsidR="00481397" w:rsidRPr="00270CA9" w:rsidRDefault="00481397" w:rsidP="00481397">
      <w:pPr>
        <w:jc w:val="center"/>
        <w:rPr>
          <w:rFonts w:ascii="Arial" w:hAnsi="Arial" w:cs="Arial"/>
        </w:rPr>
      </w:pPr>
      <w:r w:rsidRPr="00270CA9">
        <w:rPr>
          <w:rFonts w:ascii="Arial" w:hAnsi="Arial" w:cs="Arial"/>
          <w:noProof/>
        </w:rPr>
        <w:drawing>
          <wp:inline distT="0" distB="0" distL="0" distR="0" wp14:anchorId="3E5EE0EF" wp14:editId="58E8166D">
            <wp:extent cx="1552575" cy="943610"/>
            <wp:effectExtent l="0" t="0" r="9525" b="8890"/>
            <wp:docPr id="1" name="Picture 1" descr="P:\Adaptation Fund\Marketing\Logo\AF_logo.jpg"/>
            <wp:cNvGraphicFramePr/>
            <a:graphic xmlns:a="http://schemas.openxmlformats.org/drawingml/2006/main">
              <a:graphicData uri="http://schemas.openxmlformats.org/drawingml/2006/picture">
                <pic:pic xmlns:pic="http://schemas.openxmlformats.org/drawingml/2006/picture">
                  <pic:nvPicPr>
                    <pic:cNvPr id="1" name="Picture 1" descr="P:\Adaptation Fund\Marketing\Logo\AF_logo.jpg"/>
                    <pic:cNvPicPr/>
                  </pic:nvPicPr>
                  <pic:blipFill rotWithShape="1">
                    <a:blip r:embed="rId8" cstate="print">
                      <a:extLst>
                        <a:ext uri="{28A0092B-C50C-407E-A947-70E740481C1C}">
                          <a14:useLocalDpi xmlns:a14="http://schemas.microsoft.com/office/drawing/2010/main" val="0"/>
                        </a:ext>
                      </a:extLst>
                    </a:blip>
                    <a:srcRect l="24479" t="22351" r="32986" b="41450"/>
                    <a:stretch/>
                  </pic:blipFill>
                  <pic:spPr bwMode="auto">
                    <a:xfrm>
                      <a:off x="0" y="0"/>
                      <a:ext cx="1552575" cy="943610"/>
                    </a:xfrm>
                    <a:prstGeom prst="rect">
                      <a:avLst/>
                    </a:prstGeom>
                    <a:noFill/>
                    <a:ln>
                      <a:noFill/>
                    </a:ln>
                    <a:extLst>
                      <a:ext uri="{53640926-AAD7-44D8-BBD7-CCE9431645EC}">
                        <a14:shadowObscured xmlns:a14="http://schemas.microsoft.com/office/drawing/2010/main"/>
                      </a:ext>
                    </a:extLst>
                  </pic:spPr>
                </pic:pic>
              </a:graphicData>
            </a:graphic>
          </wp:inline>
        </w:drawing>
      </w:r>
    </w:p>
    <w:p w14:paraId="41113ABE" w14:textId="77777777" w:rsidR="00481397" w:rsidRPr="00270CA9" w:rsidRDefault="00481397" w:rsidP="00481397">
      <w:pPr>
        <w:rPr>
          <w:rFonts w:ascii="Arial" w:hAnsi="Arial" w:cs="Arial"/>
          <w:b/>
        </w:rPr>
      </w:pPr>
    </w:p>
    <w:p w14:paraId="4D076829" w14:textId="54F1B052" w:rsidR="00481397" w:rsidRPr="00270CA9" w:rsidRDefault="00227927" w:rsidP="007C414B">
      <w:pPr>
        <w:jc w:val="center"/>
        <w:rPr>
          <w:rFonts w:ascii="Arial" w:hAnsi="Arial" w:cs="Arial"/>
          <w:b/>
        </w:rPr>
      </w:pPr>
      <w:r w:rsidRPr="00270CA9">
        <w:rPr>
          <w:rFonts w:ascii="Arial" w:hAnsi="Arial" w:cs="Arial"/>
          <w:b/>
        </w:rPr>
        <w:t>Project Completion Summary</w:t>
      </w:r>
    </w:p>
    <w:p w14:paraId="6BCA8F8B" w14:textId="77777777" w:rsidR="00D2270F" w:rsidRPr="00270CA9" w:rsidRDefault="00D2270F" w:rsidP="007C414B">
      <w:pPr>
        <w:jc w:val="center"/>
        <w:rPr>
          <w:rFonts w:ascii="Arial" w:hAnsi="Arial" w:cs="Arial"/>
          <w:b/>
        </w:rPr>
      </w:pPr>
    </w:p>
    <w:p w14:paraId="3033BE45" w14:textId="337B01D2" w:rsidR="00481397" w:rsidRPr="00270CA9" w:rsidRDefault="00481397" w:rsidP="00D2270F">
      <w:pPr>
        <w:jc w:val="both"/>
        <w:rPr>
          <w:rFonts w:ascii="Arial" w:hAnsi="Arial" w:cs="Arial"/>
        </w:rPr>
      </w:pPr>
      <w:r w:rsidRPr="00270CA9">
        <w:rPr>
          <w:rFonts w:ascii="Arial" w:hAnsi="Arial" w:cs="Arial"/>
        </w:rPr>
        <w:t>In accordance with the project agreement, implementing entities are required to submit a project completion report within six (6) months after Project completion</w:t>
      </w:r>
      <w:r w:rsidR="00401FB0" w:rsidRPr="00270CA9">
        <w:rPr>
          <w:rFonts w:ascii="Arial" w:hAnsi="Arial" w:cs="Arial"/>
        </w:rPr>
        <w:t>,</w:t>
      </w:r>
      <w:r w:rsidR="006554C7" w:rsidRPr="00270CA9">
        <w:rPr>
          <w:rFonts w:ascii="Arial" w:hAnsi="Arial" w:cs="Arial"/>
        </w:rPr>
        <w:t xml:space="preserve"> and the final project progress report (PPR) is considered as a project completion report.</w:t>
      </w:r>
      <w:r w:rsidR="00401FB0" w:rsidRPr="00270CA9">
        <w:rPr>
          <w:rFonts w:ascii="Arial" w:hAnsi="Arial" w:cs="Arial"/>
        </w:rPr>
        <w:t xml:space="preserve"> While the PPR</w:t>
      </w:r>
      <w:r w:rsidR="004B5FC1" w:rsidRPr="00270CA9">
        <w:rPr>
          <w:rFonts w:ascii="Arial" w:hAnsi="Arial" w:cs="Arial"/>
        </w:rPr>
        <w:t>s</w:t>
      </w:r>
      <w:r w:rsidR="00401FB0" w:rsidRPr="00270CA9">
        <w:rPr>
          <w:rFonts w:ascii="Arial" w:hAnsi="Arial" w:cs="Arial"/>
        </w:rPr>
        <w:t xml:space="preserve"> meet technical requirements, the information </w:t>
      </w:r>
      <w:r w:rsidR="00116B35" w:rsidRPr="00270CA9">
        <w:rPr>
          <w:rFonts w:ascii="Arial" w:hAnsi="Arial" w:cs="Arial"/>
        </w:rPr>
        <w:t xml:space="preserve">is reported </w:t>
      </w:r>
      <w:r w:rsidR="00401FB0" w:rsidRPr="00270CA9">
        <w:rPr>
          <w:rFonts w:ascii="Arial" w:hAnsi="Arial" w:cs="Arial"/>
        </w:rPr>
        <w:t xml:space="preserve">by </w:t>
      </w:r>
      <w:proofErr w:type="gramStart"/>
      <w:r w:rsidR="00401FB0" w:rsidRPr="00270CA9">
        <w:rPr>
          <w:rFonts w:ascii="Arial" w:hAnsi="Arial" w:cs="Arial"/>
        </w:rPr>
        <w:t>year</w:t>
      </w:r>
      <w:proofErr w:type="gramEnd"/>
      <w:r w:rsidR="00401FB0" w:rsidRPr="00270CA9">
        <w:rPr>
          <w:rFonts w:ascii="Arial" w:hAnsi="Arial" w:cs="Arial"/>
        </w:rPr>
        <w:t xml:space="preserve"> and </w:t>
      </w:r>
      <w:r w:rsidR="004B5FC1" w:rsidRPr="00270CA9">
        <w:rPr>
          <w:rFonts w:ascii="Arial" w:hAnsi="Arial" w:cs="Arial"/>
        </w:rPr>
        <w:t xml:space="preserve">its format </w:t>
      </w:r>
      <w:r w:rsidR="00401FB0" w:rsidRPr="00270CA9">
        <w:rPr>
          <w:rFonts w:ascii="Arial" w:hAnsi="Arial" w:cs="Arial"/>
        </w:rPr>
        <w:t>is not ideal to convey the</w:t>
      </w:r>
      <w:r w:rsidR="00840268" w:rsidRPr="00270CA9">
        <w:rPr>
          <w:rFonts w:ascii="Arial" w:hAnsi="Arial" w:cs="Arial"/>
        </w:rPr>
        <w:t xml:space="preserve"> overall</w:t>
      </w:r>
      <w:r w:rsidR="00401FB0" w:rsidRPr="00270CA9">
        <w:rPr>
          <w:rFonts w:ascii="Arial" w:hAnsi="Arial" w:cs="Arial"/>
        </w:rPr>
        <w:t xml:space="preserve"> information</w:t>
      </w:r>
      <w:r w:rsidR="004B5FC1" w:rsidRPr="00270CA9">
        <w:rPr>
          <w:rFonts w:ascii="Arial" w:hAnsi="Arial" w:cs="Arial"/>
        </w:rPr>
        <w:t xml:space="preserve"> and</w:t>
      </w:r>
      <w:r w:rsidR="00840268" w:rsidRPr="00270CA9">
        <w:rPr>
          <w:rFonts w:ascii="Arial" w:hAnsi="Arial" w:cs="Arial"/>
        </w:rPr>
        <w:t xml:space="preserve"> knowledge to wider and</w:t>
      </w:r>
      <w:r w:rsidR="00401FB0" w:rsidRPr="00270CA9">
        <w:rPr>
          <w:rFonts w:ascii="Arial" w:hAnsi="Arial" w:cs="Arial"/>
        </w:rPr>
        <w:t xml:space="preserve"> </w:t>
      </w:r>
      <w:r w:rsidR="00840268" w:rsidRPr="00270CA9">
        <w:rPr>
          <w:rFonts w:ascii="Arial" w:hAnsi="Arial" w:cs="Arial"/>
        </w:rPr>
        <w:t>more general audiences.</w:t>
      </w:r>
      <w:r w:rsidR="00401FB0" w:rsidRPr="00270CA9">
        <w:rPr>
          <w:rFonts w:ascii="Arial" w:hAnsi="Arial" w:cs="Arial"/>
        </w:rPr>
        <w:t xml:space="preserve"> </w:t>
      </w:r>
      <w:r w:rsidR="00840268" w:rsidRPr="00270CA9">
        <w:rPr>
          <w:rFonts w:ascii="Arial" w:hAnsi="Arial" w:cs="Arial"/>
        </w:rPr>
        <w:t>To supplement th</w:t>
      </w:r>
      <w:r w:rsidR="004B5FC1" w:rsidRPr="00270CA9">
        <w:rPr>
          <w:rFonts w:ascii="Arial" w:hAnsi="Arial" w:cs="Arial"/>
        </w:rPr>
        <w:t>is</w:t>
      </w:r>
      <w:r w:rsidR="00840268" w:rsidRPr="00270CA9">
        <w:rPr>
          <w:rFonts w:ascii="Arial" w:hAnsi="Arial" w:cs="Arial"/>
        </w:rPr>
        <w:t xml:space="preserve">, implementing entities are </w:t>
      </w:r>
      <w:r w:rsidR="002766C4" w:rsidRPr="00270CA9">
        <w:rPr>
          <w:rFonts w:ascii="Arial" w:hAnsi="Arial" w:cs="Arial"/>
        </w:rPr>
        <w:t xml:space="preserve">requested </w:t>
      </w:r>
      <w:r w:rsidR="00840268" w:rsidRPr="00270CA9">
        <w:rPr>
          <w:rFonts w:ascii="Arial" w:hAnsi="Arial" w:cs="Arial"/>
        </w:rPr>
        <w:t>to prepare a project completion summary.</w:t>
      </w:r>
    </w:p>
    <w:p w14:paraId="1389D887" w14:textId="3445E9EF" w:rsidR="00DC29B1" w:rsidRPr="00270CA9" w:rsidRDefault="00AC7F23" w:rsidP="00D2270F">
      <w:pPr>
        <w:jc w:val="both"/>
        <w:rPr>
          <w:rFonts w:ascii="Arial" w:hAnsi="Arial" w:cs="Arial"/>
        </w:rPr>
      </w:pPr>
      <w:r w:rsidRPr="00270CA9">
        <w:rPr>
          <w:rFonts w:ascii="Arial" w:hAnsi="Arial" w:cs="Arial"/>
        </w:rPr>
        <w:t xml:space="preserve">A </w:t>
      </w:r>
      <w:r w:rsidR="00227927" w:rsidRPr="00270CA9">
        <w:rPr>
          <w:rFonts w:ascii="Arial" w:hAnsi="Arial" w:cs="Arial"/>
        </w:rPr>
        <w:t xml:space="preserve">project </w:t>
      </w:r>
      <w:r w:rsidRPr="00270CA9">
        <w:rPr>
          <w:rFonts w:ascii="Arial" w:hAnsi="Arial" w:cs="Arial"/>
        </w:rPr>
        <w:t xml:space="preserve">completion </w:t>
      </w:r>
      <w:r w:rsidR="00227927" w:rsidRPr="00270CA9">
        <w:rPr>
          <w:rFonts w:ascii="Arial" w:hAnsi="Arial" w:cs="Arial"/>
        </w:rPr>
        <w:t>summary</w:t>
      </w:r>
      <w:r w:rsidR="000E6696" w:rsidRPr="00270CA9">
        <w:rPr>
          <w:rFonts w:ascii="Arial" w:hAnsi="Arial" w:cs="Arial"/>
        </w:rPr>
        <w:t xml:space="preserve"> is intended to </w:t>
      </w:r>
      <w:r w:rsidR="000829CC" w:rsidRPr="00270CA9">
        <w:rPr>
          <w:rFonts w:ascii="Arial" w:hAnsi="Arial" w:cs="Arial"/>
        </w:rPr>
        <w:t xml:space="preserve">cover an entire project life in a reader friendly format by compiling </w:t>
      </w:r>
      <w:r w:rsidR="006554C7" w:rsidRPr="00270CA9">
        <w:rPr>
          <w:rFonts w:ascii="Arial" w:hAnsi="Arial" w:cs="Arial"/>
        </w:rPr>
        <w:t xml:space="preserve">submitted </w:t>
      </w:r>
      <w:r w:rsidR="000829CC" w:rsidRPr="00270CA9">
        <w:rPr>
          <w:rFonts w:ascii="Arial" w:hAnsi="Arial" w:cs="Arial"/>
        </w:rPr>
        <w:t xml:space="preserve">single-year PPRs. </w:t>
      </w:r>
      <w:r w:rsidRPr="00270CA9">
        <w:rPr>
          <w:rFonts w:ascii="Arial" w:hAnsi="Arial" w:cs="Arial"/>
        </w:rPr>
        <w:t xml:space="preserve"> </w:t>
      </w:r>
      <w:r w:rsidR="002F200E" w:rsidRPr="00270CA9">
        <w:rPr>
          <w:rFonts w:ascii="Arial" w:hAnsi="Arial" w:cs="Arial"/>
        </w:rPr>
        <w:t xml:space="preserve">It </w:t>
      </w:r>
      <w:r w:rsidR="004B5FC1" w:rsidRPr="00270CA9">
        <w:rPr>
          <w:rFonts w:ascii="Arial" w:hAnsi="Arial" w:cs="Arial"/>
        </w:rPr>
        <w:t>also gives implementing entities</w:t>
      </w:r>
      <w:r w:rsidR="002F200E" w:rsidRPr="00270CA9">
        <w:rPr>
          <w:rFonts w:ascii="Arial" w:hAnsi="Arial" w:cs="Arial"/>
        </w:rPr>
        <w:t xml:space="preserve"> an opportunity to </w:t>
      </w:r>
      <w:r w:rsidR="0080022D" w:rsidRPr="00270CA9">
        <w:rPr>
          <w:rFonts w:ascii="Arial" w:hAnsi="Arial" w:cs="Arial"/>
        </w:rPr>
        <w:t xml:space="preserve">express and </w:t>
      </w:r>
      <w:r w:rsidR="002F200E" w:rsidRPr="00270CA9">
        <w:rPr>
          <w:rFonts w:ascii="Arial" w:hAnsi="Arial" w:cs="Arial"/>
        </w:rPr>
        <w:t>share insights from</w:t>
      </w:r>
      <w:r w:rsidR="00DC29B1" w:rsidRPr="00270CA9">
        <w:rPr>
          <w:rFonts w:ascii="Arial" w:hAnsi="Arial" w:cs="Arial"/>
        </w:rPr>
        <w:t xml:space="preserve"> project</w:t>
      </w:r>
      <w:r w:rsidR="002F200E" w:rsidRPr="00270CA9">
        <w:rPr>
          <w:rFonts w:ascii="Arial" w:hAnsi="Arial" w:cs="Arial"/>
        </w:rPr>
        <w:t xml:space="preserve"> implementation, findings, challenges etc</w:t>
      </w:r>
      <w:r w:rsidR="000829CC" w:rsidRPr="00270CA9">
        <w:rPr>
          <w:rFonts w:ascii="Arial" w:hAnsi="Arial" w:cs="Arial"/>
        </w:rPr>
        <w:t>.</w:t>
      </w:r>
      <w:r w:rsidR="0080022D" w:rsidRPr="00270CA9">
        <w:rPr>
          <w:rFonts w:ascii="Arial" w:hAnsi="Arial" w:cs="Arial"/>
        </w:rPr>
        <w:t xml:space="preserve"> which </w:t>
      </w:r>
      <w:r w:rsidR="00D64CEF" w:rsidRPr="00270CA9">
        <w:rPr>
          <w:rFonts w:ascii="Arial" w:hAnsi="Arial" w:cs="Arial"/>
        </w:rPr>
        <w:t>may</w:t>
      </w:r>
      <w:r w:rsidR="0080022D" w:rsidRPr="00270CA9">
        <w:rPr>
          <w:rFonts w:ascii="Arial" w:hAnsi="Arial" w:cs="Arial"/>
        </w:rPr>
        <w:t xml:space="preserve"> not </w:t>
      </w:r>
      <w:r w:rsidR="00D64CEF" w:rsidRPr="00270CA9">
        <w:rPr>
          <w:rFonts w:ascii="Arial" w:hAnsi="Arial" w:cs="Arial"/>
        </w:rPr>
        <w:t>be presented</w:t>
      </w:r>
      <w:r w:rsidR="0080022D" w:rsidRPr="00270CA9">
        <w:rPr>
          <w:rFonts w:ascii="Arial" w:hAnsi="Arial" w:cs="Arial"/>
        </w:rPr>
        <w:t xml:space="preserve"> by</w:t>
      </w:r>
      <w:r w:rsidR="00D64CEF" w:rsidRPr="00270CA9">
        <w:rPr>
          <w:rFonts w:ascii="Arial" w:hAnsi="Arial" w:cs="Arial"/>
        </w:rPr>
        <w:t xml:space="preserve"> PPRs and</w:t>
      </w:r>
      <w:r w:rsidR="0080022D" w:rsidRPr="00270CA9">
        <w:rPr>
          <w:rFonts w:ascii="Arial" w:hAnsi="Arial" w:cs="Arial"/>
        </w:rPr>
        <w:t xml:space="preserve"> </w:t>
      </w:r>
      <w:r w:rsidR="00D64CEF" w:rsidRPr="00270CA9">
        <w:rPr>
          <w:rFonts w:ascii="Arial" w:hAnsi="Arial" w:cs="Arial"/>
        </w:rPr>
        <w:t xml:space="preserve">captured by </w:t>
      </w:r>
      <w:r w:rsidR="0080022D" w:rsidRPr="00270CA9">
        <w:rPr>
          <w:rFonts w:ascii="Arial" w:hAnsi="Arial" w:cs="Arial"/>
        </w:rPr>
        <w:t>a final evaluation report.</w:t>
      </w:r>
      <w:r w:rsidR="00DC29B1" w:rsidRPr="00270CA9">
        <w:rPr>
          <w:rFonts w:ascii="Arial" w:hAnsi="Arial" w:cs="Arial"/>
        </w:rPr>
        <w:t xml:space="preserve"> </w:t>
      </w:r>
    </w:p>
    <w:p w14:paraId="226336EE" w14:textId="29660399" w:rsidR="00AC7F23" w:rsidRPr="00270CA9" w:rsidRDefault="00D911D9" w:rsidP="00D2270F">
      <w:pPr>
        <w:jc w:val="both"/>
        <w:rPr>
          <w:rFonts w:ascii="Arial" w:hAnsi="Arial" w:cs="Arial"/>
        </w:rPr>
      </w:pPr>
      <w:r w:rsidRPr="00270CA9">
        <w:rPr>
          <w:rFonts w:ascii="Arial" w:hAnsi="Arial" w:cs="Arial"/>
        </w:rPr>
        <w:t>A project completion summary</w:t>
      </w:r>
      <w:r w:rsidR="000E6696" w:rsidRPr="00270CA9">
        <w:rPr>
          <w:rFonts w:ascii="Arial" w:hAnsi="Arial" w:cs="Arial"/>
        </w:rPr>
        <w:t xml:space="preserve"> </w:t>
      </w:r>
      <w:r w:rsidR="0063617E" w:rsidRPr="00270CA9">
        <w:rPr>
          <w:rFonts w:ascii="Arial" w:hAnsi="Arial" w:cs="Arial"/>
        </w:rPr>
        <w:t>consist</w:t>
      </w:r>
      <w:r w:rsidR="000829CC" w:rsidRPr="00270CA9">
        <w:rPr>
          <w:rFonts w:ascii="Arial" w:hAnsi="Arial" w:cs="Arial"/>
        </w:rPr>
        <w:t>s</w:t>
      </w:r>
      <w:r w:rsidR="0063617E" w:rsidRPr="00270CA9">
        <w:rPr>
          <w:rFonts w:ascii="Arial" w:hAnsi="Arial" w:cs="Arial"/>
        </w:rPr>
        <w:t xml:space="preserve"> of</w:t>
      </w:r>
      <w:r w:rsidR="00AC7F23" w:rsidRPr="00270CA9">
        <w:rPr>
          <w:rFonts w:ascii="Arial" w:hAnsi="Arial" w:cs="Arial"/>
        </w:rPr>
        <w:t xml:space="preserve"> narrative information (Section A) and financial information (Section B). Any other information (Section C) can be added to the report as an option.</w:t>
      </w:r>
      <w:r w:rsidR="00401FB0" w:rsidRPr="00270CA9">
        <w:rPr>
          <w:rFonts w:ascii="Arial" w:hAnsi="Arial" w:cs="Arial"/>
        </w:rPr>
        <w:t xml:space="preserve"> Most of the contents can be fill</w:t>
      </w:r>
      <w:r w:rsidR="00D64CEF" w:rsidRPr="00270CA9">
        <w:rPr>
          <w:rFonts w:ascii="Arial" w:hAnsi="Arial" w:cs="Arial"/>
        </w:rPr>
        <w:t>ed</w:t>
      </w:r>
      <w:r w:rsidR="00401FB0" w:rsidRPr="00270CA9">
        <w:rPr>
          <w:rFonts w:ascii="Arial" w:hAnsi="Arial" w:cs="Arial"/>
        </w:rPr>
        <w:t xml:space="preserve"> in by copy</w:t>
      </w:r>
      <w:r w:rsidR="00D64CEF" w:rsidRPr="00270CA9">
        <w:rPr>
          <w:rFonts w:ascii="Arial" w:hAnsi="Arial" w:cs="Arial"/>
        </w:rPr>
        <w:t>-</w:t>
      </w:r>
      <w:r w:rsidR="00401FB0" w:rsidRPr="00270CA9">
        <w:rPr>
          <w:rFonts w:ascii="Arial" w:hAnsi="Arial" w:cs="Arial"/>
        </w:rPr>
        <w:t>and</w:t>
      </w:r>
      <w:r w:rsidR="00D64CEF" w:rsidRPr="00270CA9">
        <w:rPr>
          <w:rFonts w:ascii="Arial" w:hAnsi="Arial" w:cs="Arial"/>
        </w:rPr>
        <w:t>-</w:t>
      </w:r>
      <w:r w:rsidR="00401FB0" w:rsidRPr="00270CA9">
        <w:rPr>
          <w:rFonts w:ascii="Arial" w:hAnsi="Arial" w:cs="Arial"/>
        </w:rPr>
        <w:t xml:space="preserve">paste from the submitted PPRs. </w:t>
      </w:r>
      <w:r w:rsidR="00AC7F23" w:rsidRPr="00270CA9">
        <w:rPr>
          <w:rFonts w:ascii="Arial" w:hAnsi="Arial" w:cs="Arial"/>
        </w:rPr>
        <w:t xml:space="preserve">The completion report should be no more than </w:t>
      </w:r>
      <w:r w:rsidR="002766C4" w:rsidRPr="00270CA9">
        <w:rPr>
          <w:rFonts w:ascii="Arial" w:hAnsi="Arial" w:cs="Arial"/>
        </w:rPr>
        <w:t>20</w:t>
      </w:r>
      <w:r w:rsidR="00AC7F23" w:rsidRPr="00270CA9">
        <w:rPr>
          <w:rFonts w:ascii="Arial" w:hAnsi="Arial" w:cs="Arial"/>
        </w:rPr>
        <w:t xml:space="preserve"> pages</w:t>
      </w:r>
      <w:r w:rsidR="002766C4" w:rsidRPr="00270CA9">
        <w:rPr>
          <w:rFonts w:ascii="Arial" w:hAnsi="Arial" w:cs="Arial"/>
        </w:rPr>
        <w:t xml:space="preserve"> (excluding annexes). </w:t>
      </w:r>
      <w:r w:rsidR="000829CC" w:rsidRPr="00270CA9">
        <w:rPr>
          <w:rFonts w:ascii="Arial" w:hAnsi="Arial" w:cs="Arial"/>
        </w:rPr>
        <w:t xml:space="preserve"> </w:t>
      </w:r>
    </w:p>
    <w:p w14:paraId="166ED1E6" w14:textId="77777777" w:rsidR="0039649A" w:rsidRPr="00270CA9" w:rsidRDefault="0039649A">
      <w:pPr>
        <w:rPr>
          <w:rFonts w:ascii="Arial" w:hAnsi="Arial" w:cs="Arial"/>
        </w:rPr>
      </w:pPr>
      <w:r w:rsidRPr="00270CA9">
        <w:rPr>
          <w:rFonts w:ascii="Arial" w:hAnsi="Arial" w:cs="Arial"/>
        </w:rPr>
        <w:br w:type="page"/>
      </w:r>
    </w:p>
    <w:p w14:paraId="02252763" w14:textId="2A02D850" w:rsidR="0039649A" w:rsidRPr="00270CA9" w:rsidRDefault="0039649A" w:rsidP="0039649A">
      <w:pPr>
        <w:jc w:val="center"/>
        <w:rPr>
          <w:rFonts w:ascii="Arial" w:hAnsi="Arial" w:cs="Arial"/>
          <w:b/>
          <w:i/>
        </w:rPr>
      </w:pPr>
      <w:r w:rsidRPr="00270CA9">
        <w:rPr>
          <w:rFonts w:ascii="Arial" w:hAnsi="Arial" w:cs="Arial"/>
          <w:noProof/>
        </w:rPr>
        <w:lastRenderedPageBreak/>
        <w:drawing>
          <wp:inline distT="0" distB="0" distL="0" distR="0" wp14:anchorId="4A313D4B" wp14:editId="5E0943FB">
            <wp:extent cx="1552575" cy="943610"/>
            <wp:effectExtent l="0" t="0" r="9525" b="8890"/>
            <wp:docPr id="2" name="Picture 2" descr="P:\Adaptation Fund\Marketing\Logo\AF_logo.jpg"/>
            <wp:cNvGraphicFramePr/>
            <a:graphic xmlns:a="http://schemas.openxmlformats.org/drawingml/2006/main">
              <a:graphicData uri="http://schemas.openxmlformats.org/drawingml/2006/picture">
                <pic:pic xmlns:pic="http://schemas.openxmlformats.org/drawingml/2006/picture">
                  <pic:nvPicPr>
                    <pic:cNvPr id="1" name="Picture 1" descr="P:\Adaptation Fund\Marketing\Logo\AF_logo.jpg"/>
                    <pic:cNvPicPr/>
                  </pic:nvPicPr>
                  <pic:blipFill rotWithShape="1">
                    <a:blip r:embed="rId8" cstate="print">
                      <a:extLst>
                        <a:ext uri="{28A0092B-C50C-407E-A947-70E740481C1C}">
                          <a14:useLocalDpi xmlns:a14="http://schemas.microsoft.com/office/drawing/2010/main" val="0"/>
                        </a:ext>
                      </a:extLst>
                    </a:blip>
                    <a:srcRect l="24479" t="22351" r="32986" b="41450"/>
                    <a:stretch/>
                  </pic:blipFill>
                  <pic:spPr bwMode="auto">
                    <a:xfrm>
                      <a:off x="0" y="0"/>
                      <a:ext cx="1552575" cy="943610"/>
                    </a:xfrm>
                    <a:prstGeom prst="rect">
                      <a:avLst/>
                    </a:prstGeom>
                    <a:noFill/>
                    <a:ln>
                      <a:noFill/>
                    </a:ln>
                    <a:extLst>
                      <a:ext uri="{53640926-AAD7-44D8-BBD7-CCE9431645EC}">
                        <a14:shadowObscured xmlns:a14="http://schemas.microsoft.com/office/drawing/2010/main"/>
                      </a:ext>
                    </a:extLst>
                  </pic:spPr>
                </pic:pic>
              </a:graphicData>
            </a:graphic>
          </wp:inline>
        </w:drawing>
      </w:r>
    </w:p>
    <w:p w14:paraId="42CF692E" w14:textId="0DF35436" w:rsidR="0039649A" w:rsidRPr="00270CA9" w:rsidRDefault="00227927" w:rsidP="0039649A">
      <w:pPr>
        <w:jc w:val="center"/>
        <w:rPr>
          <w:rFonts w:ascii="Arial" w:hAnsi="Arial" w:cs="Arial"/>
          <w:b/>
          <w:i/>
        </w:rPr>
      </w:pPr>
      <w:r w:rsidRPr="00270CA9">
        <w:rPr>
          <w:rFonts w:ascii="Arial" w:hAnsi="Arial" w:cs="Arial"/>
          <w:b/>
        </w:rPr>
        <w:t xml:space="preserve">Project Completion Summary </w:t>
      </w:r>
    </w:p>
    <w:p w14:paraId="3D8F324C" w14:textId="6664C466" w:rsidR="007C414B" w:rsidRPr="00270CA9" w:rsidRDefault="007C414B" w:rsidP="00EB1141">
      <w:pPr>
        <w:rPr>
          <w:rFonts w:ascii="Arial" w:hAnsi="Arial" w:cs="Arial"/>
          <w:b/>
          <w:i/>
        </w:rPr>
      </w:pPr>
      <w:r w:rsidRPr="00270CA9">
        <w:rPr>
          <w:rFonts w:ascii="Arial" w:hAnsi="Arial" w:cs="Arial"/>
          <w:b/>
          <w:i/>
        </w:rPr>
        <w:t>Section A: Project result and performance</w:t>
      </w:r>
    </w:p>
    <w:p w14:paraId="7DE6162E" w14:textId="721241B6" w:rsidR="00EB1141" w:rsidRPr="00270CA9" w:rsidRDefault="00EB1141" w:rsidP="00AA1104">
      <w:pPr>
        <w:pStyle w:val="ListParagraph"/>
        <w:numPr>
          <w:ilvl w:val="0"/>
          <w:numId w:val="3"/>
        </w:numPr>
        <w:ind w:left="360"/>
        <w:rPr>
          <w:rFonts w:ascii="Arial" w:hAnsi="Arial" w:cs="Arial"/>
        </w:rPr>
      </w:pPr>
      <w:r w:rsidRPr="00270CA9">
        <w:rPr>
          <w:rFonts w:ascii="Arial" w:hAnsi="Arial" w:cs="Arial"/>
        </w:rPr>
        <w:t>Basic information</w:t>
      </w:r>
      <w:r w:rsidR="00996CD2" w:rsidRPr="00270CA9">
        <w:rPr>
          <w:rFonts w:ascii="Arial" w:hAnsi="Arial" w:cs="Arial"/>
        </w:rPr>
        <w:t xml:space="preserve"> </w:t>
      </w:r>
    </w:p>
    <w:tbl>
      <w:tblPr>
        <w:tblStyle w:val="TableGrid"/>
        <w:tblW w:w="0" w:type="auto"/>
        <w:tblLook w:val="04A0" w:firstRow="1" w:lastRow="0" w:firstColumn="1" w:lastColumn="0" w:noHBand="0" w:noVBand="1"/>
      </w:tblPr>
      <w:tblGrid>
        <w:gridCol w:w="3145"/>
        <w:gridCol w:w="6205"/>
      </w:tblGrid>
      <w:tr w:rsidR="00270CA9" w:rsidRPr="00270CA9" w14:paraId="6FE9FAC5" w14:textId="77777777" w:rsidTr="00EB1141">
        <w:tc>
          <w:tcPr>
            <w:tcW w:w="3145" w:type="dxa"/>
          </w:tcPr>
          <w:p w14:paraId="2669BE5F" w14:textId="343CE3FB" w:rsidR="00EB1141" w:rsidRPr="00270CA9" w:rsidRDefault="00EB1141" w:rsidP="00753407">
            <w:pPr>
              <w:rPr>
                <w:rFonts w:ascii="Arial" w:hAnsi="Arial" w:cs="Arial"/>
              </w:rPr>
            </w:pPr>
            <w:r w:rsidRPr="00270CA9">
              <w:rPr>
                <w:rFonts w:ascii="Arial" w:hAnsi="Arial" w:cs="Arial"/>
              </w:rPr>
              <w:t>Title of project/programme</w:t>
            </w:r>
          </w:p>
        </w:tc>
        <w:tc>
          <w:tcPr>
            <w:tcW w:w="6205" w:type="dxa"/>
          </w:tcPr>
          <w:p w14:paraId="41B8F709" w14:textId="7AAA1EAF" w:rsidR="00EB1141" w:rsidRPr="00C87BD4" w:rsidRDefault="00A0476E" w:rsidP="00753407">
            <w:pPr>
              <w:rPr>
                <w:rFonts w:ascii="Arial" w:hAnsi="Arial" w:cs="Arial"/>
              </w:rPr>
            </w:pPr>
            <w:r w:rsidRPr="00C87BD4">
              <w:rPr>
                <w:rFonts w:ascii="Arial" w:hAnsi="Arial" w:cs="Arial"/>
              </w:rPr>
              <w:t>Increasing the resilience of poor and vulnerable communities to climate change</w:t>
            </w:r>
          </w:p>
        </w:tc>
      </w:tr>
      <w:tr w:rsidR="00270CA9" w:rsidRPr="00270CA9" w14:paraId="71EE36FD" w14:textId="77777777" w:rsidTr="00EB1141">
        <w:tc>
          <w:tcPr>
            <w:tcW w:w="3145" w:type="dxa"/>
          </w:tcPr>
          <w:p w14:paraId="6BBB210A" w14:textId="1DA95DEB" w:rsidR="00EB1141" w:rsidRPr="00270CA9" w:rsidRDefault="00EB1141" w:rsidP="00753407">
            <w:pPr>
              <w:rPr>
                <w:rFonts w:ascii="Arial" w:hAnsi="Arial" w:cs="Arial"/>
              </w:rPr>
            </w:pPr>
            <w:r w:rsidRPr="00270CA9">
              <w:rPr>
                <w:rFonts w:ascii="Arial" w:hAnsi="Arial" w:cs="Arial"/>
              </w:rPr>
              <w:t>Project/Programme category</w:t>
            </w:r>
          </w:p>
        </w:tc>
        <w:tc>
          <w:tcPr>
            <w:tcW w:w="6205" w:type="dxa"/>
          </w:tcPr>
          <w:p w14:paraId="04EF787E" w14:textId="1D816DC0" w:rsidR="00EB1141" w:rsidRPr="00C87BD4" w:rsidRDefault="002A40A2" w:rsidP="002A40A2">
            <w:pPr>
              <w:rPr>
                <w:rFonts w:ascii="Arial" w:hAnsi="Arial" w:cs="Arial"/>
              </w:rPr>
            </w:pPr>
            <w:r w:rsidRPr="00C87BD4">
              <w:rPr>
                <w:rFonts w:ascii="Arial" w:hAnsi="Arial" w:cs="Arial"/>
              </w:rPr>
              <w:t>Regular Size Project</w:t>
            </w:r>
          </w:p>
        </w:tc>
      </w:tr>
      <w:tr w:rsidR="00270CA9" w:rsidRPr="00270CA9" w14:paraId="32E0B107" w14:textId="77777777" w:rsidTr="00EB1141">
        <w:tc>
          <w:tcPr>
            <w:tcW w:w="3145" w:type="dxa"/>
          </w:tcPr>
          <w:p w14:paraId="745E0E8A" w14:textId="71C86954" w:rsidR="00EB1141" w:rsidRPr="00270CA9" w:rsidRDefault="00EB1141" w:rsidP="00753407">
            <w:pPr>
              <w:rPr>
                <w:rFonts w:ascii="Arial" w:hAnsi="Arial" w:cs="Arial"/>
              </w:rPr>
            </w:pPr>
            <w:r w:rsidRPr="00270CA9">
              <w:rPr>
                <w:rFonts w:ascii="Arial" w:hAnsi="Arial" w:cs="Arial"/>
              </w:rPr>
              <w:t>Project period</w:t>
            </w:r>
            <w:r w:rsidR="008C73DB" w:rsidRPr="00270CA9">
              <w:rPr>
                <w:rFonts w:ascii="Arial" w:hAnsi="Arial" w:cs="Arial"/>
              </w:rPr>
              <w:t xml:space="preserve"> (if the project was granted an extension, include the original as well as the revised completion date) </w:t>
            </w:r>
          </w:p>
        </w:tc>
        <w:tc>
          <w:tcPr>
            <w:tcW w:w="6205" w:type="dxa"/>
          </w:tcPr>
          <w:p w14:paraId="77EE96E9" w14:textId="2CEAA3FF" w:rsidR="00A0476E" w:rsidRPr="00C87BD4" w:rsidRDefault="00A0476E" w:rsidP="00A0476E">
            <w:pPr>
              <w:rPr>
                <w:rFonts w:ascii="Arial" w:hAnsi="Arial" w:cs="Arial"/>
              </w:rPr>
            </w:pPr>
            <w:r w:rsidRPr="00C87BD4">
              <w:rPr>
                <w:rFonts w:ascii="Arial" w:hAnsi="Arial" w:cs="Arial"/>
              </w:rPr>
              <w:t xml:space="preserve">13-7-2016 to 13-7-2020 (4 Years), the revised completion date </w:t>
            </w:r>
            <w:r w:rsidR="002A40A2" w:rsidRPr="00C87BD4">
              <w:rPr>
                <w:rFonts w:ascii="Arial" w:hAnsi="Arial" w:cs="Arial"/>
              </w:rPr>
              <w:t xml:space="preserve">is </w:t>
            </w:r>
            <w:r w:rsidRPr="00C87BD4">
              <w:rPr>
                <w:rFonts w:ascii="Arial" w:hAnsi="Arial" w:cs="Arial"/>
              </w:rPr>
              <w:t>17-1-2026</w:t>
            </w:r>
          </w:p>
          <w:p w14:paraId="5760AD2E" w14:textId="17206D0C" w:rsidR="00EB1141" w:rsidRPr="00C87BD4" w:rsidRDefault="00EB1141" w:rsidP="00753407">
            <w:pPr>
              <w:rPr>
                <w:rFonts w:ascii="Arial" w:hAnsi="Arial" w:cs="Arial"/>
              </w:rPr>
            </w:pPr>
          </w:p>
        </w:tc>
      </w:tr>
      <w:tr w:rsidR="00270CA9" w:rsidRPr="00270CA9" w14:paraId="063C945D" w14:textId="77777777" w:rsidTr="00EB1141">
        <w:tc>
          <w:tcPr>
            <w:tcW w:w="3145" w:type="dxa"/>
          </w:tcPr>
          <w:p w14:paraId="7E4643FC" w14:textId="7E00FA84" w:rsidR="00EB1141" w:rsidRPr="00270CA9" w:rsidRDefault="00EB1141" w:rsidP="00753407">
            <w:pPr>
              <w:rPr>
                <w:rFonts w:ascii="Arial" w:hAnsi="Arial" w:cs="Arial"/>
                <w:u w:val="single"/>
              </w:rPr>
            </w:pPr>
            <w:r w:rsidRPr="00270CA9">
              <w:rPr>
                <w:rFonts w:ascii="Arial" w:hAnsi="Arial" w:cs="Arial"/>
              </w:rPr>
              <w:t>Country(</w:t>
            </w:r>
            <w:proofErr w:type="spellStart"/>
            <w:r w:rsidRPr="00270CA9">
              <w:rPr>
                <w:rFonts w:ascii="Arial" w:hAnsi="Arial" w:cs="Arial"/>
              </w:rPr>
              <w:t>ies</w:t>
            </w:r>
            <w:proofErr w:type="spellEnd"/>
            <w:r w:rsidRPr="00270CA9">
              <w:rPr>
                <w:rFonts w:ascii="Arial" w:hAnsi="Arial" w:cs="Arial"/>
              </w:rPr>
              <w:t>)</w:t>
            </w:r>
          </w:p>
        </w:tc>
        <w:tc>
          <w:tcPr>
            <w:tcW w:w="6205" w:type="dxa"/>
          </w:tcPr>
          <w:p w14:paraId="68AB1474" w14:textId="4D4D1C8A" w:rsidR="00EB1141" w:rsidRPr="00C87BD4" w:rsidRDefault="00A0476E" w:rsidP="00A0476E">
            <w:pPr>
              <w:rPr>
                <w:rFonts w:ascii="Arial" w:hAnsi="Arial" w:cs="Arial"/>
              </w:rPr>
            </w:pPr>
            <w:r w:rsidRPr="00C87BD4">
              <w:rPr>
                <w:rFonts w:ascii="Arial" w:hAnsi="Arial" w:cs="Arial"/>
              </w:rPr>
              <w:t>Jordan</w:t>
            </w:r>
          </w:p>
        </w:tc>
      </w:tr>
      <w:tr w:rsidR="00270CA9" w:rsidRPr="00270CA9" w14:paraId="7A4E0AA7" w14:textId="77777777" w:rsidTr="00EB1141">
        <w:tc>
          <w:tcPr>
            <w:tcW w:w="3145" w:type="dxa"/>
          </w:tcPr>
          <w:p w14:paraId="5D146EAD" w14:textId="0EFB18C0" w:rsidR="00EB1141" w:rsidRPr="00270CA9" w:rsidRDefault="00EB1141" w:rsidP="00753407">
            <w:pPr>
              <w:rPr>
                <w:rFonts w:ascii="Arial" w:hAnsi="Arial" w:cs="Arial"/>
                <w:u w:val="single"/>
              </w:rPr>
            </w:pPr>
            <w:r w:rsidRPr="00270CA9">
              <w:rPr>
                <w:rFonts w:ascii="Arial" w:hAnsi="Arial" w:cs="Arial"/>
              </w:rPr>
              <w:t>Sector(s)</w:t>
            </w:r>
          </w:p>
        </w:tc>
        <w:tc>
          <w:tcPr>
            <w:tcW w:w="6205" w:type="dxa"/>
          </w:tcPr>
          <w:p w14:paraId="73E6DA35" w14:textId="72AE89D5" w:rsidR="00EB1141" w:rsidRPr="00C87BD4" w:rsidRDefault="002A40A2" w:rsidP="00753407">
            <w:pPr>
              <w:rPr>
                <w:rFonts w:ascii="Arial" w:hAnsi="Arial" w:cs="Arial"/>
              </w:rPr>
            </w:pPr>
            <w:r w:rsidRPr="00C87BD4">
              <w:rPr>
                <w:rFonts w:ascii="Arial" w:hAnsi="Arial" w:cs="Arial"/>
              </w:rPr>
              <w:t xml:space="preserve">Multi-sector </w:t>
            </w:r>
          </w:p>
        </w:tc>
      </w:tr>
      <w:tr w:rsidR="00270CA9" w:rsidRPr="00270CA9" w14:paraId="372D81A4" w14:textId="77777777" w:rsidTr="00EB1141">
        <w:tc>
          <w:tcPr>
            <w:tcW w:w="3145" w:type="dxa"/>
          </w:tcPr>
          <w:p w14:paraId="1EFB9BFC" w14:textId="630D4249" w:rsidR="00EB1141" w:rsidRPr="00270CA9" w:rsidRDefault="00EB1141" w:rsidP="00753407">
            <w:pPr>
              <w:rPr>
                <w:rFonts w:ascii="Arial" w:hAnsi="Arial" w:cs="Arial"/>
              </w:rPr>
            </w:pPr>
            <w:r w:rsidRPr="00270CA9">
              <w:rPr>
                <w:rFonts w:ascii="Arial" w:hAnsi="Arial" w:cs="Arial"/>
              </w:rPr>
              <w:t>Implementing entity</w:t>
            </w:r>
            <w:r w:rsidR="003606BA" w:rsidRPr="00270CA9">
              <w:rPr>
                <w:rFonts w:ascii="Arial" w:hAnsi="Arial" w:cs="Arial"/>
              </w:rPr>
              <w:t xml:space="preserve"> name</w:t>
            </w:r>
          </w:p>
        </w:tc>
        <w:tc>
          <w:tcPr>
            <w:tcW w:w="6205" w:type="dxa"/>
          </w:tcPr>
          <w:p w14:paraId="359BDB01" w14:textId="065603AD" w:rsidR="00EB1141" w:rsidRPr="00C87BD4" w:rsidRDefault="002A40A2" w:rsidP="002A40A2">
            <w:pPr>
              <w:rPr>
                <w:rFonts w:ascii="Arial" w:hAnsi="Arial" w:cs="Arial"/>
              </w:rPr>
            </w:pPr>
            <w:r w:rsidRPr="00C87BD4">
              <w:rPr>
                <w:rFonts w:ascii="Arial" w:hAnsi="Arial" w:cs="Arial"/>
              </w:rPr>
              <w:t>Ministry of Planning and International Cooperation</w:t>
            </w:r>
          </w:p>
        </w:tc>
      </w:tr>
      <w:tr w:rsidR="00270CA9" w:rsidRPr="00270CA9" w14:paraId="24D8F2EB" w14:textId="77777777" w:rsidTr="00EB1141">
        <w:tc>
          <w:tcPr>
            <w:tcW w:w="3145" w:type="dxa"/>
          </w:tcPr>
          <w:p w14:paraId="67D346F8" w14:textId="6DF601DA" w:rsidR="00EB1141" w:rsidRPr="00270CA9" w:rsidRDefault="00EB1141" w:rsidP="00753407">
            <w:pPr>
              <w:rPr>
                <w:rFonts w:ascii="Arial" w:hAnsi="Arial" w:cs="Arial"/>
                <w:u w:val="single"/>
              </w:rPr>
            </w:pPr>
            <w:r w:rsidRPr="00270CA9">
              <w:rPr>
                <w:rFonts w:ascii="Arial" w:hAnsi="Arial" w:cs="Arial"/>
              </w:rPr>
              <w:t>Type of implementing entity (MIE, NIE or RIE)</w:t>
            </w:r>
          </w:p>
        </w:tc>
        <w:tc>
          <w:tcPr>
            <w:tcW w:w="6205" w:type="dxa"/>
          </w:tcPr>
          <w:p w14:paraId="2F56827E" w14:textId="15D7A8BF" w:rsidR="00EB1141" w:rsidRPr="00D6122A" w:rsidRDefault="002A40A2" w:rsidP="00753407">
            <w:pPr>
              <w:rPr>
                <w:rFonts w:ascii="Arial" w:hAnsi="Arial" w:cs="Arial"/>
              </w:rPr>
            </w:pPr>
            <w:r w:rsidRPr="00D6122A">
              <w:rPr>
                <w:rFonts w:ascii="Arial" w:hAnsi="Arial" w:cs="Arial"/>
              </w:rPr>
              <w:t>NIE</w:t>
            </w:r>
          </w:p>
        </w:tc>
      </w:tr>
      <w:tr w:rsidR="00270CA9" w:rsidRPr="00270CA9" w14:paraId="63F8685D" w14:textId="77777777" w:rsidTr="00EB1141">
        <w:tc>
          <w:tcPr>
            <w:tcW w:w="3145" w:type="dxa"/>
          </w:tcPr>
          <w:p w14:paraId="31EBDE5D" w14:textId="088AF016" w:rsidR="00EB1141" w:rsidRPr="00270CA9" w:rsidRDefault="00EB1141" w:rsidP="00753407">
            <w:pPr>
              <w:rPr>
                <w:rFonts w:ascii="Arial" w:hAnsi="Arial" w:cs="Arial"/>
                <w:u w:val="single"/>
              </w:rPr>
            </w:pPr>
            <w:r w:rsidRPr="00270CA9">
              <w:rPr>
                <w:rFonts w:ascii="Arial" w:hAnsi="Arial" w:cs="Arial"/>
              </w:rPr>
              <w:t>Executing entity(</w:t>
            </w:r>
            <w:proofErr w:type="spellStart"/>
            <w:r w:rsidRPr="00270CA9">
              <w:rPr>
                <w:rFonts w:ascii="Arial" w:hAnsi="Arial" w:cs="Arial"/>
              </w:rPr>
              <w:t>ies</w:t>
            </w:r>
            <w:proofErr w:type="spellEnd"/>
            <w:r w:rsidRPr="00270CA9">
              <w:rPr>
                <w:rFonts w:ascii="Arial" w:hAnsi="Arial" w:cs="Arial"/>
              </w:rPr>
              <w:t>)</w:t>
            </w:r>
          </w:p>
        </w:tc>
        <w:tc>
          <w:tcPr>
            <w:tcW w:w="6205" w:type="dxa"/>
          </w:tcPr>
          <w:p w14:paraId="3E83C504" w14:textId="77777777" w:rsidR="00EB1141" w:rsidRPr="00C87BD4" w:rsidRDefault="002A40A2" w:rsidP="00753407">
            <w:pPr>
              <w:rPr>
                <w:rFonts w:ascii="Arial" w:hAnsi="Arial" w:cs="Arial"/>
              </w:rPr>
            </w:pPr>
            <w:r w:rsidRPr="00C87BD4">
              <w:rPr>
                <w:rFonts w:ascii="Arial" w:hAnsi="Arial" w:cs="Arial"/>
              </w:rPr>
              <w:t xml:space="preserve"> Water Authority Jordan</w:t>
            </w:r>
          </w:p>
          <w:p w14:paraId="776A71FE" w14:textId="77777777" w:rsidR="002A40A2" w:rsidRPr="00C87BD4" w:rsidRDefault="002A40A2" w:rsidP="00753407">
            <w:pPr>
              <w:rPr>
                <w:rFonts w:ascii="Arial" w:hAnsi="Arial" w:cs="Arial"/>
              </w:rPr>
            </w:pPr>
            <w:r w:rsidRPr="00C87BD4">
              <w:rPr>
                <w:rFonts w:ascii="Arial" w:hAnsi="Arial" w:cs="Arial"/>
              </w:rPr>
              <w:t>Petra Development Tourism Region Authority (PDTRA)</w:t>
            </w:r>
          </w:p>
          <w:p w14:paraId="6DC20FA5" w14:textId="77777777" w:rsidR="002A40A2" w:rsidRPr="00C87BD4" w:rsidRDefault="002A40A2" w:rsidP="00753407">
            <w:pPr>
              <w:rPr>
                <w:rFonts w:ascii="Arial" w:hAnsi="Arial" w:cs="Arial"/>
              </w:rPr>
            </w:pPr>
            <w:r w:rsidRPr="00C87BD4">
              <w:rPr>
                <w:rFonts w:ascii="Arial" w:hAnsi="Arial" w:cs="Arial"/>
              </w:rPr>
              <w:t xml:space="preserve">National Center for Agricultural Research (NARC) </w:t>
            </w:r>
          </w:p>
          <w:p w14:paraId="4580E9B1" w14:textId="77777777" w:rsidR="002A40A2" w:rsidRPr="00C87BD4" w:rsidRDefault="002A40A2" w:rsidP="00753407">
            <w:pPr>
              <w:rPr>
                <w:rFonts w:ascii="Arial" w:hAnsi="Arial" w:cs="Arial"/>
              </w:rPr>
            </w:pPr>
            <w:r w:rsidRPr="00C87BD4">
              <w:rPr>
                <w:rFonts w:ascii="Arial" w:hAnsi="Arial" w:cs="Arial"/>
              </w:rPr>
              <w:t>The Hashemite Fund for Development of Jordan Badia (HFDJB)</w:t>
            </w:r>
          </w:p>
          <w:p w14:paraId="533BBB46" w14:textId="77777777" w:rsidR="002A40A2" w:rsidRPr="00C87BD4" w:rsidRDefault="002A40A2" w:rsidP="00753407">
            <w:pPr>
              <w:rPr>
                <w:rFonts w:ascii="Arial" w:hAnsi="Arial" w:cs="Arial"/>
              </w:rPr>
            </w:pPr>
            <w:r w:rsidRPr="00C87BD4">
              <w:rPr>
                <w:rFonts w:ascii="Arial" w:hAnsi="Arial" w:cs="Arial"/>
              </w:rPr>
              <w:t>The Royal Scientific Society (RSS)</w:t>
            </w:r>
          </w:p>
          <w:p w14:paraId="24604574" w14:textId="77777777" w:rsidR="002A40A2" w:rsidRPr="00C87BD4" w:rsidRDefault="002A40A2" w:rsidP="00753407">
            <w:pPr>
              <w:rPr>
                <w:rFonts w:ascii="Arial" w:hAnsi="Arial" w:cs="Arial"/>
              </w:rPr>
            </w:pPr>
            <w:r w:rsidRPr="00C87BD4">
              <w:rPr>
                <w:rFonts w:ascii="Arial" w:hAnsi="Arial" w:cs="Arial"/>
              </w:rPr>
              <w:t xml:space="preserve">Ministry of Water </w:t>
            </w:r>
            <w:proofErr w:type="gramStart"/>
            <w:r w:rsidRPr="00C87BD4">
              <w:rPr>
                <w:rFonts w:ascii="Arial" w:hAnsi="Arial" w:cs="Arial"/>
              </w:rPr>
              <w:t>And</w:t>
            </w:r>
            <w:proofErr w:type="gramEnd"/>
            <w:r w:rsidRPr="00C87BD4">
              <w:rPr>
                <w:rFonts w:ascii="Arial" w:hAnsi="Arial" w:cs="Arial"/>
              </w:rPr>
              <w:t xml:space="preserve"> Irrigation (MWI)</w:t>
            </w:r>
          </w:p>
          <w:p w14:paraId="40BE6A14" w14:textId="2D8A2F6B" w:rsidR="002A40A2" w:rsidRPr="00C87BD4" w:rsidRDefault="002A40A2" w:rsidP="00753407">
            <w:pPr>
              <w:rPr>
                <w:rFonts w:ascii="Arial" w:hAnsi="Arial" w:cs="Arial"/>
              </w:rPr>
            </w:pPr>
            <w:r w:rsidRPr="00C87BD4">
              <w:rPr>
                <w:rFonts w:ascii="Arial" w:hAnsi="Arial" w:cs="Arial"/>
              </w:rPr>
              <w:t xml:space="preserve">Ministry of Environment </w:t>
            </w:r>
          </w:p>
        </w:tc>
      </w:tr>
      <w:tr w:rsidR="00270CA9" w:rsidRPr="00270CA9" w14:paraId="74388F04" w14:textId="77777777" w:rsidTr="00EB1141">
        <w:tc>
          <w:tcPr>
            <w:tcW w:w="3145" w:type="dxa"/>
          </w:tcPr>
          <w:p w14:paraId="4BC8B597" w14:textId="70951096" w:rsidR="00EB1141" w:rsidRPr="00270CA9" w:rsidRDefault="00EB1141" w:rsidP="00753407">
            <w:pPr>
              <w:rPr>
                <w:rFonts w:ascii="Arial" w:hAnsi="Arial" w:cs="Arial"/>
                <w:u w:val="single"/>
              </w:rPr>
            </w:pPr>
            <w:r w:rsidRPr="00270CA9">
              <w:rPr>
                <w:rFonts w:ascii="Arial" w:hAnsi="Arial" w:cs="Arial"/>
              </w:rPr>
              <w:t>Amount of financing approved (USD)</w:t>
            </w:r>
          </w:p>
        </w:tc>
        <w:tc>
          <w:tcPr>
            <w:tcW w:w="6205" w:type="dxa"/>
          </w:tcPr>
          <w:p w14:paraId="6DEB3AB8" w14:textId="6A025EF3" w:rsidR="00EB1141" w:rsidRPr="00270CA9" w:rsidRDefault="002A40A2" w:rsidP="002A40A2">
            <w:pPr>
              <w:rPr>
                <w:rFonts w:ascii="Arial" w:hAnsi="Arial" w:cs="Arial"/>
                <w:u w:val="single"/>
              </w:rPr>
            </w:pPr>
            <w:r w:rsidRPr="00270CA9">
              <w:rPr>
                <w:rFonts w:ascii="Arial" w:hAnsi="Arial" w:cs="Arial"/>
                <w:u w:val="single"/>
              </w:rPr>
              <w:t>US$ 9,226,000</w:t>
            </w:r>
          </w:p>
        </w:tc>
      </w:tr>
      <w:tr w:rsidR="00270CA9" w:rsidRPr="00270CA9" w14:paraId="54EAD830" w14:textId="77777777" w:rsidTr="00EB1141">
        <w:tc>
          <w:tcPr>
            <w:tcW w:w="3145" w:type="dxa"/>
          </w:tcPr>
          <w:p w14:paraId="789749CE" w14:textId="4B68CEE5" w:rsidR="00AA1104" w:rsidRPr="00270CA9" w:rsidRDefault="00AA1104" w:rsidP="00753407">
            <w:pPr>
              <w:rPr>
                <w:rFonts w:ascii="Arial" w:hAnsi="Arial" w:cs="Arial"/>
              </w:rPr>
            </w:pPr>
            <w:r w:rsidRPr="00270CA9">
              <w:rPr>
                <w:rFonts w:ascii="Arial" w:hAnsi="Arial" w:cs="Arial"/>
              </w:rPr>
              <w:t>Project contact(s)</w:t>
            </w:r>
          </w:p>
        </w:tc>
        <w:tc>
          <w:tcPr>
            <w:tcW w:w="6205" w:type="dxa"/>
          </w:tcPr>
          <w:p w14:paraId="5EF76BAE" w14:textId="6748F0D1" w:rsidR="00AA1104" w:rsidRPr="00C87BD4" w:rsidRDefault="002A40A2" w:rsidP="00753407">
            <w:pPr>
              <w:rPr>
                <w:rFonts w:ascii="Arial" w:hAnsi="Arial" w:cs="Arial"/>
              </w:rPr>
            </w:pPr>
            <w:r w:rsidRPr="00C87BD4">
              <w:rPr>
                <w:rFonts w:ascii="Arial" w:hAnsi="Arial" w:cs="Arial"/>
              </w:rPr>
              <w:t>Raed Badwan</w:t>
            </w:r>
          </w:p>
        </w:tc>
      </w:tr>
      <w:tr w:rsidR="002A40A2" w:rsidRPr="00270CA9" w14:paraId="47BF9FF3" w14:textId="77777777" w:rsidTr="00EB1141">
        <w:tc>
          <w:tcPr>
            <w:tcW w:w="3145" w:type="dxa"/>
          </w:tcPr>
          <w:p w14:paraId="3274124C" w14:textId="483B2A61" w:rsidR="002A40A2" w:rsidRPr="00270CA9" w:rsidRDefault="002A40A2" w:rsidP="002A40A2">
            <w:pPr>
              <w:rPr>
                <w:rFonts w:ascii="Arial" w:hAnsi="Arial" w:cs="Arial"/>
              </w:rPr>
            </w:pPr>
            <w:r w:rsidRPr="00270CA9">
              <w:rPr>
                <w:rFonts w:ascii="Arial" w:hAnsi="Arial" w:cs="Arial"/>
              </w:rPr>
              <w:t>Date of report</w:t>
            </w:r>
          </w:p>
        </w:tc>
        <w:tc>
          <w:tcPr>
            <w:tcW w:w="6205" w:type="dxa"/>
          </w:tcPr>
          <w:p w14:paraId="29EEC31B" w14:textId="44599FBC" w:rsidR="00C87BD4" w:rsidRPr="00D6122A" w:rsidRDefault="00C87BD4" w:rsidP="002A40A2">
            <w:pPr>
              <w:rPr>
                <w:rFonts w:ascii="Arial" w:hAnsi="Arial" w:cs="Arial"/>
              </w:rPr>
            </w:pPr>
            <w:r w:rsidRPr="00D6122A">
              <w:rPr>
                <w:rFonts w:ascii="Arial" w:hAnsi="Arial" w:cs="Arial"/>
              </w:rPr>
              <w:t xml:space="preserve">18 January 2026 </w:t>
            </w:r>
          </w:p>
        </w:tc>
      </w:tr>
    </w:tbl>
    <w:p w14:paraId="6B166A5B" w14:textId="77777777" w:rsidR="00EB1141" w:rsidRPr="00270CA9" w:rsidRDefault="00EB1141" w:rsidP="00753407">
      <w:pPr>
        <w:rPr>
          <w:rFonts w:ascii="Arial" w:hAnsi="Arial" w:cs="Arial"/>
          <w:u w:val="single"/>
        </w:rPr>
      </w:pPr>
    </w:p>
    <w:p w14:paraId="6B471EEB" w14:textId="2AED2A4C" w:rsidR="00753407" w:rsidRPr="00270CA9" w:rsidRDefault="00753407" w:rsidP="002C1A49">
      <w:pPr>
        <w:pStyle w:val="ListParagraph"/>
        <w:numPr>
          <w:ilvl w:val="0"/>
          <w:numId w:val="3"/>
        </w:numPr>
        <w:ind w:left="360"/>
        <w:jc w:val="both"/>
        <w:rPr>
          <w:rFonts w:ascii="Arial" w:hAnsi="Arial" w:cs="Arial"/>
        </w:rPr>
      </w:pPr>
      <w:r w:rsidRPr="00270CA9">
        <w:rPr>
          <w:rFonts w:ascii="Arial" w:hAnsi="Arial" w:cs="Arial"/>
        </w:rPr>
        <w:t>Key milestones</w:t>
      </w:r>
      <w:r w:rsidR="00996CD2" w:rsidRPr="00270CA9">
        <w:rPr>
          <w:rFonts w:ascii="Arial" w:hAnsi="Arial" w:cs="Arial"/>
        </w:rPr>
        <w:t xml:space="preserve"> – </w:t>
      </w:r>
      <w:r w:rsidR="00996CD2" w:rsidRPr="00270CA9">
        <w:rPr>
          <w:rFonts w:ascii="Arial" w:hAnsi="Arial" w:cs="Arial"/>
          <w:i/>
        </w:rPr>
        <w:t xml:space="preserve">Please refer to the </w:t>
      </w:r>
      <w:r w:rsidR="0058109A" w:rsidRPr="00270CA9">
        <w:rPr>
          <w:rFonts w:ascii="Arial" w:hAnsi="Arial" w:cs="Arial"/>
          <w:i/>
        </w:rPr>
        <w:t xml:space="preserve">overview tab in the </w:t>
      </w:r>
      <w:r w:rsidR="00996CD2" w:rsidRPr="00270CA9">
        <w:rPr>
          <w:rFonts w:ascii="Arial" w:hAnsi="Arial" w:cs="Arial"/>
          <w:i/>
        </w:rPr>
        <w:t>latest PPR</w:t>
      </w:r>
      <w:r w:rsidR="0058109A" w:rsidRPr="00270CA9">
        <w:rPr>
          <w:rFonts w:ascii="Arial" w:hAnsi="Arial" w:cs="Arial"/>
          <w:i/>
        </w:rPr>
        <w:t>. For the delay in project implementation and related reasons refer to the lessons learned tab, section on “implementation and adaptive management”</w:t>
      </w:r>
    </w:p>
    <w:tbl>
      <w:tblPr>
        <w:tblStyle w:val="TableGrid"/>
        <w:tblW w:w="0" w:type="auto"/>
        <w:tblLook w:val="04A0" w:firstRow="1" w:lastRow="0" w:firstColumn="1" w:lastColumn="0" w:noHBand="0" w:noVBand="1"/>
      </w:tblPr>
      <w:tblGrid>
        <w:gridCol w:w="3145"/>
        <w:gridCol w:w="6205"/>
      </w:tblGrid>
      <w:tr w:rsidR="00270CA9" w:rsidRPr="00270CA9" w14:paraId="60857ADB" w14:textId="77777777" w:rsidTr="00EB1141">
        <w:tc>
          <w:tcPr>
            <w:tcW w:w="3145" w:type="dxa"/>
          </w:tcPr>
          <w:p w14:paraId="563990C4" w14:textId="70A8AC3A" w:rsidR="00EB1141" w:rsidRPr="00270CA9" w:rsidRDefault="00EB1141" w:rsidP="00753407">
            <w:pPr>
              <w:rPr>
                <w:rFonts w:ascii="Arial" w:hAnsi="Arial" w:cs="Arial"/>
              </w:rPr>
            </w:pPr>
            <w:r w:rsidRPr="00270CA9">
              <w:rPr>
                <w:rFonts w:ascii="Arial" w:hAnsi="Arial" w:cs="Arial"/>
              </w:rPr>
              <w:t>Project inception</w:t>
            </w:r>
          </w:p>
        </w:tc>
        <w:tc>
          <w:tcPr>
            <w:tcW w:w="6205" w:type="dxa"/>
          </w:tcPr>
          <w:p w14:paraId="79738A17" w14:textId="0EB92C8A" w:rsidR="00EB1141" w:rsidRPr="00C87BD4" w:rsidRDefault="00696FB0" w:rsidP="00753407">
            <w:pPr>
              <w:rPr>
                <w:rFonts w:ascii="Arial" w:hAnsi="Arial" w:cs="Arial"/>
              </w:rPr>
            </w:pPr>
            <w:r w:rsidRPr="00C87BD4">
              <w:rPr>
                <w:rFonts w:ascii="Arial" w:hAnsi="Arial" w:cs="Arial"/>
              </w:rPr>
              <w:t>13-7-2016</w:t>
            </w:r>
          </w:p>
        </w:tc>
      </w:tr>
      <w:tr w:rsidR="00270CA9" w:rsidRPr="00270CA9" w14:paraId="4F7664FE" w14:textId="77777777" w:rsidTr="00EB1141">
        <w:tc>
          <w:tcPr>
            <w:tcW w:w="3145" w:type="dxa"/>
          </w:tcPr>
          <w:p w14:paraId="7BC70FFA" w14:textId="1F8F831A" w:rsidR="00EB1141" w:rsidRPr="00270CA9" w:rsidRDefault="009663E7" w:rsidP="00753407">
            <w:pPr>
              <w:rPr>
                <w:rFonts w:ascii="Arial" w:hAnsi="Arial" w:cs="Arial"/>
              </w:rPr>
            </w:pPr>
            <w:r w:rsidRPr="00270CA9">
              <w:rPr>
                <w:rFonts w:ascii="Arial" w:hAnsi="Arial" w:cs="Arial"/>
              </w:rPr>
              <w:t>Mid-term review</w:t>
            </w:r>
            <w:r w:rsidR="008C73DB" w:rsidRPr="00270CA9">
              <w:rPr>
                <w:rFonts w:ascii="Arial" w:hAnsi="Arial" w:cs="Arial"/>
              </w:rPr>
              <w:t xml:space="preserve"> (if applicable)</w:t>
            </w:r>
          </w:p>
        </w:tc>
        <w:tc>
          <w:tcPr>
            <w:tcW w:w="6205" w:type="dxa"/>
          </w:tcPr>
          <w:p w14:paraId="27D681D9" w14:textId="5010DA98" w:rsidR="00EB1141" w:rsidRDefault="00EB1141" w:rsidP="00753407">
            <w:pPr>
              <w:rPr>
                <w:rFonts w:ascii="Arial" w:hAnsi="Arial" w:cs="Arial"/>
                <w:u w:val="single"/>
              </w:rPr>
            </w:pPr>
          </w:p>
          <w:p w14:paraId="1EBCE3A8" w14:textId="1C2476F2" w:rsidR="00C87BD4" w:rsidRPr="00D6122A" w:rsidRDefault="00C87BD4" w:rsidP="00C87BD4">
            <w:pPr>
              <w:rPr>
                <w:rFonts w:ascii="Arial" w:hAnsi="Arial" w:cs="Arial"/>
              </w:rPr>
            </w:pPr>
            <w:r w:rsidRPr="00D6122A">
              <w:rPr>
                <w:rFonts w:ascii="Arial" w:hAnsi="Arial" w:cs="Arial"/>
              </w:rPr>
              <w:t xml:space="preserve">October 2020 </w:t>
            </w:r>
          </w:p>
        </w:tc>
      </w:tr>
      <w:tr w:rsidR="00270CA9" w:rsidRPr="00270CA9" w14:paraId="4B7E04BA" w14:textId="77777777" w:rsidTr="00EB1141">
        <w:tc>
          <w:tcPr>
            <w:tcW w:w="3145" w:type="dxa"/>
          </w:tcPr>
          <w:p w14:paraId="3DAC0F3B" w14:textId="28ED4087" w:rsidR="00EB1141" w:rsidRPr="00270CA9" w:rsidRDefault="009663E7" w:rsidP="00753407">
            <w:pPr>
              <w:rPr>
                <w:rFonts w:ascii="Arial" w:hAnsi="Arial" w:cs="Arial"/>
              </w:rPr>
            </w:pPr>
            <w:r w:rsidRPr="00270CA9">
              <w:rPr>
                <w:rFonts w:ascii="Arial" w:hAnsi="Arial" w:cs="Arial"/>
              </w:rPr>
              <w:t>Project completion</w:t>
            </w:r>
          </w:p>
        </w:tc>
        <w:tc>
          <w:tcPr>
            <w:tcW w:w="6205" w:type="dxa"/>
          </w:tcPr>
          <w:p w14:paraId="0CD110CB" w14:textId="018AC5B1" w:rsidR="00EB1141" w:rsidRPr="00C87BD4" w:rsidRDefault="00696FB0" w:rsidP="00753407">
            <w:pPr>
              <w:rPr>
                <w:rFonts w:ascii="Arial" w:hAnsi="Arial" w:cs="Arial"/>
              </w:rPr>
            </w:pPr>
            <w:r w:rsidRPr="00C87BD4">
              <w:rPr>
                <w:rFonts w:ascii="Arial" w:hAnsi="Arial" w:cs="Arial"/>
              </w:rPr>
              <w:t xml:space="preserve">13-7-2020 </w:t>
            </w:r>
          </w:p>
        </w:tc>
      </w:tr>
      <w:tr w:rsidR="00270CA9" w:rsidRPr="00270CA9" w14:paraId="3D1059E8" w14:textId="77777777" w:rsidTr="00EB1141">
        <w:tc>
          <w:tcPr>
            <w:tcW w:w="3145" w:type="dxa"/>
          </w:tcPr>
          <w:p w14:paraId="3C882A43" w14:textId="6990D517" w:rsidR="00EB1141" w:rsidRPr="00270CA9" w:rsidRDefault="009663E7" w:rsidP="00753407">
            <w:pPr>
              <w:rPr>
                <w:rFonts w:ascii="Arial" w:hAnsi="Arial" w:cs="Arial"/>
              </w:rPr>
            </w:pPr>
            <w:r w:rsidRPr="00270CA9">
              <w:rPr>
                <w:rFonts w:ascii="Arial" w:hAnsi="Arial" w:cs="Arial"/>
              </w:rPr>
              <w:t>Terminal evaluation</w:t>
            </w:r>
          </w:p>
        </w:tc>
        <w:tc>
          <w:tcPr>
            <w:tcW w:w="6205" w:type="dxa"/>
          </w:tcPr>
          <w:p w14:paraId="4ECA2C3F" w14:textId="7D62BB6B" w:rsidR="00EB1141" w:rsidRPr="00D6122A" w:rsidRDefault="00696FB0" w:rsidP="00753407">
            <w:pPr>
              <w:rPr>
                <w:rFonts w:ascii="Arial" w:hAnsi="Arial" w:cs="Arial"/>
              </w:rPr>
            </w:pPr>
            <w:r w:rsidRPr="00D6122A">
              <w:rPr>
                <w:rFonts w:ascii="Arial" w:hAnsi="Arial" w:cs="Arial"/>
              </w:rPr>
              <w:t xml:space="preserve">March 2026 </w:t>
            </w:r>
          </w:p>
        </w:tc>
      </w:tr>
      <w:tr w:rsidR="00696FB0" w:rsidRPr="00270CA9" w14:paraId="0E5E2125" w14:textId="77777777" w:rsidTr="00EB1141">
        <w:tc>
          <w:tcPr>
            <w:tcW w:w="3145" w:type="dxa"/>
          </w:tcPr>
          <w:p w14:paraId="3755FE23" w14:textId="6BC12053" w:rsidR="00696FB0" w:rsidRPr="00270CA9" w:rsidRDefault="00696FB0" w:rsidP="00696FB0">
            <w:pPr>
              <w:rPr>
                <w:rFonts w:ascii="Arial" w:hAnsi="Arial" w:cs="Arial"/>
              </w:rPr>
            </w:pPr>
            <w:r w:rsidRPr="00270CA9">
              <w:rPr>
                <w:rFonts w:ascii="Arial" w:hAnsi="Arial" w:cs="Arial"/>
              </w:rPr>
              <w:t xml:space="preserve">If </w:t>
            </w:r>
            <w:proofErr w:type="gramStart"/>
            <w:r w:rsidRPr="00270CA9">
              <w:rPr>
                <w:rFonts w:ascii="Arial" w:hAnsi="Arial" w:cs="Arial"/>
              </w:rPr>
              <w:t>any,</w:t>
            </w:r>
            <w:proofErr w:type="gramEnd"/>
            <w:r w:rsidRPr="00270CA9">
              <w:rPr>
                <w:rFonts w:ascii="Arial" w:hAnsi="Arial" w:cs="Arial"/>
              </w:rPr>
              <w:t xml:space="preserve"> delay in implementation and reasons for delay</w:t>
            </w:r>
          </w:p>
        </w:tc>
        <w:tc>
          <w:tcPr>
            <w:tcW w:w="6205" w:type="dxa"/>
          </w:tcPr>
          <w:p w14:paraId="23E2B924" w14:textId="77777777" w:rsidR="001C047E" w:rsidRPr="00867E15" w:rsidRDefault="001C047E" w:rsidP="001C047E">
            <w:pPr>
              <w:rPr>
                <w:rFonts w:asciiTheme="minorBidi" w:hAnsiTheme="minorBidi"/>
              </w:rPr>
            </w:pPr>
            <w:r w:rsidRPr="00867E15">
              <w:rPr>
                <w:rFonts w:asciiTheme="minorBidi" w:hAnsiTheme="minorBidi"/>
              </w:rPr>
              <w:t xml:space="preserve">The project experienced implementation delays primarily due to the COVID-19 pandemic and regulatory and procurement-related constraints. Strict national procurement regulations and lengthy bidding procedures (often exceeding 60 days per </w:t>
            </w:r>
            <w:r w:rsidRPr="00867E15">
              <w:rPr>
                <w:rFonts w:asciiTheme="minorBidi" w:hAnsiTheme="minorBidi"/>
              </w:rPr>
              <w:lastRenderedPageBreak/>
              <w:t xml:space="preserve">cycle) contributed to slow progress. In addition, significant fluctuations in material prices (e.g., energy and iron) required </w:t>
            </w:r>
            <w:proofErr w:type="gramStart"/>
            <w:r w:rsidRPr="00867E15">
              <w:rPr>
                <w:rFonts w:asciiTheme="minorBidi" w:hAnsiTheme="minorBidi"/>
              </w:rPr>
              <w:t>re-bidding</w:t>
            </w:r>
            <w:proofErr w:type="gramEnd"/>
            <w:r w:rsidRPr="00867E15">
              <w:rPr>
                <w:rFonts w:asciiTheme="minorBidi" w:hAnsiTheme="minorBidi"/>
              </w:rPr>
              <w:t xml:space="preserve"> processes in several instances, further extending timelines.</w:t>
            </w:r>
          </w:p>
          <w:p w14:paraId="4BE565C1" w14:textId="77777777" w:rsidR="001C047E" w:rsidRPr="00867E15" w:rsidRDefault="001C047E" w:rsidP="001C047E">
            <w:pPr>
              <w:rPr>
                <w:rFonts w:asciiTheme="minorBidi" w:hAnsiTheme="minorBidi"/>
              </w:rPr>
            </w:pPr>
            <w:r w:rsidRPr="00867E15">
              <w:rPr>
                <w:rFonts w:asciiTheme="minorBidi" w:hAnsiTheme="minorBidi"/>
              </w:rPr>
              <w:t>As a result, a total of six separate no-cost extension requests were submitted by the Ministry of Planning and International Cooperation (MOPIC) and subsequently approved by the Adaptation Fund Board, as detailed below:</w:t>
            </w:r>
          </w:p>
          <w:p w14:paraId="3A7D887C" w14:textId="77777777" w:rsidR="001C047E" w:rsidRPr="00867E15" w:rsidRDefault="001C047E" w:rsidP="001C047E">
            <w:pPr>
              <w:pStyle w:val="ListParagraph"/>
              <w:numPr>
                <w:ilvl w:val="0"/>
                <w:numId w:val="6"/>
              </w:numPr>
              <w:spacing w:line="278" w:lineRule="auto"/>
              <w:rPr>
                <w:rFonts w:asciiTheme="minorBidi" w:hAnsiTheme="minorBidi"/>
              </w:rPr>
            </w:pPr>
            <w:r w:rsidRPr="00867E15">
              <w:rPr>
                <w:rFonts w:asciiTheme="minorBidi" w:hAnsiTheme="minorBidi"/>
              </w:rPr>
              <w:t>Eighteen-month no-cost extension from 13 July 2020 to 13 January 2022 (Decision B.35.a-</w:t>
            </w:r>
            <w:proofErr w:type="gramStart"/>
            <w:r w:rsidRPr="00867E15">
              <w:rPr>
                <w:rFonts w:asciiTheme="minorBidi" w:hAnsiTheme="minorBidi"/>
              </w:rPr>
              <w:t>35.b</w:t>
            </w:r>
            <w:proofErr w:type="gramEnd"/>
            <w:r w:rsidRPr="00867E15">
              <w:rPr>
                <w:rFonts w:asciiTheme="minorBidi" w:hAnsiTheme="minorBidi"/>
              </w:rPr>
              <w:t>/1), following MOPIC’s request for extension of the project completion date for “Increasing the resilience of poor and vulnerable communities to climate change.”</w:t>
            </w:r>
          </w:p>
          <w:p w14:paraId="7CE9E20C" w14:textId="77777777" w:rsidR="001C047E" w:rsidRPr="00867E15" w:rsidRDefault="001C047E" w:rsidP="001C047E">
            <w:pPr>
              <w:pStyle w:val="ListParagraph"/>
              <w:numPr>
                <w:ilvl w:val="0"/>
                <w:numId w:val="6"/>
              </w:numPr>
              <w:spacing w:line="278" w:lineRule="auto"/>
              <w:rPr>
                <w:rFonts w:asciiTheme="minorBidi" w:hAnsiTheme="minorBidi"/>
              </w:rPr>
            </w:pPr>
            <w:r w:rsidRPr="00867E15">
              <w:rPr>
                <w:rFonts w:asciiTheme="minorBidi" w:hAnsiTheme="minorBidi"/>
              </w:rPr>
              <w:t>Twelve-month no-cost extension from 13 January 2023 to 13 January 2024, approved in line with Decision B.35.b/16 on the Fund’s response to the COVID-19 pandemic, allowing temporary blanket extensions for projects affected by COVID-19.</w:t>
            </w:r>
          </w:p>
          <w:p w14:paraId="3391E0DE" w14:textId="77777777" w:rsidR="001C047E" w:rsidRPr="00867E15" w:rsidRDefault="001C047E" w:rsidP="001C047E">
            <w:pPr>
              <w:pStyle w:val="ListParagraph"/>
              <w:numPr>
                <w:ilvl w:val="0"/>
                <w:numId w:val="6"/>
              </w:numPr>
              <w:spacing w:line="278" w:lineRule="auto"/>
              <w:rPr>
                <w:rFonts w:asciiTheme="minorBidi" w:hAnsiTheme="minorBidi"/>
              </w:rPr>
            </w:pPr>
            <w:r w:rsidRPr="00867E15">
              <w:rPr>
                <w:rFonts w:asciiTheme="minorBidi" w:hAnsiTheme="minorBidi"/>
              </w:rPr>
              <w:t>Six-month no-additional-cost extension from 13 January 2025 to 17 July 2025 (Decision AFB/B.43-44/9), following secretariat review and Board approval.</w:t>
            </w:r>
          </w:p>
          <w:p w14:paraId="7E6C7DE2" w14:textId="77777777" w:rsidR="001C047E" w:rsidRPr="00867E15" w:rsidRDefault="001C047E" w:rsidP="001C047E">
            <w:pPr>
              <w:pStyle w:val="ListParagraph"/>
              <w:numPr>
                <w:ilvl w:val="0"/>
                <w:numId w:val="6"/>
              </w:numPr>
              <w:spacing w:line="278" w:lineRule="auto"/>
              <w:rPr>
                <w:rFonts w:asciiTheme="minorBidi" w:hAnsiTheme="minorBidi"/>
              </w:rPr>
            </w:pPr>
            <w:r w:rsidRPr="00867E15">
              <w:rPr>
                <w:rFonts w:asciiTheme="minorBidi" w:hAnsiTheme="minorBidi"/>
              </w:rPr>
              <w:t>Six-month no-cost extension from 17 July 2025 to 17 January 2026 (Decision B.44-45/12), as approved by the Board.</w:t>
            </w:r>
          </w:p>
          <w:p w14:paraId="2326541E" w14:textId="77777777" w:rsidR="001C047E" w:rsidRPr="00867E15" w:rsidRDefault="001C047E" w:rsidP="001C047E">
            <w:pPr>
              <w:pStyle w:val="ListParagraph"/>
              <w:numPr>
                <w:ilvl w:val="0"/>
                <w:numId w:val="6"/>
              </w:numPr>
              <w:spacing w:line="278" w:lineRule="auto"/>
              <w:rPr>
                <w:rFonts w:asciiTheme="minorBidi" w:hAnsiTheme="minorBidi"/>
              </w:rPr>
            </w:pPr>
            <w:r w:rsidRPr="00867E15">
              <w:rPr>
                <w:rFonts w:asciiTheme="minorBidi" w:hAnsiTheme="minorBidi"/>
              </w:rPr>
              <w:t>5–6. Two additional extension requests were submitted and approved during the project lifecycle in response to continued implementation constraints, including COVID-19 impacts and procurement-related delays, as reflected in official Board decisions and related correspondence.</w:t>
            </w:r>
          </w:p>
          <w:p w14:paraId="1075D70C" w14:textId="77777777" w:rsidR="001C047E" w:rsidRPr="00867E15" w:rsidRDefault="001C047E" w:rsidP="001C047E">
            <w:pPr>
              <w:rPr>
                <w:rFonts w:asciiTheme="minorBidi" w:hAnsiTheme="minorBidi"/>
              </w:rPr>
            </w:pPr>
            <w:r w:rsidRPr="00867E15">
              <w:rPr>
                <w:rFonts w:asciiTheme="minorBidi" w:hAnsiTheme="minorBidi"/>
              </w:rPr>
              <w:t>Each extension was formally reviewed and approved in accordance with the Adaptation Fund’s Operational Policies and Guidelines and relevant Board decisions, ensuring continued alignment with project objectives while addressing unforeseen external challenges.</w:t>
            </w:r>
          </w:p>
          <w:p w14:paraId="79034AEB" w14:textId="7DD38B08" w:rsidR="001C047E" w:rsidRPr="001C047E" w:rsidRDefault="001C047E" w:rsidP="00D6122A">
            <w:pPr>
              <w:tabs>
                <w:tab w:val="left" w:pos="1008"/>
              </w:tabs>
              <w:rPr>
                <w:rFonts w:ascii="Arial" w:hAnsi="Arial" w:cs="Arial"/>
              </w:rPr>
            </w:pPr>
            <w:r>
              <w:rPr>
                <w:rFonts w:ascii="Arial" w:hAnsi="Arial" w:cs="Arial"/>
              </w:rPr>
              <w:tab/>
            </w:r>
          </w:p>
        </w:tc>
      </w:tr>
    </w:tbl>
    <w:p w14:paraId="195BF7D6" w14:textId="77777777" w:rsidR="00EB1141" w:rsidRPr="00270CA9" w:rsidRDefault="00EB1141" w:rsidP="00753407">
      <w:pPr>
        <w:rPr>
          <w:rFonts w:ascii="Arial" w:hAnsi="Arial" w:cs="Arial"/>
        </w:rPr>
      </w:pPr>
    </w:p>
    <w:p w14:paraId="236847B1" w14:textId="4D23F6A3" w:rsidR="00753407" w:rsidRPr="00270CA9" w:rsidRDefault="00EB1141" w:rsidP="009F243A">
      <w:pPr>
        <w:pStyle w:val="ListParagraph"/>
        <w:numPr>
          <w:ilvl w:val="0"/>
          <w:numId w:val="3"/>
        </w:numPr>
        <w:ind w:left="360"/>
        <w:rPr>
          <w:rFonts w:ascii="Arial" w:hAnsi="Arial" w:cs="Arial"/>
        </w:rPr>
      </w:pPr>
      <w:r w:rsidRPr="00270CA9">
        <w:rPr>
          <w:rFonts w:ascii="Arial" w:hAnsi="Arial" w:cs="Arial"/>
        </w:rPr>
        <w:t>Project overview and description</w:t>
      </w:r>
    </w:p>
    <w:p w14:paraId="6B1ADD8F" w14:textId="77777777" w:rsidR="007034DA" w:rsidRPr="000E79E4" w:rsidRDefault="007034DA" w:rsidP="007034DA">
      <w:pPr>
        <w:spacing w:after="0" w:line="240" w:lineRule="auto"/>
        <w:jc w:val="both"/>
        <w:rPr>
          <w:rFonts w:ascii="Arial" w:hAnsi="Arial" w:cs="Arial"/>
        </w:rPr>
      </w:pPr>
      <w:r w:rsidRPr="000E79E4">
        <w:rPr>
          <w:rFonts w:ascii="Arial" w:hAnsi="Arial" w:cs="Arial"/>
        </w:rPr>
        <w:t xml:space="preserve">Jordan is experiencing severe water </w:t>
      </w:r>
      <w:proofErr w:type="gramStart"/>
      <w:r w:rsidRPr="000E79E4">
        <w:rPr>
          <w:rFonts w:ascii="Arial" w:hAnsi="Arial" w:cs="Arial"/>
        </w:rPr>
        <w:t>scarcity,</w:t>
      </w:r>
      <w:proofErr w:type="gramEnd"/>
      <w:r w:rsidRPr="000E79E4">
        <w:rPr>
          <w:rFonts w:ascii="Arial" w:hAnsi="Arial" w:cs="Arial"/>
        </w:rPr>
        <w:t xml:space="preserve"> a challenge expected to intensify as climate change increases aridity and reduces water availability. These pressures pose serious risks to food security, particularly as agriculture accounts for approximately 67% of total water withdrawals. Improving water efficiency in agriculture is therefore essential to enhancing climate resilience, safeguarding rural livelihoods, and sustaining food production.</w:t>
      </w:r>
    </w:p>
    <w:p w14:paraId="00B2A5C6" w14:textId="77777777" w:rsidR="007034DA" w:rsidRPr="000E79E4" w:rsidRDefault="007034DA" w:rsidP="007034DA">
      <w:pPr>
        <w:spacing w:after="0" w:line="240" w:lineRule="auto"/>
        <w:jc w:val="both"/>
        <w:rPr>
          <w:rFonts w:ascii="Arial" w:hAnsi="Arial" w:cs="Arial"/>
        </w:rPr>
      </w:pPr>
    </w:p>
    <w:p w14:paraId="608E42EB" w14:textId="77777777" w:rsidR="007034DA" w:rsidRPr="000E79E4" w:rsidRDefault="007034DA" w:rsidP="007034DA">
      <w:pPr>
        <w:spacing w:after="0" w:line="240" w:lineRule="auto"/>
        <w:jc w:val="both"/>
        <w:rPr>
          <w:rFonts w:ascii="Arial" w:hAnsi="Arial" w:cs="Arial"/>
        </w:rPr>
      </w:pPr>
      <w:r w:rsidRPr="000E79E4">
        <w:rPr>
          <w:rFonts w:ascii="Arial" w:hAnsi="Arial" w:cs="Arial"/>
        </w:rPr>
        <w:lastRenderedPageBreak/>
        <w:t>The proposed programme aims to strengthen the adaptive capacity of Jordan’s agricultural sector to climate change–induced water stress through the introduction of affordable and innovative technologies, complemented by supportive policies and institutional measures. By reducing water losses and promoting the use of non-conventional water resources—such as treated wastewater reuse and rainwater harvesting—the programme will improve agricultural water productivity while easing pressure on limited freshwater resources. Farmers will also be encouraged to adopt higher-value crops and improve on-farm irrigation operation and maintenance practices.</w:t>
      </w:r>
    </w:p>
    <w:p w14:paraId="4CAA0EBC" w14:textId="77777777" w:rsidR="007034DA" w:rsidRPr="000E79E4" w:rsidRDefault="007034DA" w:rsidP="007034DA">
      <w:pPr>
        <w:spacing w:after="0" w:line="240" w:lineRule="auto"/>
        <w:jc w:val="both"/>
        <w:rPr>
          <w:rFonts w:ascii="Arial" w:hAnsi="Arial" w:cs="Arial"/>
        </w:rPr>
      </w:pPr>
    </w:p>
    <w:p w14:paraId="33040DAD" w14:textId="77777777" w:rsidR="007034DA" w:rsidRPr="000E79E4" w:rsidRDefault="007034DA" w:rsidP="007034DA">
      <w:pPr>
        <w:spacing w:after="0" w:line="240" w:lineRule="auto"/>
        <w:jc w:val="both"/>
        <w:rPr>
          <w:rFonts w:ascii="Arial" w:hAnsi="Arial" w:cs="Arial"/>
        </w:rPr>
      </w:pPr>
      <w:r w:rsidRPr="000E79E4">
        <w:rPr>
          <w:rFonts w:ascii="Arial" w:hAnsi="Arial" w:cs="Arial"/>
        </w:rPr>
        <w:t>The programme is structured around two complementary components and includes six interrelated projects. Component 1: Climate Change Adaptation of the Agricultural and Water Sectors through Technology Transfer focuses on implementing practical adaptation solutions in vulnerable and arid regions. It promotes efficient irrigation technologies, integrated water management approaches, and the reuse of treated wastewater and harvested rainwater to reduce groundwater abstraction, enhance irrigation efficiency, and support rural livelihoods.</w:t>
      </w:r>
    </w:p>
    <w:p w14:paraId="3D8D7559" w14:textId="77777777" w:rsidR="007034DA" w:rsidRPr="000E79E4" w:rsidRDefault="007034DA" w:rsidP="007034DA">
      <w:pPr>
        <w:spacing w:after="0" w:line="240" w:lineRule="auto"/>
        <w:jc w:val="both"/>
        <w:rPr>
          <w:rFonts w:ascii="Arial" w:hAnsi="Arial" w:cs="Arial"/>
        </w:rPr>
      </w:pPr>
    </w:p>
    <w:p w14:paraId="2EF03B49" w14:textId="76DBA674" w:rsidR="00696FB0" w:rsidRPr="000E79E4" w:rsidRDefault="007034DA" w:rsidP="007034DA">
      <w:pPr>
        <w:jc w:val="both"/>
        <w:rPr>
          <w:rFonts w:ascii="Arial" w:hAnsi="Arial" w:cs="Arial"/>
        </w:rPr>
      </w:pPr>
      <w:r w:rsidRPr="000E79E4">
        <w:rPr>
          <w:rFonts w:ascii="Arial" w:hAnsi="Arial" w:cs="Arial"/>
        </w:rPr>
        <w:t>Component 2: Capacity Building, Knowledge Dissemination, and Policy Mainstreaming strengthens climate change adaptation at both national and community levels through training, awareness raising, and participatory approaches to water and agricultural management. It supports the integration of climate change adaptation into policies and legislation, reduces health risks associated with irrigation practices, and contributes to improved food security, community resilience, and sustainable agribusiness development.</w:t>
      </w:r>
    </w:p>
    <w:p w14:paraId="0D5332C5" w14:textId="77777777" w:rsidR="007034DA" w:rsidRPr="00270CA9" w:rsidRDefault="007034DA" w:rsidP="007034DA">
      <w:pPr>
        <w:spacing w:after="0" w:line="240" w:lineRule="auto"/>
        <w:jc w:val="both"/>
        <w:rPr>
          <w:rFonts w:ascii="Arial" w:hAnsi="Arial" w:cs="Arial"/>
          <w:u w:val="single"/>
        </w:rPr>
      </w:pPr>
    </w:p>
    <w:p w14:paraId="09498AE0" w14:textId="29F22892" w:rsidR="002C1A49" w:rsidRPr="00270CA9" w:rsidRDefault="007C414B" w:rsidP="002C1A49">
      <w:pPr>
        <w:pStyle w:val="ListParagraph"/>
        <w:numPr>
          <w:ilvl w:val="0"/>
          <w:numId w:val="3"/>
        </w:numPr>
        <w:ind w:left="360"/>
        <w:jc w:val="both"/>
      </w:pPr>
      <w:r w:rsidRPr="00270CA9">
        <w:rPr>
          <w:rFonts w:ascii="Arial" w:hAnsi="Arial" w:cs="Arial"/>
        </w:rPr>
        <w:t>Results and key outcomes</w:t>
      </w:r>
      <w:r w:rsidR="00A2351D" w:rsidRPr="00270CA9">
        <w:rPr>
          <w:rFonts w:ascii="Arial" w:hAnsi="Arial" w:cs="Arial"/>
        </w:rPr>
        <w:t xml:space="preserve"> </w:t>
      </w:r>
      <w:r w:rsidR="00BB696E" w:rsidRPr="00270CA9">
        <w:rPr>
          <w:rFonts w:ascii="Arial" w:hAnsi="Arial" w:cs="Arial"/>
        </w:rPr>
        <w:t>(Alignment with the Adaptation Fund core impact indicators – Number of Direct Beneficiaries reached including women; Training</w:t>
      </w:r>
      <w:r w:rsidR="001C6705" w:rsidRPr="00270CA9">
        <w:rPr>
          <w:rFonts w:ascii="Arial" w:hAnsi="Arial" w:cs="Arial"/>
        </w:rPr>
        <w:t>s</w:t>
      </w:r>
      <w:r w:rsidR="00BB696E" w:rsidRPr="00270CA9">
        <w:rPr>
          <w:rFonts w:ascii="Arial" w:hAnsi="Arial" w:cs="Arial"/>
        </w:rPr>
        <w:t xml:space="preserve"> conducted</w:t>
      </w:r>
      <w:r w:rsidR="001C6705" w:rsidRPr="00270CA9">
        <w:rPr>
          <w:rFonts w:ascii="Arial" w:hAnsi="Arial" w:cs="Arial"/>
        </w:rPr>
        <w:t xml:space="preserve"> including women trained</w:t>
      </w:r>
      <w:r w:rsidR="00BB696E" w:rsidRPr="00270CA9">
        <w:rPr>
          <w:rFonts w:ascii="Arial" w:hAnsi="Arial" w:cs="Arial"/>
        </w:rPr>
        <w:t>, Early Warning Systems</w:t>
      </w:r>
      <w:r w:rsidR="001C6705" w:rsidRPr="00270CA9">
        <w:rPr>
          <w:rFonts w:ascii="Arial" w:hAnsi="Arial" w:cs="Arial"/>
        </w:rPr>
        <w:t xml:space="preserve"> (EWS)</w:t>
      </w:r>
      <w:r w:rsidR="00BB696E" w:rsidRPr="00270CA9">
        <w:rPr>
          <w:rFonts w:ascii="Arial" w:hAnsi="Arial" w:cs="Arial"/>
        </w:rPr>
        <w:t xml:space="preserve">; Assets Produced, Developed, Improved, or Strengthened; Natural Assets Protected or Rehabilitated i.e. hectares of natural habitats/ meters of coastlines) </w:t>
      </w:r>
    </w:p>
    <w:p w14:paraId="591944F7" w14:textId="77777777" w:rsidR="002C1A49" w:rsidRPr="00270CA9" w:rsidRDefault="002C1A49" w:rsidP="002C1A49">
      <w:pPr>
        <w:pStyle w:val="ListParagraph"/>
        <w:ind w:left="360"/>
        <w:jc w:val="both"/>
      </w:pPr>
    </w:p>
    <w:p w14:paraId="299C38C0" w14:textId="32CFC5BD" w:rsidR="003114A4" w:rsidRPr="00270CA9" w:rsidRDefault="003114A4" w:rsidP="003114A4">
      <w:pPr>
        <w:rPr>
          <w:rFonts w:ascii="Arial" w:hAnsi="Arial" w:cs="Arial"/>
          <w:u w:val="single"/>
        </w:rPr>
      </w:pPr>
      <w:r w:rsidRPr="00270CA9">
        <w:rPr>
          <w:rFonts w:ascii="Arial" w:hAnsi="Arial" w:cs="Arial"/>
          <w:u w:val="single"/>
        </w:rPr>
        <w:br w:type="page"/>
      </w:r>
    </w:p>
    <w:p w14:paraId="6C482851" w14:textId="77777777" w:rsidR="003114A4" w:rsidRPr="00270CA9" w:rsidRDefault="003114A4" w:rsidP="003114A4">
      <w:pPr>
        <w:rPr>
          <w:rFonts w:ascii="Arial" w:hAnsi="Arial" w:cs="Arial"/>
          <w:u w:val="single"/>
        </w:rPr>
        <w:sectPr w:rsidR="003114A4" w:rsidRPr="00270CA9" w:rsidSect="0039649A">
          <w:footerReference w:type="default" r:id="rId9"/>
          <w:pgSz w:w="12240" w:h="15840"/>
          <w:pgMar w:top="1440" w:right="1440" w:bottom="1440" w:left="1440" w:header="720" w:footer="720" w:gutter="0"/>
          <w:pgNumType w:start="1"/>
          <w:cols w:space="720"/>
          <w:docGrid w:linePitch="360"/>
        </w:sectPr>
      </w:pPr>
    </w:p>
    <w:p w14:paraId="589A5B68" w14:textId="598FA4FA" w:rsidR="003114A4" w:rsidRPr="00270CA9" w:rsidRDefault="009B3350" w:rsidP="003114A4">
      <w:pPr>
        <w:rPr>
          <w:rFonts w:ascii="Arial" w:hAnsi="Arial" w:cs="Arial"/>
          <w:b/>
          <w:bCs/>
        </w:rPr>
      </w:pPr>
      <w:r w:rsidRPr="00270CA9">
        <w:rPr>
          <w:rFonts w:ascii="Arial" w:hAnsi="Arial" w:cs="Arial"/>
          <w:b/>
          <w:bCs/>
        </w:rPr>
        <w:lastRenderedPageBreak/>
        <w:t>Impact</w:t>
      </w:r>
      <w:r w:rsidR="003114A4" w:rsidRPr="00270CA9">
        <w:rPr>
          <w:rFonts w:ascii="Arial" w:hAnsi="Arial" w:cs="Arial"/>
          <w:b/>
          <w:bCs/>
        </w:rPr>
        <w:t xml:space="preserve">: Increased resiliency at the community, national </w:t>
      </w:r>
      <w:r w:rsidRPr="00270CA9">
        <w:rPr>
          <w:rFonts w:ascii="Arial" w:hAnsi="Arial" w:cs="Arial"/>
          <w:b/>
          <w:bCs/>
        </w:rPr>
        <w:t xml:space="preserve">and regional levels to climate variability and change </w:t>
      </w:r>
      <w:r w:rsidR="003114A4" w:rsidRPr="00270CA9">
        <w:rPr>
          <w:rFonts w:ascii="Arial" w:hAnsi="Arial" w:cs="Arial"/>
          <w:b/>
          <w:bCs/>
        </w:rPr>
        <w:t xml:space="preserve"> </w:t>
      </w:r>
    </w:p>
    <w:p w14:paraId="0323D0B9" w14:textId="77777777" w:rsidR="003114A4" w:rsidRPr="00270CA9" w:rsidRDefault="003114A4" w:rsidP="003114A4">
      <w:pPr>
        <w:jc w:val="both"/>
        <w:rPr>
          <w:rFonts w:ascii="Arial" w:hAnsi="Arial" w:cs="Arial"/>
          <w:b/>
          <w:bCs/>
        </w:rPr>
      </w:pPr>
      <w:r w:rsidRPr="00270CA9">
        <w:rPr>
          <w:rFonts w:ascii="Arial" w:hAnsi="Arial" w:cs="Arial"/>
          <w:b/>
          <w:bCs/>
        </w:rPr>
        <w:t>Core Indicator: No. of beneficiaries</w:t>
      </w:r>
    </w:p>
    <w:tbl>
      <w:tblPr>
        <w:tblW w:w="538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515"/>
        <w:gridCol w:w="4468"/>
        <w:gridCol w:w="2291"/>
        <w:gridCol w:w="2342"/>
        <w:gridCol w:w="2339"/>
      </w:tblGrid>
      <w:tr w:rsidR="00270CA9" w:rsidRPr="00270CA9" w14:paraId="4CCF6F6A" w14:textId="77777777" w:rsidTr="00D025E9">
        <w:trPr>
          <w:trHeight w:val="750"/>
          <w:tblHeader/>
          <w:jc w:val="center"/>
        </w:trPr>
        <w:tc>
          <w:tcPr>
            <w:tcW w:w="2502" w:type="pct"/>
            <w:gridSpan w:val="2"/>
            <w:shd w:val="clear" w:color="auto" w:fill="E1E6EA"/>
            <w:tcMar>
              <w:top w:w="75" w:type="dxa"/>
              <w:left w:w="75" w:type="dxa"/>
              <w:bottom w:w="75" w:type="dxa"/>
              <w:right w:w="75" w:type="dxa"/>
            </w:tcMar>
            <w:vAlign w:val="center"/>
            <w:hideMark/>
          </w:tcPr>
          <w:p w14:paraId="0FE8BEA0" w14:textId="77777777" w:rsidR="003114A4" w:rsidRPr="00270CA9" w:rsidRDefault="003114A4" w:rsidP="003114A4">
            <w:pPr>
              <w:jc w:val="both"/>
              <w:rPr>
                <w:rFonts w:ascii="Arial" w:hAnsi="Arial" w:cs="Arial"/>
                <w:sz w:val="20"/>
                <w:szCs w:val="20"/>
              </w:rPr>
            </w:pPr>
          </w:p>
        </w:tc>
        <w:tc>
          <w:tcPr>
            <w:tcW w:w="821" w:type="pct"/>
            <w:shd w:val="clear" w:color="auto" w:fill="E1E6EA"/>
            <w:tcMar>
              <w:top w:w="75" w:type="dxa"/>
              <w:left w:w="75" w:type="dxa"/>
              <w:bottom w:w="75" w:type="dxa"/>
              <w:right w:w="75" w:type="dxa"/>
            </w:tcMar>
            <w:vAlign w:val="center"/>
            <w:hideMark/>
          </w:tcPr>
          <w:p w14:paraId="6EE5A882" w14:textId="77777777" w:rsidR="003114A4" w:rsidRPr="00270CA9" w:rsidRDefault="003114A4" w:rsidP="003114A4">
            <w:pPr>
              <w:jc w:val="center"/>
              <w:rPr>
                <w:rFonts w:ascii="Arial" w:hAnsi="Arial" w:cs="Arial"/>
                <w:b/>
                <w:bCs/>
                <w:sz w:val="20"/>
                <w:szCs w:val="20"/>
              </w:rPr>
            </w:pPr>
            <w:r w:rsidRPr="00270CA9">
              <w:rPr>
                <w:rFonts w:ascii="Arial" w:hAnsi="Arial" w:cs="Arial"/>
                <w:b/>
                <w:bCs/>
                <w:sz w:val="20"/>
                <w:szCs w:val="20"/>
              </w:rPr>
              <w:t>* Total</w:t>
            </w:r>
          </w:p>
        </w:tc>
        <w:tc>
          <w:tcPr>
            <w:tcW w:w="839" w:type="pct"/>
            <w:shd w:val="clear" w:color="auto" w:fill="E1E6EA"/>
            <w:tcMar>
              <w:top w:w="75" w:type="dxa"/>
              <w:left w:w="75" w:type="dxa"/>
              <w:bottom w:w="75" w:type="dxa"/>
              <w:right w:w="75" w:type="dxa"/>
            </w:tcMar>
            <w:vAlign w:val="center"/>
            <w:hideMark/>
          </w:tcPr>
          <w:p w14:paraId="7B7E7FC1" w14:textId="77777777" w:rsidR="003114A4" w:rsidRPr="00270CA9" w:rsidRDefault="003114A4" w:rsidP="003114A4">
            <w:pPr>
              <w:jc w:val="center"/>
              <w:rPr>
                <w:rFonts w:ascii="Arial" w:hAnsi="Arial" w:cs="Arial"/>
                <w:b/>
                <w:bCs/>
                <w:sz w:val="20"/>
                <w:szCs w:val="20"/>
              </w:rPr>
            </w:pPr>
            <w:r w:rsidRPr="00270CA9">
              <w:rPr>
                <w:rFonts w:ascii="Arial" w:hAnsi="Arial" w:cs="Arial"/>
                <w:b/>
                <w:bCs/>
                <w:sz w:val="20"/>
                <w:szCs w:val="20"/>
              </w:rPr>
              <w:t>* % of female beneficiaries</w:t>
            </w:r>
          </w:p>
        </w:tc>
        <w:tc>
          <w:tcPr>
            <w:tcW w:w="838" w:type="pct"/>
            <w:shd w:val="clear" w:color="auto" w:fill="E1E6EA"/>
            <w:tcMar>
              <w:top w:w="75" w:type="dxa"/>
              <w:left w:w="75" w:type="dxa"/>
              <w:bottom w:w="75" w:type="dxa"/>
              <w:right w:w="75" w:type="dxa"/>
            </w:tcMar>
            <w:vAlign w:val="center"/>
            <w:hideMark/>
          </w:tcPr>
          <w:p w14:paraId="3EF80B1F" w14:textId="77777777" w:rsidR="003114A4" w:rsidRPr="00270CA9" w:rsidRDefault="003114A4" w:rsidP="003114A4">
            <w:pPr>
              <w:jc w:val="center"/>
              <w:rPr>
                <w:rFonts w:ascii="Arial" w:hAnsi="Arial" w:cs="Arial"/>
                <w:b/>
                <w:bCs/>
                <w:sz w:val="20"/>
                <w:szCs w:val="20"/>
              </w:rPr>
            </w:pPr>
            <w:r w:rsidRPr="00270CA9">
              <w:rPr>
                <w:rFonts w:ascii="Arial" w:hAnsi="Arial" w:cs="Arial"/>
                <w:b/>
                <w:bCs/>
                <w:sz w:val="20"/>
                <w:szCs w:val="20"/>
              </w:rPr>
              <w:t>* % of Youth beneficiaries</w:t>
            </w:r>
          </w:p>
        </w:tc>
      </w:tr>
      <w:tr w:rsidR="00270CA9" w:rsidRPr="00270CA9" w14:paraId="422A5AA9" w14:textId="77777777" w:rsidTr="00D025E9">
        <w:trPr>
          <w:jc w:val="center"/>
        </w:trPr>
        <w:tc>
          <w:tcPr>
            <w:tcW w:w="901" w:type="pct"/>
            <w:vMerge w:val="restart"/>
            <w:shd w:val="clear" w:color="auto" w:fill="F7F4F3"/>
            <w:tcMar>
              <w:top w:w="15" w:type="dxa"/>
              <w:left w:w="75" w:type="dxa"/>
              <w:bottom w:w="15" w:type="dxa"/>
              <w:right w:w="15" w:type="dxa"/>
            </w:tcMar>
            <w:hideMark/>
          </w:tcPr>
          <w:p w14:paraId="4CF21677" w14:textId="77777777" w:rsidR="003114A4" w:rsidRPr="00270CA9" w:rsidRDefault="003114A4" w:rsidP="003114A4">
            <w:pPr>
              <w:jc w:val="both"/>
              <w:rPr>
                <w:rFonts w:ascii="Arial" w:hAnsi="Arial" w:cs="Arial"/>
                <w:b/>
                <w:bCs/>
                <w:sz w:val="20"/>
                <w:szCs w:val="20"/>
              </w:rPr>
            </w:pPr>
            <w:r w:rsidRPr="00270CA9">
              <w:rPr>
                <w:rFonts w:ascii="Arial" w:hAnsi="Arial" w:cs="Arial"/>
                <w:b/>
                <w:bCs/>
                <w:sz w:val="20"/>
                <w:szCs w:val="20"/>
              </w:rPr>
              <w:t>Baseline information</w:t>
            </w:r>
          </w:p>
        </w:tc>
        <w:tc>
          <w:tcPr>
            <w:tcW w:w="1601" w:type="pct"/>
            <w:hideMark/>
          </w:tcPr>
          <w:p w14:paraId="7E54AEB7" w14:textId="77777777" w:rsidR="003114A4" w:rsidRPr="00270CA9" w:rsidRDefault="003114A4" w:rsidP="003114A4">
            <w:pPr>
              <w:jc w:val="both"/>
              <w:rPr>
                <w:rFonts w:ascii="Arial" w:hAnsi="Arial" w:cs="Arial"/>
                <w:sz w:val="20"/>
                <w:szCs w:val="20"/>
              </w:rPr>
            </w:pPr>
            <w:r w:rsidRPr="00270CA9">
              <w:rPr>
                <w:rFonts w:ascii="Arial" w:hAnsi="Arial" w:cs="Arial"/>
                <w:sz w:val="20"/>
                <w:szCs w:val="20"/>
              </w:rPr>
              <w:t>Direct beneficiaries supported by the project</w:t>
            </w:r>
          </w:p>
        </w:tc>
        <w:tc>
          <w:tcPr>
            <w:tcW w:w="821" w:type="pct"/>
            <w:hideMark/>
          </w:tcPr>
          <w:p w14:paraId="11BF9A5E" w14:textId="6E6B5933" w:rsidR="003114A4" w:rsidRPr="00270CA9" w:rsidRDefault="003114A4" w:rsidP="009B3350">
            <w:pPr>
              <w:jc w:val="center"/>
              <w:rPr>
                <w:rFonts w:ascii="Arial" w:hAnsi="Arial" w:cs="Arial"/>
                <w:sz w:val="20"/>
                <w:szCs w:val="20"/>
              </w:rPr>
            </w:pPr>
            <w:r w:rsidRPr="00270CA9">
              <w:rPr>
                <w:rFonts w:ascii="Arial" w:hAnsi="Arial" w:cs="Arial"/>
                <w:sz w:val="20"/>
                <w:szCs w:val="20"/>
              </w:rPr>
              <w:t>3,692</w:t>
            </w:r>
          </w:p>
        </w:tc>
        <w:tc>
          <w:tcPr>
            <w:tcW w:w="839" w:type="pct"/>
            <w:hideMark/>
          </w:tcPr>
          <w:p w14:paraId="7E91D399" w14:textId="0B326C5C" w:rsidR="003114A4" w:rsidRPr="00270CA9" w:rsidRDefault="003114A4" w:rsidP="009B3350">
            <w:pPr>
              <w:jc w:val="center"/>
              <w:rPr>
                <w:rFonts w:ascii="Arial" w:hAnsi="Arial" w:cs="Arial"/>
                <w:sz w:val="20"/>
                <w:szCs w:val="20"/>
              </w:rPr>
            </w:pPr>
            <w:r w:rsidRPr="00270CA9">
              <w:rPr>
                <w:rFonts w:ascii="Arial" w:hAnsi="Arial" w:cs="Arial"/>
                <w:sz w:val="20"/>
                <w:szCs w:val="20"/>
              </w:rPr>
              <w:t>26.00</w:t>
            </w:r>
          </w:p>
        </w:tc>
        <w:tc>
          <w:tcPr>
            <w:tcW w:w="838" w:type="pct"/>
            <w:hideMark/>
          </w:tcPr>
          <w:p w14:paraId="3B6F916A" w14:textId="79B21BCA" w:rsidR="003114A4" w:rsidRPr="00270CA9" w:rsidRDefault="003114A4" w:rsidP="009B3350">
            <w:pPr>
              <w:jc w:val="center"/>
              <w:rPr>
                <w:rFonts w:ascii="Arial" w:hAnsi="Arial" w:cs="Arial"/>
                <w:sz w:val="20"/>
                <w:szCs w:val="20"/>
              </w:rPr>
            </w:pPr>
            <w:r w:rsidRPr="00270CA9">
              <w:rPr>
                <w:rFonts w:ascii="Arial" w:hAnsi="Arial" w:cs="Arial"/>
                <w:sz w:val="20"/>
                <w:szCs w:val="20"/>
              </w:rPr>
              <w:t>34.00</w:t>
            </w:r>
          </w:p>
        </w:tc>
      </w:tr>
      <w:tr w:rsidR="00270CA9" w:rsidRPr="00270CA9" w14:paraId="07EDA015" w14:textId="77777777" w:rsidTr="00D025E9">
        <w:trPr>
          <w:jc w:val="center"/>
        </w:trPr>
        <w:tc>
          <w:tcPr>
            <w:tcW w:w="901" w:type="pct"/>
            <w:vMerge/>
            <w:vAlign w:val="center"/>
            <w:hideMark/>
          </w:tcPr>
          <w:p w14:paraId="6DE4E659" w14:textId="77777777" w:rsidR="003114A4" w:rsidRPr="00270CA9" w:rsidRDefault="003114A4" w:rsidP="003114A4">
            <w:pPr>
              <w:jc w:val="both"/>
              <w:rPr>
                <w:rFonts w:ascii="Arial" w:hAnsi="Arial" w:cs="Arial"/>
                <w:b/>
                <w:bCs/>
                <w:sz w:val="20"/>
                <w:szCs w:val="20"/>
              </w:rPr>
            </w:pPr>
          </w:p>
        </w:tc>
        <w:tc>
          <w:tcPr>
            <w:tcW w:w="1601" w:type="pct"/>
            <w:hideMark/>
          </w:tcPr>
          <w:p w14:paraId="0165E630" w14:textId="77777777" w:rsidR="003114A4" w:rsidRPr="00270CA9" w:rsidRDefault="003114A4" w:rsidP="003114A4">
            <w:pPr>
              <w:jc w:val="both"/>
              <w:rPr>
                <w:rFonts w:ascii="Arial" w:hAnsi="Arial" w:cs="Arial"/>
                <w:sz w:val="20"/>
                <w:szCs w:val="20"/>
              </w:rPr>
            </w:pPr>
            <w:r w:rsidRPr="00270CA9">
              <w:rPr>
                <w:rFonts w:ascii="Arial" w:hAnsi="Arial" w:cs="Arial"/>
                <w:sz w:val="20"/>
                <w:szCs w:val="20"/>
              </w:rPr>
              <w:t>Indirect beneficiaries supported by the project</w:t>
            </w:r>
          </w:p>
        </w:tc>
        <w:tc>
          <w:tcPr>
            <w:tcW w:w="821" w:type="pct"/>
            <w:hideMark/>
          </w:tcPr>
          <w:p w14:paraId="3D3C6AAC" w14:textId="1EC707F0" w:rsidR="003114A4" w:rsidRPr="00270CA9" w:rsidRDefault="003114A4" w:rsidP="009B3350">
            <w:pPr>
              <w:jc w:val="center"/>
              <w:rPr>
                <w:rFonts w:ascii="Arial" w:hAnsi="Arial" w:cs="Arial"/>
                <w:sz w:val="20"/>
                <w:szCs w:val="20"/>
              </w:rPr>
            </w:pPr>
            <w:r w:rsidRPr="00270CA9">
              <w:rPr>
                <w:rFonts w:ascii="Arial" w:hAnsi="Arial" w:cs="Arial"/>
                <w:sz w:val="20"/>
                <w:szCs w:val="20"/>
              </w:rPr>
              <w:t>0</w:t>
            </w:r>
          </w:p>
        </w:tc>
        <w:tc>
          <w:tcPr>
            <w:tcW w:w="839" w:type="pct"/>
            <w:hideMark/>
          </w:tcPr>
          <w:p w14:paraId="51D51AE8" w14:textId="2873B1EE" w:rsidR="003114A4" w:rsidRPr="00270CA9" w:rsidRDefault="003114A4" w:rsidP="009B3350">
            <w:pPr>
              <w:jc w:val="center"/>
              <w:rPr>
                <w:rFonts w:ascii="Arial" w:hAnsi="Arial" w:cs="Arial"/>
                <w:sz w:val="20"/>
                <w:szCs w:val="20"/>
              </w:rPr>
            </w:pPr>
            <w:r w:rsidRPr="00270CA9">
              <w:rPr>
                <w:rFonts w:ascii="Arial" w:hAnsi="Arial" w:cs="Arial"/>
                <w:sz w:val="20"/>
                <w:szCs w:val="20"/>
              </w:rPr>
              <w:t>0</w:t>
            </w:r>
          </w:p>
        </w:tc>
        <w:tc>
          <w:tcPr>
            <w:tcW w:w="838" w:type="pct"/>
            <w:hideMark/>
          </w:tcPr>
          <w:p w14:paraId="77761417" w14:textId="40E10BBE" w:rsidR="003114A4" w:rsidRPr="00270CA9" w:rsidRDefault="003114A4" w:rsidP="009B3350">
            <w:pPr>
              <w:jc w:val="center"/>
              <w:rPr>
                <w:rFonts w:ascii="Arial" w:hAnsi="Arial" w:cs="Arial"/>
                <w:sz w:val="20"/>
                <w:szCs w:val="20"/>
              </w:rPr>
            </w:pPr>
            <w:r w:rsidRPr="00270CA9">
              <w:rPr>
                <w:rFonts w:ascii="Arial" w:hAnsi="Arial" w:cs="Arial"/>
                <w:sz w:val="20"/>
                <w:szCs w:val="20"/>
              </w:rPr>
              <w:t>0</w:t>
            </w:r>
          </w:p>
        </w:tc>
      </w:tr>
      <w:tr w:rsidR="00270CA9" w:rsidRPr="00270CA9" w14:paraId="6EBE20DA" w14:textId="77777777" w:rsidTr="00D025E9">
        <w:trPr>
          <w:jc w:val="center"/>
        </w:trPr>
        <w:tc>
          <w:tcPr>
            <w:tcW w:w="901" w:type="pct"/>
            <w:vMerge/>
            <w:vAlign w:val="center"/>
            <w:hideMark/>
          </w:tcPr>
          <w:p w14:paraId="4223047E" w14:textId="77777777" w:rsidR="003114A4" w:rsidRPr="00270CA9" w:rsidRDefault="003114A4" w:rsidP="003114A4">
            <w:pPr>
              <w:jc w:val="both"/>
              <w:rPr>
                <w:rFonts w:ascii="Arial" w:hAnsi="Arial" w:cs="Arial"/>
                <w:b/>
                <w:bCs/>
                <w:sz w:val="20"/>
                <w:szCs w:val="20"/>
              </w:rPr>
            </w:pPr>
          </w:p>
        </w:tc>
        <w:tc>
          <w:tcPr>
            <w:tcW w:w="1601" w:type="pct"/>
            <w:hideMark/>
          </w:tcPr>
          <w:p w14:paraId="54703ED2" w14:textId="77777777" w:rsidR="003114A4" w:rsidRPr="00270CA9" w:rsidRDefault="003114A4" w:rsidP="003114A4">
            <w:pPr>
              <w:jc w:val="both"/>
              <w:rPr>
                <w:rFonts w:ascii="Arial" w:hAnsi="Arial" w:cs="Arial"/>
                <w:sz w:val="20"/>
                <w:szCs w:val="20"/>
              </w:rPr>
            </w:pPr>
            <w:r w:rsidRPr="00270CA9">
              <w:rPr>
                <w:rFonts w:ascii="Arial" w:hAnsi="Arial" w:cs="Arial"/>
                <w:sz w:val="20"/>
                <w:szCs w:val="20"/>
              </w:rPr>
              <w:t>Total (direct + indirect beneficiaries)</w:t>
            </w:r>
          </w:p>
        </w:tc>
        <w:tc>
          <w:tcPr>
            <w:tcW w:w="821" w:type="pct"/>
            <w:hideMark/>
          </w:tcPr>
          <w:p w14:paraId="7126F173" w14:textId="6613DD04" w:rsidR="003114A4" w:rsidRPr="00270CA9" w:rsidRDefault="003114A4" w:rsidP="009B3350">
            <w:pPr>
              <w:jc w:val="center"/>
              <w:rPr>
                <w:rFonts w:ascii="Arial" w:hAnsi="Arial" w:cs="Arial"/>
                <w:sz w:val="20"/>
                <w:szCs w:val="20"/>
              </w:rPr>
            </w:pPr>
            <w:r w:rsidRPr="00270CA9">
              <w:rPr>
                <w:rFonts w:ascii="Arial" w:hAnsi="Arial" w:cs="Arial"/>
                <w:sz w:val="20"/>
                <w:szCs w:val="20"/>
              </w:rPr>
              <w:t>3,692</w:t>
            </w:r>
          </w:p>
        </w:tc>
        <w:tc>
          <w:tcPr>
            <w:tcW w:w="839" w:type="pct"/>
            <w:hideMark/>
          </w:tcPr>
          <w:p w14:paraId="7E09CFF2" w14:textId="35DB3DC9" w:rsidR="003114A4" w:rsidRPr="00270CA9" w:rsidRDefault="003114A4" w:rsidP="009B3350">
            <w:pPr>
              <w:jc w:val="center"/>
              <w:rPr>
                <w:rFonts w:ascii="Arial" w:hAnsi="Arial" w:cs="Arial"/>
                <w:sz w:val="20"/>
                <w:szCs w:val="20"/>
              </w:rPr>
            </w:pPr>
            <w:r w:rsidRPr="00270CA9">
              <w:rPr>
                <w:rFonts w:ascii="Arial" w:hAnsi="Arial" w:cs="Arial"/>
                <w:sz w:val="20"/>
                <w:szCs w:val="20"/>
              </w:rPr>
              <w:t>13.00</w:t>
            </w:r>
          </w:p>
        </w:tc>
        <w:tc>
          <w:tcPr>
            <w:tcW w:w="838" w:type="pct"/>
            <w:hideMark/>
          </w:tcPr>
          <w:p w14:paraId="597B6AD4" w14:textId="1656FD31" w:rsidR="003114A4" w:rsidRPr="00270CA9" w:rsidRDefault="003114A4" w:rsidP="009B3350">
            <w:pPr>
              <w:jc w:val="center"/>
              <w:rPr>
                <w:rFonts w:ascii="Arial" w:hAnsi="Arial" w:cs="Arial"/>
                <w:sz w:val="20"/>
                <w:szCs w:val="20"/>
              </w:rPr>
            </w:pPr>
            <w:r w:rsidRPr="00270CA9">
              <w:rPr>
                <w:rFonts w:ascii="Arial" w:hAnsi="Arial" w:cs="Arial"/>
                <w:sz w:val="20"/>
                <w:szCs w:val="20"/>
              </w:rPr>
              <w:t>17.00</w:t>
            </w:r>
          </w:p>
        </w:tc>
      </w:tr>
      <w:tr w:rsidR="00270CA9" w:rsidRPr="00270CA9" w14:paraId="76ABB04C" w14:textId="77777777" w:rsidTr="00D025E9">
        <w:trPr>
          <w:jc w:val="center"/>
        </w:trPr>
        <w:tc>
          <w:tcPr>
            <w:tcW w:w="901" w:type="pct"/>
            <w:vMerge w:val="restart"/>
            <w:shd w:val="clear" w:color="auto" w:fill="F7F4F3"/>
            <w:tcMar>
              <w:top w:w="15" w:type="dxa"/>
              <w:left w:w="75" w:type="dxa"/>
              <w:bottom w:w="15" w:type="dxa"/>
              <w:right w:w="15" w:type="dxa"/>
            </w:tcMar>
            <w:hideMark/>
          </w:tcPr>
          <w:p w14:paraId="0EFF433C" w14:textId="77777777" w:rsidR="003114A4" w:rsidRPr="00270CA9" w:rsidRDefault="003114A4" w:rsidP="003114A4">
            <w:pPr>
              <w:jc w:val="both"/>
              <w:rPr>
                <w:rFonts w:ascii="Arial" w:hAnsi="Arial" w:cs="Arial"/>
                <w:b/>
                <w:bCs/>
                <w:sz w:val="20"/>
                <w:szCs w:val="20"/>
              </w:rPr>
            </w:pPr>
            <w:r w:rsidRPr="00270CA9">
              <w:rPr>
                <w:rFonts w:ascii="Arial" w:hAnsi="Arial" w:cs="Arial"/>
                <w:b/>
                <w:bCs/>
                <w:sz w:val="20"/>
                <w:szCs w:val="20"/>
              </w:rPr>
              <w:t>Target performance at completion</w:t>
            </w:r>
          </w:p>
        </w:tc>
        <w:tc>
          <w:tcPr>
            <w:tcW w:w="1601" w:type="pct"/>
            <w:hideMark/>
          </w:tcPr>
          <w:p w14:paraId="71C307F8" w14:textId="77777777" w:rsidR="003114A4" w:rsidRPr="00270CA9" w:rsidRDefault="003114A4" w:rsidP="003114A4">
            <w:pPr>
              <w:jc w:val="both"/>
              <w:rPr>
                <w:rFonts w:ascii="Arial" w:hAnsi="Arial" w:cs="Arial"/>
                <w:sz w:val="20"/>
                <w:szCs w:val="20"/>
              </w:rPr>
            </w:pPr>
            <w:r w:rsidRPr="00270CA9">
              <w:rPr>
                <w:rFonts w:ascii="Arial" w:hAnsi="Arial" w:cs="Arial"/>
                <w:sz w:val="20"/>
                <w:szCs w:val="20"/>
              </w:rPr>
              <w:t>Direct beneficiaries supported by the project</w:t>
            </w:r>
          </w:p>
        </w:tc>
        <w:tc>
          <w:tcPr>
            <w:tcW w:w="821" w:type="pct"/>
            <w:hideMark/>
          </w:tcPr>
          <w:p w14:paraId="6215B79E" w14:textId="59C82139" w:rsidR="003114A4" w:rsidRPr="00270CA9" w:rsidRDefault="003114A4" w:rsidP="009B3350">
            <w:pPr>
              <w:jc w:val="center"/>
              <w:rPr>
                <w:rFonts w:ascii="Arial" w:hAnsi="Arial" w:cs="Arial"/>
                <w:sz w:val="20"/>
                <w:szCs w:val="20"/>
              </w:rPr>
            </w:pPr>
            <w:r w:rsidRPr="00270CA9">
              <w:rPr>
                <w:rFonts w:ascii="Arial" w:hAnsi="Arial" w:cs="Arial"/>
                <w:sz w:val="20"/>
                <w:szCs w:val="20"/>
              </w:rPr>
              <w:t>22,428</w:t>
            </w:r>
          </w:p>
        </w:tc>
        <w:tc>
          <w:tcPr>
            <w:tcW w:w="839" w:type="pct"/>
            <w:hideMark/>
          </w:tcPr>
          <w:p w14:paraId="7632126B" w14:textId="7CD22A1C" w:rsidR="003114A4" w:rsidRPr="00270CA9" w:rsidRDefault="003114A4" w:rsidP="009B3350">
            <w:pPr>
              <w:jc w:val="center"/>
              <w:rPr>
                <w:rFonts w:ascii="Arial" w:hAnsi="Arial" w:cs="Arial"/>
                <w:sz w:val="20"/>
                <w:szCs w:val="20"/>
              </w:rPr>
            </w:pPr>
            <w:r w:rsidRPr="00270CA9">
              <w:rPr>
                <w:rFonts w:ascii="Arial" w:hAnsi="Arial" w:cs="Arial"/>
                <w:sz w:val="20"/>
                <w:szCs w:val="20"/>
              </w:rPr>
              <w:t>33.00</w:t>
            </w:r>
          </w:p>
        </w:tc>
        <w:tc>
          <w:tcPr>
            <w:tcW w:w="838" w:type="pct"/>
            <w:hideMark/>
          </w:tcPr>
          <w:p w14:paraId="79F993E5" w14:textId="05D35596" w:rsidR="003114A4" w:rsidRPr="00270CA9" w:rsidRDefault="003114A4" w:rsidP="009B3350">
            <w:pPr>
              <w:jc w:val="center"/>
              <w:rPr>
                <w:rFonts w:ascii="Arial" w:hAnsi="Arial" w:cs="Arial"/>
                <w:sz w:val="20"/>
                <w:szCs w:val="20"/>
              </w:rPr>
            </w:pPr>
            <w:r w:rsidRPr="00270CA9">
              <w:rPr>
                <w:rFonts w:ascii="Arial" w:hAnsi="Arial" w:cs="Arial"/>
                <w:sz w:val="20"/>
                <w:szCs w:val="20"/>
              </w:rPr>
              <w:t>34.00</w:t>
            </w:r>
          </w:p>
        </w:tc>
      </w:tr>
      <w:tr w:rsidR="00270CA9" w:rsidRPr="00270CA9" w14:paraId="732923B3" w14:textId="77777777" w:rsidTr="00D025E9">
        <w:trPr>
          <w:jc w:val="center"/>
        </w:trPr>
        <w:tc>
          <w:tcPr>
            <w:tcW w:w="901" w:type="pct"/>
            <w:vMerge/>
            <w:vAlign w:val="center"/>
            <w:hideMark/>
          </w:tcPr>
          <w:p w14:paraId="33975A68" w14:textId="77777777" w:rsidR="003114A4" w:rsidRPr="00270CA9" w:rsidRDefault="003114A4" w:rsidP="003114A4">
            <w:pPr>
              <w:jc w:val="both"/>
              <w:rPr>
                <w:rFonts w:ascii="Arial" w:hAnsi="Arial" w:cs="Arial"/>
                <w:b/>
                <w:bCs/>
                <w:sz w:val="20"/>
                <w:szCs w:val="20"/>
              </w:rPr>
            </w:pPr>
          </w:p>
        </w:tc>
        <w:tc>
          <w:tcPr>
            <w:tcW w:w="1601" w:type="pct"/>
            <w:hideMark/>
          </w:tcPr>
          <w:p w14:paraId="507418EE" w14:textId="77777777" w:rsidR="003114A4" w:rsidRPr="00270CA9" w:rsidRDefault="003114A4" w:rsidP="003114A4">
            <w:pPr>
              <w:jc w:val="both"/>
              <w:rPr>
                <w:rFonts w:ascii="Arial" w:hAnsi="Arial" w:cs="Arial"/>
                <w:sz w:val="20"/>
                <w:szCs w:val="20"/>
              </w:rPr>
            </w:pPr>
            <w:r w:rsidRPr="00270CA9">
              <w:rPr>
                <w:rFonts w:ascii="Arial" w:hAnsi="Arial" w:cs="Arial"/>
                <w:sz w:val="20"/>
                <w:szCs w:val="20"/>
              </w:rPr>
              <w:t>Indirect beneficiaries supported by the project</w:t>
            </w:r>
          </w:p>
        </w:tc>
        <w:tc>
          <w:tcPr>
            <w:tcW w:w="821" w:type="pct"/>
            <w:hideMark/>
          </w:tcPr>
          <w:p w14:paraId="10ED3170" w14:textId="018FB7BF" w:rsidR="003114A4" w:rsidRPr="00270CA9" w:rsidRDefault="003114A4" w:rsidP="009B3350">
            <w:pPr>
              <w:jc w:val="center"/>
              <w:rPr>
                <w:rFonts w:ascii="Arial" w:hAnsi="Arial" w:cs="Arial"/>
                <w:sz w:val="20"/>
                <w:szCs w:val="20"/>
              </w:rPr>
            </w:pPr>
            <w:r w:rsidRPr="00270CA9">
              <w:rPr>
                <w:rFonts w:ascii="Arial" w:hAnsi="Arial" w:cs="Arial"/>
                <w:sz w:val="20"/>
                <w:szCs w:val="20"/>
              </w:rPr>
              <w:t>50,000</w:t>
            </w:r>
          </w:p>
        </w:tc>
        <w:tc>
          <w:tcPr>
            <w:tcW w:w="839" w:type="pct"/>
            <w:hideMark/>
          </w:tcPr>
          <w:p w14:paraId="768E5A65" w14:textId="0498AA75" w:rsidR="003114A4" w:rsidRPr="00270CA9" w:rsidRDefault="003114A4" w:rsidP="009B3350">
            <w:pPr>
              <w:jc w:val="center"/>
              <w:rPr>
                <w:rFonts w:ascii="Arial" w:hAnsi="Arial" w:cs="Arial"/>
                <w:sz w:val="20"/>
                <w:szCs w:val="20"/>
              </w:rPr>
            </w:pPr>
            <w:r w:rsidRPr="00270CA9">
              <w:rPr>
                <w:rFonts w:ascii="Arial" w:hAnsi="Arial" w:cs="Arial"/>
                <w:sz w:val="20"/>
                <w:szCs w:val="20"/>
              </w:rPr>
              <w:t>33.00</w:t>
            </w:r>
          </w:p>
        </w:tc>
        <w:tc>
          <w:tcPr>
            <w:tcW w:w="838" w:type="pct"/>
            <w:hideMark/>
          </w:tcPr>
          <w:p w14:paraId="4E2EC42F" w14:textId="58767E20" w:rsidR="003114A4" w:rsidRPr="00270CA9" w:rsidRDefault="003114A4" w:rsidP="009B3350">
            <w:pPr>
              <w:jc w:val="center"/>
              <w:rPr>
                <w:rFonts w:ascii="Arial" w:hAnsi="Arial" w:cs="Arial"/>
                <w:sz w:val="20"/>
                <w:szCs w:val="20"/>
              </w:rPr>
            </w:pPr>
            <w:r w:rsidRPr="00270CA9">
              <w:rPr>
                <w:rFonts w:ascii="Arial" w:hAnsi="Arial" w:cs="Arial"/>
                <w:sz w:val="20"/>
                <w:szCs w:val="20"/>
              </w:rPr>
              <w:t>34.00</w:t>
            </w:r>
          </w:p>
        </w:tc>
      </w:tr>
      <w:tr w:rsidR="00270CA9" w:rsidRPr="00270CA9" w14:paraId="01945C15" w14:textId="77777777" w:rsidTr="00D025E9">
        <w:trPr>
          <w:jc w:val="center"/>
        </w:trPr>
        <w:tc>
          <w:tcPr>
            <w:tcW w:w="901" w:type="pct"/>
            <w:vMerge/>
            <w:vAlign w:val="center"/>
            <w:hideMark/>
          </w:tcPr>
          <w:p w14:paraId="0C4B880F" w14:textId="77777777" w:rsidR="003114A4" w:rsidRPr="00270CA9" w:rsidRDefault="003114A4" w:rsidP="003114A4">
            <w:pPr>
              <w:jc w:val="both"/>
              <w:rPr>
                <w:rFonts w:ascii="Arial" w:hAnsi="Arial" w:cs="Arial"/>
                <w:b/>
                <w:bCs/>
                <w:sz w:val="20"/>
                <w:szCs w:val="20"/>
              </w:rPr>
            </w:pPr>
          </w:p>
        </w:tc>
        <w:tc>
          <w:tcPr>
            <w:tcW w:w="1601" w:type="pct"/>
            <w:hideMark/>
          </w:tcPr>
          <w:p w14:paraId="48AF6F01" w14:textId="77777777" w:rsidR="003114A4" w:rsidRPr="00270CA9" w:rsidRDefault="003114A4" w:rsidP="003114A4">
            <w:pPr>
              <w:jc w:val="both"/>
              <w:rPr>
                <w:rFonts w:ascii="Arial" w:hAnsi="Arial" w:cs="Arial"/>
                <w:sz w:val="20"/>
                <w:szCs w:val="20"/>
              </w:rPr>
            </w:pPr>
            <w:r w:rsidRPr="00270CA9">
              <w:rPr>
                <w:rFonts w:ascii="Arial" w:hAnsi="Arial" w:cs="Arial"/>
                <w:sz w:val="20"/>
                <w:szCs w:val="20"/>
              </w:rPr>
              <w:t>Total (direct + indirect beneficiaries)</w:t>
            </w:r>
          </w:p>
        </w:tc>
        <w:tc>
          <w:tcPr>
            <w:tcW w:w="821" w:type="pct"/>
            <w:hideMark/>
          </w:tcPr>
          <w:p w14:paraId="0D42651D" w14:textId="48E7CB74" w:rsidR="003114A4" w:rsidRPr="00270CA9" w:rsidRDefault="003114A4" w:rsidP="009B3350">
            <w:pPr>
              <w:jc w:val="center"/>
              <w:rPr>
                <w:rFonts w:ascii="Arial" w:hAnsi="Arial" w:cs="Arial"/>
                <w:sz w:val="20"/>
                <w:szCs w:val="20"/>
              </w:rPr>
            </w:pPr>
            <w:r w:rsidRPr="00270CA9">
              <w:rPr>
                <w:rFonts w:ascii="Arial" w:hAnsi="Arial" w:cs="Arial"/>
                <w:sz w:val="20"/>
                <w:szCs w:val="20"/>
              </w:rPr>
              <w:t>72,428</w:t>
            </w:r>
          </w:p>
        </w:tc>
        <w:tc>
          <w:tcPr>
            <w:tcW w:w="839" w:type="pct"/>
            <w:hideMark/>
          </w:tcPr>
          <w:p w14:paraId="472DC4A7" w14:textId="43CE324C" w:rsidR="003114A4" w:rsidRPr="00270CA9" w:rsidRDefault="003114A4" w:rsidP="009B3350">
            <w:pPr>
              <w:jc w:val="center"/>
              <w:rPr>
                <w:rFonts w:ascii="Arial" w:hAnsi="Arial" w:cs="Arial"/>
                <w:sz w:val="20"/>
                <w:szCs w:val="20"/>
              </w:rPr>
            </w:pPr>
            <w:r w:rsidRPr="00270CA9">
              <w:rPr>
                <w:rFonts w:ascii="Arial" w:hAnsi="Arial" w:cs="Arial"/>
                <w:sz w:val="20"/>
                <w:szCs w:val="20"/>
              </w:rPr>
              <w:t>33.00</w:t>
            </w:r>
          </w:p>
        </w:tc>
        <w:tc>
          <w:tcPr>
            <w:tcW w:w="838" w:type="pct"/>
            <w:hideMark/>
          </w:tcPr>
          <w:p w14:paraId="41DE2092" w14:textId="62361A7E" w:rsidR="003114A4" w:rsidRPr="00270CA9" w:rsidRDefault="003114A4" w:rsidP="009B3350">
            <w:pPr>
              <w:jc w:val="center"/>
              <w:rPr>
                <w:rFonts w:ascii="Arial" w:hAnsi="Arial" w:cs="Arial"/>
                <w:sz w:val="20"/>
                <w:szCs w:val="20"/>
              </w:rPr>
            </w:pPr>
            <w:r w:rsidRPr="00270CA9">
              <w:rPr>
                <w:rFonts w:ascii="Arial" w:hAnsi="Arial" w:cs="Arial"/>
                <w:sz w:val="20"/>
                <w:szCs w:val="20"/>
              </w:rPr>
              <w:t>34.00</w:t>
            </w:r>
          </w:p>
        </w:tc>
      </w:tr>
      <w:tr w:rsidR="00270CA9" w:rsidRPr="00270CA9" w14:paraId="4B9E21B2" w14:textId="77777777" w:rsidTr="00D025E9">
        <w:trPr>
          <w:jc w:val="center"/>
        </w:trPr>
        <w:tc>
          <w:tcPr>
            <w:tcW w:w="901" w:type="pct"/>
            <w:vMerge w:val="restart"/>
            <w:shd w:val="clear" w:color="auto" w:fill="F7F4F3"/>
            <w:tcMar>
              <w:top w:w="15" w:type="dxa"/>
              <w:left w:w="75" w:type="dxa"/>
              <w:bottom w:w="15" w:type="dxa"/>
              <w:right w:w="15" w:type="dxa"/>
            </w:tcMar>
            <w:hideMark/>
          </w:tcPr>
          <w:p w14:paraId="339D3958" w14:textId="273F8E42" w:rsidR="003114A4" w:rsidRPr="00270CA9" w:rsidRDefault="003114A4" w:rsidP="003114A4">
            <w:pPr>
              <w:jc w:val="both"/>
              <w:rPr>
                <w:rFonts w:ascii="Arial" w:hAnsi="Arial" w:cs="Arial"/>
                <w:b/>
                <w:bCs/>
                <w:sz w:val="20"/>
                <w:szCs w:val="20"/>
              </w:rPr>
            </w:pPr>
            <w:r w:rsidRPr="00270CA9">
              <w:rPr>
                <w:rFonts w:ascii="Arial" w:hAnsi="Arial" w:cs="Arial"/>
                <w:b/>
                <w:bCs/>
                <w:sz w:val="20"/>
                <w:szCs w:val="20"/>
              </w:rPr>
              <w:t>Performance at mid-term </w:t>
            </w:r>
          </w:p>
        </w:tc>
        <w:tc>
          <w:tcPr>
            <w:tcW w:w="1601" w:type="pct"/>
            <w:hideMark/>
          </w:tcPr>
          <w:p w14:paraId="31ADA2C9" w14:textId="77777777" w:rsidR="003114A4" w:rsidRPr="00270CA9" w:rsidRDefault="003114A4" w:rsidP="003114A4">
            <w:pPr>
              <w:jc w:val="both"/>
              <w:rPr>
                <w:rFonts w:ascii="Arial" w:hAnsi="Arial" w:cs="Arial"/>
                <w:sz w:val="20"/>
                <w:szCs w:val="20"/>
              </w:rPr>
            </w:pPr>
            <w:r w:rsidRPr="00270CA9">
              <w:rPr>
                <w:rFonts w:ascii="Arial" w:hAnsi="Arial" w:cs="Arial"/>
                <w:sz w:val="20"/>
                <w:szCs w:val="20"/>
              </w:rPr>
              <w:t>Direct beneficiaries supported by the project</w:t>
            </w:r>
          </w:p>
        </w:tc>
        <w:tc>
          <w:tcPr>
            <w:tcW w:w="821" w:type="pct"/>
            <w:hideMark/>
          </w:tcPr>
          <w:p w14:paraId="6D4AD8BD" w14:textId="54443160" w:rsidR="003114A4" w:rsidRPr="00270CA9" w:rsidRDefault="00FB13BE" w:rsidP="009B3350">
            <w:pPr>
              <w:jc w:val="center"/>
              <w:rPr>
                <w:rFonts w:ascii="Arial" w:hAnsi="Arial" w:cs="Arial"/>
                <w:sz w:val="20"/>
                <w:szCs w:val="20"/>
              </w:rPr>
            </w:pPr>
            <w:r>
              <w:rPr>
                <w:rFonts w:ascii="Arial" w:hAnsi="Arial" w:cs="Arial"/>
                <w:sz w:val="20"/>
                <w:szCs w:val="20"/>
              </w:rPr>
              <w:t>Around 6000</w:t>
            </w:r>
            <w:r w:rsidR="002D0B6A">
              <w:rPr>
                <w:rFonts w:ascii="Arial" w:hAnsi="Arial" w:cs="Arial"/>
                <w:sz w:val="20"/>
                <w:szCs w:val="20"/>
              </w:rPr>
              <w:t xml:space="preserve"> (to be confirmed by final evaluation)</w:t>
            </w:r>
          </w:p>
        </w:tc>
        <w:tc>
          <w:tcPr>
            <w:tcW w:w="839" w:type="pct"/>
            <w:hideMark/>
          </w:tcPr>
          <w:p w14:paraId="6B69B970" w14:textId="2FA660DF" w:rsidR="003114A4" w:rsidRPr="00270CA9" w:rsidRDefault="003114A4" w:rsidP="009B3350">
            <w:pPr>
              <w:jc w:val="center"/>
              <w:rPr>
                <w:rFonts w:ascii="Arial" w:hAnsi="Arial" w:cs="Arial"/>
                <w:sz w:val="20"/>
                <w:szCs w:val="20"/>
              </w:rPr>
            </w:pPr>
            <w:r w:rsidRPr="00270CA9">
              <w:rPr>
                <w:rFonts w:ascii="Arial" w:hAnsi="Arial" w:cs="Arial"/>
                <w:sz w:val="20"/>
                <w:szCs w:val="20"/>
              </w:rPr>
              <w:t>33.00</w:t>
            </w:r>
          </w:p>
        </w:tc>
        <w:tc>
          <w:tcPr>
            <w:tcW w:w="838" w:type="pct"/>
            <w:hideMark/>
          </w:tcPr>
          <w:p w14:paraId="51FC0023" w14:textId="6111E474" w:rsidR="003114A4" w:rsidRPr="00270CA9" w:rsidRDefault="003114A4" w:rsidP="009B3350">
            <w:pPr>
              <w:jc w:val="center"/>
              <w:rPr>
                <w:rFonts w:ascii="Arial" w:hAnsi="Arial" w:cs="Arial"/>
                <w:sz w:val="20"/>
                <w:szCs w:val="20"/>
              </w:rPr>
            </w:pPr>
            <w:r w:rsidRPr="00270CA9">
              <w:rPr>
                <w:rFonts w:ascii="Arial" w:hAnsi="Arial" w:cs="Arial"/>
                <w:sz w:val="20"/>
                <w:szCs w:val="20"/>
              </w:rPr>
              <w:t>34.00</w:t>
            </w:r>
          </w:p>
        </w:tc>
      </w:tr>
      <w:tr w:rsidR="00270CA9" w:rsidRPr="00270CA9" w14:paraId="13E060F6" w14:textId="77777777" w:rsidTr="00D025E9">
        <w:trPr>
          <w:jc w:val="center"/>
        </w:trPr>
        <w:tc>
          <w:tcPr>
            <w:tcW w:w="901" w:type="pct"/>
            <w:vMerge/>
            <w:vAlign w:val="center"/>
            <w:hideMark/>
          </w:tcPr>
          <w:p w14:paraId="0C7F817C" w14:textId="77777777" w:rsidR="003114A4" w:rsidRPr="00270CA9" w:rsidRDefault="003114A4" w:rsidP="003114A4">
            <w:pPr>
              <w:jc w:val="both"/>
              <w:rPr>
                <w:rFonts w:ascii="Arial" w:hAnsi="Arial" w:cs="Arial"/>
                <w:b/>
                <w:bCs/>
                <w:sz w:val="20"/>
                <w:szCs w:val="20"/>
              </w:rPr>
            </w:pPr>
          </w:p>
        </w:tc>
        <w:tc>
          <w:tcPr>
            <w:tcW w:w="1601" w:type="pct"/>
            <w:hideMark/>
          </w:tcPr>
          <w:p w14:paraId="12972108" w14:textId="77777777" w:rsidR="003114A4" w:rsidRPr="00270CA9" w:rsidRDefault="003114A4" w:rsidP="003114A4">
            <w:pPr>
              <w:jc w:val="both"/>
              <w:rPr>
                <w:rFonts w:ascii="Arial" w:hAnsi="Arial" w:cs="Arial"/>
                <w:sz w:val="20"/>
                <w:szCs w:val="20"/>
              </w:rPr>
            </w:pPr>
            <w:r w:rsidRPr="00270CA9">
              <w:rPr>
                <w:rFonts w:ascii="Arial" w:hAnsi="Arial" w:cs="Arial"/>
                <w:sz w:val="20"/>
                <w:szCs w:val="20"/>
              </w:rPr>
              <w:t>Indirect beneficiaries supported by the project</w:t>
            </w:r>
          </w:p>
        </w:tc>
        <w:tc>
          <w:tcPr>
            <w:tcW w:w="821" w:type="pct"/>
            <w:hideMark/>
          </w:tcPr>
          <w:p w14:paraId="4ADADF1C" w14:textId="24A95C22" w:rsidR="003114A4" w:rsidRPr="00270CA9" w:rsidRDefault="00FB13BE" w:rsidP="009B3350">
            <w:pPr>
              <w:jc w:val="center"/>
              <w:rPr>
                <w:rFonts w:ascii="Arial" w:hAnsi="Arial" w:cs="Arial"/>
                <w:sz w:val="20"/>
                <w:szCs w:val="20"/>
              </w:rPr>
            </w:pPr>
            <w:r>
              <w:rPr>
                <w:rFonts w:ascii="Arial" w:hAnsi="Arial" w:cs="Arial"/>
                <w:sz w:val="20"/>
                <w:szCs w:val="20"/>
              </w:rPr>
              <w:t>Around 12000</w:t>
            </w:r>
            <w:r w:rsidR="002D0B6A">
              <w:rPr>
                <w:rFonts w:ascii="Arial" w:hAnsi="Arial" w:cs="Arial"/>
                <w:sz w:val="20"/>
                <w:szCs w:val="20"/>
              </w:rPr>
              <w:t xml:space="preserve"> </w:t>
            </w:r>
            <w:r w:rsidR="002D0B6A">
              <w:rPr>
                <w:rFonts w:ascii="Arial" w:hAnsi="Arial" w:cs="Arial"/>
                <w:sz w:val="20"/>
                <w:szCs w:val="20"/>
              </w:rPr>
              <w:t>(to be confirmed by final evaluation)</w:t>
            </w:r>
          </w:p>
        </w:tc>
        <w:tc>
          <w:tcPr>
            <w:tcW w:w="839" w:type="pct"/>
            <w:hideMark/>
          </w:tcPr>
          <w:p w14:paraId="49AE1FA5" w14:textId="4FA12C38" w:rsidR="003114A4" w:rsidRPr="00270CA9" w:rsidRDefault="003114A4" w:rsidP="009B3350">
            <w:pPr>
              <w:jc w:val="center"/>
              <w:rPr>
                <w:rFonts w:ascii="Arial" w:hAnsi="Arial" w:cs="Arial"/>
                <w:sz w:val="20"/>
                <w:szCs w:val="20"/>
              </w:rPr>
            </w:pPr>
            <w:r w:rsidRPr="00270CA9">
              <w:rPr>
                <w:rFonts w:ascii="Arial" w:hAnsi="Arial" w:cs="Arial"/>
                <w:sz w:val="20"/>
                <w:szCs w:val="20"/>
              </w:rPr>
              <w:t>33.00</w:t>
            </w:r>
          </w:p>
        </w:tc>
        <w:tc>
          <w:tcPr>
            <w:tcW w:w="838" w:type="pct"/>
            <w:hideMark/>
          </w:tcPr>
          <w:p w14:paraId="3800DB0D" w14:textId="06761754" w:rsidR="003114A4" w:rsidRPr="00270CA9" w:rsidRDefault="003114A4" w:rsidP="009B3350">
            <w:pPr>
              <w:jc w:val="center"/>
              <w:rPr>
                <w:rFonts w:ascii="Arial" w:hAnsi="Arial" w:cs="Arial"/>
                <w:sz w:val="20"/>
                <w:szCs w:val="20"/>
              </w:rPr>
            </w:pPr>
            <w:r w:rsidRPr="00270CA9">
              <w:rPr>
                <w:rFonts w:ascii="Arial" w:hAnsi="Arial" w:cs="Arial"/>
                <w:sz w:val="20"/>
                <w:szCs w:val="20"/>
              </w:rPr>
              <w:t>34.00</w:t>
            </w:r>
          </w:p>
        </w:tc>
      </w:tr>
      <w:tr w:rsidR="00270CA9" w:rsidRPr="00270CA9" w14:paraId="56C7046E" w14:textId="77777777" w:rsidTr="00D025E9">
        <w:trPr>
          <w:jc w:val="center"/>
        </w:trPr>
        <w:tc>
          <w:tcPr>
            <w:tcW w:w="901" w:type="pct"/>
            <w:vMerge/>
            <w:vAlign w:val="center"/>
            <w:hideMark/>
          </w:tcPr>
          <w:p w14:paraId="21F46BAD" w14:textId="77777777" w:rsidR="003114A4" w:rsidRPr="00270CA9" w:rsidRDefault="003114A4" w:rsidP="003114A4">
            <w:pPr>
              <w:jc w:val="both"/>
              <w:rPr>
                <w:rFonts w:ascii="Arial" w:hAnsi="Arial" w:cs="Arial"/>
                <w:b/>
                <w:bCs/>
                <w:sz w:val="20"/>
                <w:szCs w:val="20"/>
              </w:rPr>
            </w:pPr>
          </w:p>
        </w:tc>
        <w:tc>
          <w:tcPr>
            <w:tcW w:w="1601" w:type="pct"/>
            <w:hideMark/>
          </w:tcPr>
          <w:p w14:paraId="38D38911" w14:textId="77777777" w:rsidR="003114A4" w:rsidRPr="00270CA9" w:rsidRDefault="003114A4" w:rsidP="003114A4">
            <w:pPr>
              <w:jc w:val="both"/>
              <w:rPr>
                <w:rFonts w:ascii="Arial" w:hAnsi="Arial" w:cs="Arial"/>
                <w:sz w:val="20"/>
                <w:szCs w:val="20"/>
              </w:rPr>
            </w:pPr>
            <w:r w:rsidRPr="00270CA9">
              <w:rPr>
                <w:rFonts w:ascii="Arial" w:hAnsi="Arial" w:cs="Arial"/>
                <w:sz w:val="20"/>
                <w:szCs w:val="20"/>
              </w:rPr>
              <w:t>Total (direct + indirect beneficiaries)</w:t>
            </w:r>
          </w:p>
        </w:tc>
        <w:tc>
          <w:tcPr>
            <w:tcW w:w="821" w:type="pct"/>
            <w:hideMark/>
          </w:tcPr>
          <w:p w14:paraId="263E1404" w14:textId="0F5EFB81" w:rsidR="003114A4" w:rsidRPr="00270CA9" w:rsidRDefault="00FB13BE" w:rsidP="009B3350">
            <w:pPr>
              <w:jc w:val="center"/>
              <w:rPr>
                <w:rFonts w:ascii="Arial" w:hAnsi="Arial" w:cs="Arial"/>
                <w:sz w:val="20"/>
                <w:szCs w:val="20"/>
              </w:rPr>
            </w:pPr>
            <w:r>
              <w:rPr>
                <w:rFonts w:ascii="Arial" w:hAnsi="Arial" w:cs="Arial"/>
                <w:sz w:val="20"/>
                <w:szCs w:val="20"/>
              </w:rPr>
              <w:t>Around 18000</w:t>
            </w:r>
            <w:r w:rsidR="002D0B6A">
              <w:rPr>
                <w:rFonts w:ascii="Arial" w:hAnsi="Arial" w:cs="Arial"/>
                <w:sz w:val="20"/>
                <w:szCs w:val="20"/>
              </w:rPr>
              <w:t xml:space="preserve"> </w:t>
            </w:r>
            <w:r w:rsidR="002D0B6A">
              <w:rPr>
                <w:rFonts w:ascii="Arial" w:hAnsi="Arial" w:cs="Arial"/>
                <w:sz w:val="20"/>
                <w:szCs w:val="20"/>
              </w:rPr>
              <w:t>(to be confirmed by final evaluation)</w:t>
            </w:r>
          </w:p>
        </w:tc>
        <w:tc>
          <w:tcPr>
            <w:tcW w:w="839" w:type="pct"/>
            <w:hideMark/>
          </w:tcPr>
          <w:p w14:paraId="369291D4" w14:textId="29EA5E51" w:rsidR="003114A4" w:rsidRPr="00270CA9" w:rsidRDefault="003114A4" w:rsidP="009B3350">
            <w:pPr>
              <w:jc w:val="center"/>
              <w:rPr>
                <w:rFonts w:ascii="Arial" w:hAnsi="Arial" w:cs="Arial"/>
                <w:sz w:val="20"/>
                <w:szCs w:val="20"/>
              </w:rPr>
            </w:pPr>
            <w:r w:rsidRPr="00270CA9">
              <w:rPr>
                <w:rFonts w:ascii="Arial" w:hAnsi="Arial" w:cs="Arial"/>
                <w:sz w:val="20"/>
                <w:szCs w:val="20"/>
              </w:rPr>
              <w:t>33.00</w:t>
            </w:r>
          </w:p>
        </w:tc>
        <w:tc>
          <w:tcPr>
            <w:tcW w:w="838" w:type="pct"/>
            <w:hideMark/>
          </w:tcPr>
          <w:p w14:paraId="2FF14A95" w14:textId="7B69952E" w:rsidR="003114A4" w:rsidRPr="00270CA9" w:rsidRDefault="003114A4" w:rsidP="009B3350">
            <w:pPr>
              <w:jc w:val="center"/>
              <w:rPr>
                <w:rFonts w:ascii="Arial" w:hAnsi="Arial" w:cs="Arial"/>
                <w:sz w:val="20"/>
                <w:szCs w:val="20"/>
              </w:rPr>
            </w:pPr>
            <w:r w:rsidRPr="00270CA9">
              <w:rPr>
                <w:rFonts w:ascii="Arial" w:hAnsi="Arial" w:cs="Arial"/>
                <w:sz w:val="20"/>
                <w:szCs w:val="20"/>
              </w:rPr>
              <w:t>34.00</w:t>
            </w:r>
          </w:p>
        </w:tc>
      </w:tr>
      <w:tr w:rsidR="00270CA9" w:rsidRPr="00270CA9" w14:paraId="43997FAE" w14:textId="77777777" w:rsidTr="00D025E9">
        <w:trPr>
          <w:jc w:val="center"/>
        </w:trPr>
        <w:tc>
          <w:tcPr>
            <w:tcW w:w="901" w:type="pct"/>
            <w:vMerge w:val="restart"/>
            <w:shd w:val="clear" w:color="auto" w:fill="F7F4F3"/>
            <w:tcMar>
              <w:top w:w="15" w:type="dxa"/>
              <w:left w:w="75" w:type="dxa"/>
              <w:bottom w:w="15" w:type="dxa"/>
              <w:right w:w="15" w:type="dxa"/>
            </w:tcMar>
            <w:hideMark/>
          </w:tcPr>
          <w:p w14:paraId="2C01C2AF" w14:textId="4C4143EE" w:rsidR="00AD69FD" w:rsidRPr="00270CA9" w:rsidRDefault="00AD69FD" w:rsidP="00AD69FD">
            <w:pPr>
              <w:jc w:val="both"/>
              <w:rPr>
                <w:rFonts w:ascii="Arial" w:hAnsi="Arial" w:cs="Arial"/>
                <w:b/>
                <w:bCs/>
                <w:sz w:val="20"/>
                <w:szCs w:val="20"/>
              </w:rPr>
            </w:pPr>
            <w:r w:rsidRPr="00270CA9">
              <w:rPr>
                <w:rFonts w:ascii="Arial" w:hAnsi="Arial" w:cs="Arial"/>
                <w:b/>
                <w:bCs/>
                <w:sz w:val="20"/>
                <w:szCs w:val="20"/>
              </w:rPr>
              <w:t>Performance at completion </w:t>
            </w:r>
          </w:p>
        </w:tc>
        <w:tc>
          <w:tcPr>
            <w:tcW w:w="1601" w:type="pct"/>
            <w:hideMark/>
          </w:tcPr>
          <w:p w14:paraId="5A967B6E" w14:textId="77777777" w:rsidR="00AD69FD" w:rsidRPr="00270CA9" w:rsidRDefault="00AD69FD" w:rsidP="00AD69FD">
            <w:pPr>
              <w:jc w:val="both"/>
              <w:rPr>
                <w:rFonts w:ascii="Arial" w:hAnsi="Arial" w:cs="Arial"/>
                <w:sz w:val="20"/>
                <w:szCs w:val="20"/>
              </w:rPr>
            </w:pPr>
            <w:r w:rsidRPr="00270CA9">
              <w:rPr>
                <w:rFonts w:ascii="Arial" w:hAnsi="Arial" w:cs="Arial"/>
                <w:sz w:val="20"/>
                <w:szCs w:val="20"/>
              </w:rPr>
              <w:t>Direct beneficiaries supported by the project</w:t>
            </w:r>
          </w:p>
        </w:tc>
        <w:tc>
          <w:tcPr>
            <w:tcW w:w="821" w:type="pct"/>
            <w:hideMark/>
          </w:tcPr>
          <w:p w14:paraId="5A0A0C37" w14:textId="2CAF37B4" w:rsidR="00AD69FD" w:rsidRPr="00270CA9" w:rsidRDefault="00FB13BE" w:rsidP="00AD69FD">
            <w:pPr>
              <w:jc w:val="center"/>
              <w:rPr>
                <w:rFonts w:ascii="Arial" w:hAnsi="Arial" w:cs="Arial"/>
                <w:sz w:val="20"/>
                <w:szCs w:val="20"/>
              </w:rPr>
            </w:pPr>
            <w:r>
              <w:rPr>
                <w:rFonts w:ascii="Arial" w:hAnsi="Arial" w:cs="Arial"/>
                <w:sz w:val="20"/>
                <w:szCs w:val="20"/>
              </w:rPr>
              <w:t>Around 14000</w:t>
            </w:r>
            <w:r w:rsidR="002D0B6A">
              <w:rPr>
                <w:rFonts w:ascii="Arial" w:hAnsi="Arial" w:cs="Arial"/>
                <w:sz w:val="20"/>
                <w:szCs w:val="20"/>
              </w:rPr>
              <w:t xml:space="preserve"> </w:t>
            </w:r>
            <w:r w:rsidR="002D0B6A">
              <w:rPr>
                <w:rFonts w:ascii="Arial" w:hAnsi="Arial" w:cs="Arial"/>
                <w:sz w:val="20"/>
                <w:szCs w:val="20"/>
              </w:rPr>
              <w:t>(to be confirmed by final evaluation)</w:t>
            </w:r>
          </w:p>
        </w:tc>
        <w:tc>
          <w:tcPr>
            <w:tcW w:w="839" w:type="pct"/>
            <w:hideMark/>
          </w:tcPr>
          <w:p w14:paraId="4E839157" w14:textId="470F2DF7" w:rsidR="00AD69FD" w:rsidRPr="00270CA9" w:rsidRDefault="00AD69FD" w:rsidP="00AD69FD">
            <w:pPr>
              <w:jc w:val="center"/>
              <w:rPr>
                <w:rFonts w:ascii="Arial" w:hAnsi="Arial" w:cs="Arial"/>
                <w:sz w:val="20"/>
                <w:szCs w:val="20"/>
              </w:rPr>
            </w:pPr>
            <w:r w:rsidRPr="00270CA9">
              <w:rPr>
                <w:rFonts w:ascii="Arial" w:hAnsi="Arial" w:cs="Arial"/>
                <w:sz w:val="20"/>
                <w:szCs w:val="20"/>
              </w:rPr>
              <w:t>33.00</w:t>
            </w:r>
          </w:p>
        </w:tc>
        <w:tc>
          <w:tcPr>
            <w:tcW w:w="838" w:type="pct"/>
            <w:hideMark/>
          </w:tcPr>
          <w:p w14:paraId="286B9E02" w14:textId="3698AF82" w:rsidR="00AD69FD" w:rsidRPr="00270CA9" w:rsidRDefault="00AD69FD" w:rsidP="00AD69FD">
            <w:pPr>
              <w:jc w:val="center"/>
              <w:rPr>
                <w:rFonts w:ascii="Arial" w:hAnsi="Arial" w:cs="Arial"/>
                <w:sz w:val="20"/>
                <w:szCs w:val="20"/>
              </w:rPr>
            </w:pPr>
            <w:r w:rsidRPr="00270CA9">
              <w:rPr>
                <w:rFonts w:ascii="Arial" w:hAnsi="Arial" w:cs="Arial"/>
                <w:sz w:val="20"/>
                <w:szCs w:val="20"/>
              </w:rPr>
              <w:t>34.00</w:t>
            </w:r>
          </w:p>
        </w:tc>
      </w:tr>
      <w:tr w:rsidR="00270CA9" w:rsidRPr="00270CA9" w14:paraId="6CB7C80A" w14:textId="77777777" w:rsidTr="00D025E9">
        <w:trPr>
          <w:jc w:val="center"/>
        </w:trPr>
        <w:tc>
          <w:tcPr>
            <w:tcW w:w="901" w:type="pct"/>
            <w:vMerge/>
            <w:vAlign w:val="center"/>
            <w:hideMark/>
          </w:tcPr>
          <w:p w14:paraId="72C3FE97" w14:textId="77777777" w:rsidR="00AD69FD" w:rsidRPr="00270CA9" w:rsidRDefault="00AD69FD" w:rsidP="00AD69FD">
            <w:pPr>
              <w:jc w:val="both"/>
              <w:rPr>
                <w:rFonts w:ascii="Arial" w:hAnsi="Arial" w:cs="Arial"/>
                <w:b/>
                <w:bCs/>
                <w:sz w:val="20"/>
                <w:szCs w:val="20"/>
              </w:rPr>
            </w:pPr>
          </w:p>
        </w:tc>
        <w:tc>
          <w:tcPr>
            <w:tcW w:w="1601" w:type="pct"/>
            <w:hideMark/>
          </w:tcPr>
          <w:p w14:paraId="640AD287" w14:textId="77777777" w:rsidR="00AD69FD" w:rsidRPr="00270CA9" w:rsidRDefault="00AD69FD" w:rsidP="00AD69FD">
            <w:pPr>
              <w:jc w:val="both"/>
              <w:rPr>
                <w:rFonts w:ascii="Arial" w:hAnsi="Arial" w:cs="Arial"/>
                <w:sz w:val="20"/>
                <w:szCs w:val="20"/>
              </w:rPr>
            </w:pPr>
            <w:r w:rsidRPr="00270CA9">
              <w:rPr>
                <w:rFonts w:ascii="Arial" w:hAnsi="Arial" w:cs="Arial"/>
                <w:sz w:val="20"/>
                <w:szCs w:val="20"/>
              </w:rPr>
              <w:t>Indirect beneficiaries supported by the project</w:t>
            </w:r>
          </w:p>
        </w:tc>
        <w:tc>
          <w:tcPr>
            <w:tcW w:w="821" w:type="pct"/>
            <w:hideMark/>
          </w:tcPr>
          <w:p w14:paraId="0E3B5FA2" w14:textId="5746D611" w:rsidR="00AD69FD" w:rsidRPr="00270CA9" w:rsidRDefault="00FB13BE" w:rsidP="00AD69FD">
            <w:pPr>
              <w:jc w:val="center"/>
              <w:rPr>
                <w:rFonts w:ascii="Arial" w:hAnsi="Arial" w:cs="Arial"/>
                <w:sz w:val="20"/>
                <w:szCs w:val="20"/>
              </w:rPr>
            </w:pPr>
            <w:r>
              <w:rPr>
                <w:rFonts w:ascii="Arial" w:hAnsi="Arial" w:cs="Arial"/>
                <w:sz w:val="20"/>
                <w:szCs w:val="20"/>
              </w:rPr>
              <w:t>Around 28000</w:t>
            </w:r>
            <w:r w:rsidR="002D0B6A">
              <w:rPr>
                <w:rFonts w:ascii="Arial" w:hAnsi="Arial" w:cs="Arial"/>
                <w:sz w:val="20"/>
                <w:szCs w:val="20"/>
              </w:rPr>
              <w:t xml:space="preserve"> </w:t>
            </w:r>
            <w:r w:rsidR="002D0B6A">
              <w:rPr>
                <w:rFonts w:ascii="Arial" w:hAnsi="Arial" w:cs="Arial"/>
                <w:sz w:val="20"/>
                <w:szCs w:val="20"/>
              </w:rPr>
              <w:t>(to be confirmed by final evaluation)</w:t>
            </w:r>
          </w:p>
        </w:tc>
        <w:tc>
          <w:tcPr>
            <w:tcW w:w="839" w:type="pct"/>
            <w:hideMark/>
          </w:tcPr>
          <w:p w14:paraId="16D0947C" w14:textId="2C632A82" w:rsidR="00AD69FD" w:rsidRPr="00270CA9" w:rsidRDefault="00AD69FD" w:rsidP="00AD69FD">
            <w:pPr>
              <w:jc w:val="center"/>
              <w:rPr>
                <w:rFonts w:ascii="Arial" w:hAnsi="Arial" w:cs="Arial"/>
                <w:sz w:val="20"/>
                <w:szCs w:val="20"/>
              </w:rPr>
            </w:pPr>
            <w:r w:rsidRPr="00270CA9">
              <w:rPr>
                <w:rFonts w:ascii="Arial" w:hAnsi="Arial" w:cs="Arial"/>
                <w:sz w:val="20"/>
                <w:szCs w:val="20"/>
              </w:rPr>
              <w:t>33.00</w:t>
            </w:r>
          </w:p>
        </w:tc>
        <w:tc>
          <w:tcPr>
            <w:tcW w:w="838" w:type="pct"/>
            <w:hideMark/>
          </w:tcPr>
          <w:p w14:paraId="5ADD0939" w14:textId="1A91CCA5" w:rsidR="00AD69FD" w:rsidRPr="00270CA9" w:rsidRDefault="00AD69FD" w:rsidP="00AD69FD">
            <w:pPr>
              <w:jc w:val="center"/>
              <w:rPr>
                <w:rFonts w:ascii="Arial" w:hAnsi="Arial" w:cs="Arial"/>
                <w:sz w:val="20"/>
                <w:szCs w:val="20"/>
              </w:rPr>
            </w:pPr>
            <w:r w:rsidRPr="00270CA9">
              <w:rPr>
                <w:rFonts w:ascii="Arial" w:hAnsi="Arial" w:cs="Arial"/>
                <w:sz w:val="20"/>
                <w:szCs w:val="20"/>
              </w:rPr>
              <w:t>34.00</w:t>
            </w:r>
          </w:p>
        </w:tc>
      </w:tr>
      <w:tr w:rsidR="00270CA9" w:rsidRPr="00270CA9" w14:paraId="5DE18D05" w14:textId="77777777" w:rsidTr="00D025E9">
        <w:trPr>
          <w:jc w:val="center"/>
        </w:trPr>
        <w:tc>
          <w:tcPr>
            <w:tcW w:w="901" w:type="pct"/>
            <w:vMerge/>
            <w:vAlign w:val="center"/>
            <w:hideMark/>
          </w:tcPr>
          <w:p w14:paraId="61821CE5" w14:textId="77777777" w:rsidR="00AD69FD" w:rsidRPr="00270CA9" w:rsidRDefault="00AD69FD" w:rsidP="00AD69FD">
            <w:pPr>
              <w:jc w:val="both"/>
              <w:rPr>
                <w:rFonts w:ascii="Arial" w:hAnsi="Arial" w:cs="Arial"/>
                <w:b/>
                <w:bCs/>
                <w:sz w:val="20"/>
                <w:szCs w:val="20"/>
              </w:rPr>
            </w:pPr>
          </w:p>
        </w:tc>
        <w:tc>
          <w:tcPr>
            <w:tcW w:w="1601" w:type="pct"/>
            <w:hideMark/>
          </w:tcPr>
          <w:p w14:paraId="579B615F" w14:textId="77777777" w:rsidR="00AD69FD" w:rsidRPr="00270CA9" w:rsidRDefault="00AD69FD" w:rsidP="00AD69FD">
            <w:pPr>
              <w:jc w:val="both"/>
              <w:rPr>
                <w:rFonts w:ascii="Arial" w:hAnsi="Arial" w:cs="Arial"/>
                <w:sz w:val="20"/>
                <w:szCs w:val="20"/>
              </w:rPr>
            </w:pPr>
            <w:r w:rsidRPr="00270CA9">
              <w:rPr>
                <w:rFonts w:ascii="Arial" w:hAnsi="Arial" w:cs="Arial"/>
                <w:sz w:val="20"/>
                <w:szCs w:val="20"/>
              </w:rPr>
              <w:t>Total (direct + indirect beneficiaries)</w:t>
            </w:r>
          </w:p>
        </w:tc>
        <w:tc>
          <w:tcPr>
            <w:tcW w:w="821" w:type="pct"/>
            <w:hideMark/>
          </w:tcPr>
          <w:p w14:paraId="7EF34DBA" w14:textId="687B2263" w:rsidR="00AD69FD" w:rsidRPr="00270CA9" w:rsidRDefault="00FB13BE" w:rsidP="00FB13BE">
            <w:pPr>
              <w:tabs>
                <w:tab w:val="left" w:pos="1008"/>
                <w:tab w:val="center" w:pos="1130"/>
              </w:tabs>
              <w:rPr>
                <w:rFonts w:ascii="Arial" w:hAnsi="Arial" w:cs="Arial"/>
                <w:sz w:val="20"/>
                <w:szCs w:val="20"/>
              </w:rPr>
            </w:pPr>
            <w:r>
              <w:rPr>
                <w:rFonts w:ascii="Arial" w:hAnsi="Arial" w:cs="Arial"/>
                <w:sz w:val="20"/>
                <w:szCs w:val="20"/>
              </w:rPr>
              <w:tab/>
              <w:t>Around 42000</w:t>
            </w:r>
            <w:r w:rsidR="002D0B6A">
              <w:rPr>
                <w:rFonts w:ascii="Arial" w:hAnsi="Arial" w:cs="Arial"/>
                <w:sz w:val="20"/>
                <w:szCs w:val="20"/>
              </w:rPr>
              <w:t xml:space="preserve"> </w:t>
            </w:r>
            <w:r w:rsidR="002D0B6A">
              <w:rPr>
                <w:rFonts w:ascii="Arial" w:hAnsi="Arial" w:cs="Arial"/>
                <w:sz w:val="20"/>
                <w:szCs w:val="20"/>
              </w:rPr>
              <w:t>(to be confirmed by final evaluation)</w:t>
            </w:r>
          </w:p>
        </w:tc>
        <w:tc>
          <w:tcPr>
            <w:tcW w:w="839" w:type="pct"/>
            <w:hideMark/>
          </w:tcPr>
          <w:p w14:paraId="56F9DF11" w14:textId="73628588" w:rsidR="00AD69FD" w:rsidRPr="00270CA9" w:rsidRDefault="00AD69FD" w:rsidP="00AD69FD">
            <w:pPr>
              <w:jc w:val="center"/>
              <w:rPr>
                <w:rFonts w:ascii="Arial" w:hAnsi="Arial" w:cs="Arial"/>
                <w:sz w:val="20"/>
                <w:szCs w:val="20"/>
              </w:rPr>
            </w:pPr>
            <w:r w:rsidRPr="00270CA9">
              <w:rPr>
                <w:rFonts w:ascii="Arial" w:hAnsi="Arial" w:cs="Arial"/>
                <w:sz w:val="20"/>
                <w:szCs w:val="20"/>
              </w:rPr>
              <w:t>33.00</w:t>
            </w:r>
          </w:p>
        </w:tc>
        <w:tc>
          <w:tcPr>
            <w:tcW w:w="838" w:type="pct"/>
            <w:hideMark/>
          </w:tcPr>
          <w:p w14:paraId="4AEF6AD0" w14:textId="6664952E" w:rsidR="00AD69FD" w:rsidRPr="00270CA9" w:rsidRDefault="00AD69FD" w:rsidP="00AD69FD">
            <w:pPr>
              <w:jc w:val="center"/>
              <w:rPr>
                <w:rFonts w:ascii="Arial" w:hAnsi="Arial" w:cs="Arial"/>
                <w:sz w:val="20"/>
                <w:szCs w:val="20"/>
              </w:rPr>
            </w:pPr>
            <w:r w:rsidRPr="00270CA9">
              <w:rPr>
                <w:rFonts w:ascii="Arial" w:hAnsi="Arial" w:cs="Arial"/>
                <w:sz w:val="20"/>
                <w:szCs w:val="20"/>
              </w:rPr>
              <w:t>34.00</w:t>
            </w:r>
          </w:p>
        </w:tc>
      </w:tr>
    </w:tbl>
    <w:p w14:paraId="051CC6D7" w14:textId="77777777" w:rsidR="003114A4" w:rsidRPr="00270CA9" w:rsidRDefault="003114A4" w:rsidP="007034DA">
      <w:pPr>
        <w:jc w:val="both"/>
        <w:rPr>
          <w:rFonts w:ascii="Arial" w:hAnsi="Arial" w:cs="Arial"/>
          <w:u w:val="single"/>
        </w:rPr>
      </w:pPr>
    </w:p>
    <w:p w14:paraId="49708A8E" w14:textId="77777777" w:rsidR="009B3350" w:rsidRPr="00270CA9" w:rsidRDefault="009B3350" w:rsidP="007034DA">
      <w:pPr>
        <w:jc w:val="both"/>
        <w:rPr>
          <w:rFonts w:ascii="Arial" w:hAnsi="Arial" w:cs="Arial"/>
          <w:u w:val="single"/>
        </w:rPr>
      </w:pPr>
    </w:p>
    <w:p w14:paraId="3B880B34" w14:textId="77777777" w:rsidR="009B3350" w:rsidRPr="00270CA9" w:rsidRDefault="009B3350" w:rsidP="007034DA">
      <w:pPr>
        <w:jc w:val="both"/>
        <w:rPr>
          <w:rFonts w:ascii="Arial" w:hAnsi="Arial" w:cs="Arial"/>
          <w:u w:val="single"/>
        </w:rPr>
      </w:pPr>
    </w:p>
    <w:p w14:paraId="2D6B5653" w14:textId="77777777" w:rsidR="009B3350" w:rsidRPr="00270CA9" w:rsidRDefault="009B3350" w:rsidP="007034DA">
      <w:pPr>
        <w:jc w:val="both"/>
        <w:rPr>
          <w:rFonts w:ascii="Arial" w:hAnsi="Arial" w:cs="Arial"/>
          <w:u w:val="single"/>
        </w:rPr>
      </w:pPr>
    </w:p>
    <w:p w14:paraId="19C7839D" w14:textId="77777777" w:rsidR="009B3350" w:rsidRPr="00270CA9" w:rsidRDefault="009B3350" w:rsidP="007034DA">
      <w:pPr>
        <w:jc w:val="both"/>
        <w:rPr>
          <w:rFonts w:ascii="Arial" w:hAnsi="Arial" w:cs="Arial"/>
          <w:u w:val="single"/>
        </w:rPr>
      </w:pPr>
    </w:p>
    <w:p w14:paraId="2C67BC13" w14:textId="1D9BA747" w:rsidR="00287C76" w:rsidRPr="00270CA9" w:rsidRDefault="00287C76" w:rsidP="009B3350">
      <w:pPr>
        <w:jc w:val="both"/>
        <w:rPr>
          <w:rFonts w:ascii="Arial" w:hAnsi="Arial" w:cs="Arial"/>
          <w:b/>
          <w:bCs/>
        </w:rPr>
      </w:pPr>
      <w:r w:rsidRPr="00270CA9">
        <w:rPr>
          <w:rFonts w:ascii="Arial" w:hAnsi="Arial" w:cs="Arial"/>
          <w:b/>
          <w:bCs/>
        </w:rPr>
        <w:t xml:space="preserve">Outcome 1: Reduced exposure to climate-related hazards and threats </w:t>
      </w:r>
    </w:p>
    <w:p w14:paraId="0EA5D301" w14:textId="0D3103B4" w:rsidR="009B3350" w:rsidRPr="00270CA9" w:rsidRDefault="009B3350" w:rsidP="009B3350">
      <w:pPr>
        <w:jc w:val="both"/>
        <w:rPr>
          <w:rFonts w:ascii="Arial" w:hAnsi="Arial" w:cs="Arial"/>
        </w:rPr>
      </w:pPr>
      <w:r w:rsidRPr="00270CA9">
        <w:rPr>
          <w:rFonts w:ascii="Arial" w:hAnsi="Arial" w:cs="Arial"/>
        </w:rPr>
        <w:t>Indicator 1: Relevant threat and hazard information generated and disseminated to stakeholders on a timely basis</w:t>
      </w:r>
    </w:p>
    <w:tbl>
      <w:tblPr>
        <w:tblW w:w="14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700"/>
        <w:gridCol w:w="2520"/>
        <w:gridCol w:w="3600"/>
        <w:gridCol w:w="3240"/>
        <w:gridCol w:w="2430"/>
      </w:tblGrid>
      <w:tr w:rsidR="00270CA9" w:rsidRPr="00270CA9" w14:paraId="403E90C2" w14:textId="77777777" w:rsidTr="00D025E9">
        <w:trPr>
          <w:trHeight w:val="750"/>
          <w:tblHeader/>
          <w:jc w:val="center"/>
        </w:trPr>
        <w:tc>
          <w:tcPr>
            <w:tcW w:w="2700" w:type="dxa"/>
            <w:shd w:val="clear" w:color="auto" w:fill="E1E6EA"/>
            <w:tcMar>
              <w:top w:w="75" w:type="dxa"/>
              <w:left w:w="75" w:type="dxa"/>
              <w:bottom w:w="75" w:type="dxa"/>
              <w:right w:w="75" w:type="dxa"/>
            </w:tcMar>
            <w:vAlign w:val="center"/>
            <w:hideMark/>
          </w:tcPr>
          <w:p w14:paraId="0A9C95E6" w14:textId="77777777" w:rsidR="009B3350" w:rsidRPr="00270CA9" w:rsidRDefault="009B3350" w:rsidP="009B3350">
            <w:pPr>
              <w:jc w:val="both"/>
              <w:rPr>
                <w:rFonts w:ascii="Arial" w:hAnsi="Arial" w:cs="Arial"/>
                <w:sz w:val="20"/>
                <w:szCs w:val="20"/>
              </w:rPr>
            </w:pPr>
          </w:p>
        </w:tc>
        <w:tc>
          <w:tcPr>
            <w:tcW w:w="2520" w:type="dxa"/>
            <w:shd w:val="clear" w:color="auto" w:fill="E1E6EA"/>
            <w:tcMar>
              <w:top w:w="75" w:type="dxa"/>
              <w:left w:w="75" w:type="dxa"/>
              <w:bottom w:w="75" w:type="dxa"/>
              <w:right w:w="75" w:type="dxa"/>
            </w:tcMar>
            <w:vAlign w:val="center"/>
            <w:hideMark/>
          </w:tcPr>
          <w:p w14:paraId="342F4570" w14:textId="77777777" w:rsidR="009B3350" w:rsidRPr="00270CA9" w:rsidRDefault="009B3350" w:rsidP="009B3350">
            <w:pPr>
              <w:jc w:val="center"/>
              <w:rPr>
                <w:rFonts w:ascii="Arial" w:hAnsi="Arial" w:cs="Arial"/>
                <w:b/>
                <w:bCs/>
                <w:sz w:val="20"/>
                <w:szCs w:val="20"/>
              </w:rPr>
            </w:pPr>
            <w:r w:rsidRPr="00270CA9">
              <w:rPr>
                <w:rFonts w:ascii="Arial" w:hAnsi="Arial" w:cs="Arial"/>
                <w:b/>
                <w:bCs/>
                <w:sz w:val="20"/>
                <w:szCs w:val="20"/>
              </w:rPr>
              <w:t>Number of targeted stakeholders - Total</w:t>
            </w:r>
          </w:p>
        </w:tc>
        <w:tc>
          <w:tcPr>
            <w:tcW w:w="3600" w:type="dxa"/>
            <w:shd w:val="clear" w:color="auto" w:fill="E1E6EA"/>
            <w:tcMar>
              <w:top w:w="75" w:type="dxa"/>
              <w:left w:w="75" w:type="dxa"/>
              <w:bottom w:w="75" w:type="dxa"/>
              <w:right w:w="75" w:type="dxa"/>
            </w:tcMar>
            <w:vAlign w:val="center"/>
            <w:hideMark/>
          </w:tcPr>
          <w:p w14:paraId="1487ABF6" w14:textId="1F4104F8" w:rsidR="009B3350" w:rsidRPr="00270CA9" w:rsidRDefault="009B3350" w:rsidP="009B3350">
            <w:pPr>
              <w:jc w:val="center"/>
              <w:rPr>
                <w:rFonts w:ascii="Arial" w:hAnsi="Arial" w:cs="Arial"/>
                <w:b/>
                <w:bCs/>
                <w:sz w:val="20"/>
                <w:szCs w:val="20"/>
              </w:rPr>
            </w:pPr>
            <w:r w:rsidRPr="00270CA9">
              <w:rPr>
                <w:rFonts w:ascii="Arial" w:hAnsi="Arial" w:cs="Arial"/>
                <w:b/>
                <w:bCs/>
                <w:sz w:val="20"/>
                <w:szCs w:val="20"/>
              </w:rPr>
              <w:t>Number of targeted stakeholders - % of females targeted</w:t>
            </w:r>
          </w:p>
        </w:tc>
        <w:tc>
          <w:tcPr>
            <w:tcW w:w="3240" w:type="dxa"/>
            <w:shd w:val="clear" w:color="auto" w:fill="E1E6EA"/>
            <w:tcMar>
              <w:top w:w="75" w:type="dxa"/>
              <w:left w:w="75" w:type="dxa"/>
              <w:bottom w:w="75" w:type="dxa"/>
              <w:right w:w="75" w:type="dxa"/>
            </w:tcMar>
            <w:vAlign w:val="center"/>
            <w:hideMark/>
          </w:tcPr>
          <w:p w14:paraId="33DCC0C7" w14:textId="77777777" w:rsidR="009B3350" w:rsidRPr="00270CA9" w:rsidRDefault="009B3350" w:rsidP="009B3350">
            <w:pPr>
              <w:jc w:val="center"/>
              <w:rPr>
                <w:rFonts w:ascii="Arial" w:hAnsi="Arial" w:cs="Arial"/>
                <w:b/>
                <w:bCs/>
                <w:sz w:val="20"/>
                <w:szCs w:val="20"/>
              </w:rPr>
            </w:pPr>
            <w:r w:rsidRPr="00270CA9">
              <w:rPr>
                <w:rFonts w:ascii="Arial" w:hAnsi="Arial" w:cs="Arial"/>
                <w:b/>
                <w:bCs/>
                <w:sz w:val="20"/>
                <w:szCs w:val="20"/>
              </w:rPr>
              <w:t>Hazards information generated and disseminated</w:t>
            </w:r>
          </w:p>
        </w:tc>
        <w:tc>
          <w:tcPr>
            <w:tcW w:w="2430" w:type="dxa"/>
            <w:shd w:val="clear" w:color="auto" w:fill="E1E6EA"/>
            <w:tcMar>
              <w:top w:w="75" w:type="dxa"/>
              <w:left w:w="75" w:type="dxa"/>
              <w:bottom w:w="75" w:type="dxa"/>
              <w:right w:w="75" w:type="dxa"/>
            </w:tcMar>
            <w:vAlign w:val="center"/>
            <w:hideMark/>
          </w:tcPr>
          <w:p w14:paraId="36DC65EA" w14:textId="77777777" w:rsidR="009B3350" w:rsidRPr="00270CA9" w:rsidRDefault="009B3350" w:rsidP="009B3350">
            <w:pPr>
              <w:jc w:val="center"/>
              <w:rPr>
                <w:rFonts w:ascii="Arial" w:hAnsi="Arial" w:cs="Arial"/>
                <w:b/>
                <w:bCs/>
                <w:sz w:val="20"/>
                <w:szCs w:val="20"/>
              </w:rPr>
            </w:pPr>
            <w:r w:rsidRPr="00270CA9">
              <w:rPr>
                <w:rFonts w:ascii="Arial" w:hAnsi="Arial" w:cs="Arial"/>
                <w:b/>
                <w:bCs/>
                <w:sz w:val="20"/>
                <w:szCs w:val="20"/>
              </w:rPr>
              <w:t>Overall effectiveness</w:t>
            </w:r>
          </w:p>
        </w:tc>
      </w:tr>
      <w:tr w:rsidR="00270CA9" w:rsidRPr="00270CA9" w14:paraId="0C4E7995" w14:textId="77777777" w:rsidTr="00D025E9">
        <w:trPr>
          <w:jc w:val="center"/>
        </w:trPr>
        <w:tc>
          <w:tcPr>
            <w:tcW w:w="2700" w:type="dxa"/>
            <w:shd w:val="clear" w:color="auto" w:fill="F7F4F3"/>
            <w:tcMar>
              <w:top w:w="15" w:type="dxa"/>
              <w:left w:w="75" w:type="dxa"/>
              <w:bottom w:w="15" w:type="dxa"/>
              <w:right w:w="15" w:type="dxa"/>
            </w:tcMar>
            <w:hideMark/>
          </w:tcPr>
          <w:p w14:paraId="3B4438A5" w14:textId="77777777" w:rsidR="009B3350" w:rsidRPr="00270CA9" w:rsidRDefault="009B3350" w:rsidP="009B3350">
            <w:pPr>
              <w:jc w:val="both"/>
              <w:rPr>
                <w:rFonts w:ascii="Arial" w:hAnsi="Arial" w:cs="Arial"/>
                <w:sz w:val="20"/>
                <w:szCs w:val="20"/>
              </w:rPr>
            </w:pPr>
            <w:r w:rsidRPr="00270CA9">
              <w:rPr>
                <w:rFonts w:ascii="Arial" w:hAnsi="Arial" w:cs="Arial"/>
                <w:sz w:val="20"/>
                <w:szCs w:val="20"/>
              </w:rPr>
              <w:t>Baseline information</w:t>
            </w:r>
          </w:p>
        </w:tc>
        <w:tc>
          <w:tcPr>
            <w:tcW w:w="2520" w:type="dxa"/>
            <w:shd w:val="clear" w:color="auto" w:fill="FFFFFF"/>
            <w:hideMark/>
          </w:tcPr>
          <w:p w14:paraId="56B262AE" w14:textId="3CE7B64F" w:rsidR="009B3350" w:rsidRPr="00270CA9" w:rsidRDefault="009B3350" w:rsidP="009B3350">
            <w:pPr>
              <w:jc w:val="center"/>
              <w:rPr>
                <w:rFonts w:ascii="Arial" w:hAnsi="Arial" w:cs="Arial"/>
                <w:sz w:val="20"/>
                <w:szCs w:val="20"/>
              </w:rPr>
            </w:pPr>
            <w:r w:rsidRPr="00270CA9">
              <w:rPr>
                <w:rFonts w:ascii="Arial" w:hAnsi="Arial" w:cs="Arial"/>
                <w:sz w:val="20"/>
                <w:szCs w:val="20"/>
              </w:rPr>
              <w:t>24</w:t>
            </w:r>
          </w:p>
          <w:p w14:paraId="433DE76F" w14:textId="77777777" w:rsidR="009B3350" w:rsidRPr="00270CA9" w:rsidRDefault="009B3350" w:rsidP="009B3350">
            <w:pPr>
              <w:jc w:val="center"/>
              <w:rPr>
                <w:rFonts w:ascii="Arial" w:hAnsi="Arial" w:cs="Arial"/>
                <w:sz w:val="20"/>
                <w:szCs w:val="20"/>
              </w:rPr>
            </w:pPr>
          </w:p>
        </w:tc>
        <w:tc>
          <w:tcPr>
            <w:tcW w:w="3600" w:type="dxa"/>
            <w:shd w:val="clear" w:color="auto" w:fill="FFFFFF"/>
            <w:hideMark/>
          </w:tcPr>
          <w:p w14:paraId="38E470D4" w14:textId="2E911C88" w:rsidR="009B3350" w:rsidRPr="00270CA9" w:rsidRDefault="009B3350" w:rsidP="009B3350">
            <w:pPr>
              <w:jc w:val="center"/>
              <w:rPr>
                <w:rFonts w:ascii="Arial" w:hAnsi="Arial" w:cs="Arial"/>
                <w:sz w:val="20"/>
                <w:szCs w:val="20"/>
              </w:rPr>
            </w:pPr>
            <w:r w:rsidRPr="00270CA9">
              <w:rPr>
                <w:rFonts w:ascii="Arial" w:hAnsi="Arial" w:cs="Arial"/>
                <w:sz w:val="20"/>
                <w:szCs w:val="20"/>
              </w:rPr>
              <w:t>17.00</w:t>
            </w:r>
          </w:p>
        </w:tc>
        <w:tc>
          <w:tcPr>
            <w:tcW w:w="3240" w:type="dxa"/>
            <w:shd w:val="clear" w:color="auto" w:fill="FFFFFF"/>
            <w:hideMark/>
          </w:tcPr>
          <w:p w14:paraId="2EC9573F" w14:textId="0E0997CE" w:rsidR="009B3350" w:rsidRPr="00270CA9" w:rsidRDefault="009B3350" w:rsidP="009B3350">
            <w:pPr>
              <w:jc w:val="center"/>
              <w:rPr>
                <w:rFonts w:ascii="Arial" w:hAnsi="Arial" w:cs="Arial"/>
                <w:sz w:val="20"/>
                <w:szCs w:val="20"/>
              </w:rPr>
            </w:pPr>
            <w:r w:rsidRPr="00270CA9">
              <w:rPr>
                <w:rFonts w:ascii="Arial" w:hAnsi="Arial" w:cs="Arial"/>
                <w:sz w:val="20"/>
                <w:szCs w:val="20"/>
              </w:rPr>
              <w:t>Drought</w:t>
            </w:r>
          </w:p>
        </w:tc>
        <w:tc>
          <w:tcPr>
            <w:tcW w:w="2430" w:type="dxa"/>
            <w:shd w:val="clear" w:color="auto" w:fill="FFFFFF"/>
            <w:hideMark/>
          </w:tcPr>
          <w:p w14:paraId="7D24EABE" w14:textId="71B247A4" w:rsidR="009B3350" w:rsidRPr="00270CA9" w:rsidRDefault="009B3350" w:rsidP="009B3350">
            <w:pPr>
              <w:jc w:val="center"/>
              <w:rPr>
                <w:rFonts w:ascii="Arial" w:hAnsi="Arial" w:cs="Arial"/>
                <w:sz w:val="20"/>
                <w:szCs w:val="20"/>
              </w:rPr>
            </w:pPr>
            <w:r w:rsidRPr="00270CA9">
              <w:rPr>
                <w:rFonts w:ascii="Arial" w:hAnsi="Arial" w:cs="Arial"/>
                <w:sz w:val="20"/>
                <w:szCs w:val="20"/>
              </w:rPr>
              <w:t>Ineffective</w:t>
            </w:r>
          </w:p>
        </w:tc>
      </w:tr>
      <w:tr w:rsidR="00270CA9" w:rsidRPr="00270CA9" w14:paraId="155BF06C" w14:textId="77777777" w:rsidTr="00D025E9">
        <w:trPr>
          <w:jc w:val="center"/>
        </w:trPr>
        <w:tc>
          <w:tcPr>
            <w:tcW w:w="2700" w:type="dxa"/>
            <w:shd w:val="clear" w:color="auto" w:fill="F7F4F3"/>
            <w:tcMar>
              <w:top w:w="15" w:type="dxa"/>
              <w:left w:w="75" w:type="dxa"/>
              <w:bottom w:w="15" w:type="dxa"/>
              <w:right w:w="15" w:type="dxa"/>
            </w:tcMar>
            <w:hideMark/>
          </w:tcPr>
          <w:p w14:paraId="399AF4AA" w14:textId="77777777" w:rsidR="009B3350" w:rsidRPr="00270CA9" w:rsidRDefault="009B3350" w:rsidP="009B3350">
            <w:pPr>
              <w:jc w:val="both"/>
              <w:rPr>
                <w:rFonts w:ascii="Arial" w:hAnsi="Arial" w:cs="Arial"/>
                <w:sz w:val="20"/>
                <w:szCs w:val="20"/>
              </w:rPr>
            </w:pPr>
            <w:r w:rsidRPr="00270CA9">
              <w:rPr>
                <w:rFonts w:ascii="Arial" w:hAnsi="Arial" w:cs="Arial"/>
                <w:sz w:val="20"/>
                <w:szCs w:val="20"/>
              </w:rPr>
              <w:t>Target performance at completion</w:t>
            </w:r>
          </w:p>
        </w:tc>
        <w:tc>
          <w:tcPr>
            <w:tcW w:w="2520" w:type="dxa"/>
            <w:shd w:val="clear" w:color="auto" w:fill="FFFFFF"/>
            <w:hideMark/>
          </w:tcPr>
          <w:p w14:paraId="305E661C" w14:textId="05BD8135" w:rsidR="009B3350" w:rsidRPr="00270CA9" w:rsidRDefault="009B3350" w:rsidP="009B3350">
            <w:pPr>
              <w:jc w:val="center"/>
              <w:rPr>
                <w:rFonts w:ascii="Arial" w:hAnsi="Arial" w:cs="Arial"/>
                <w:sz w:val="20"/>
                <w:szCs w:val="20"/>
              </w:rPr>
            </w:pPr>
            <w:r w:rsidRPr="00270CA9">
              <w:rPr>
                <w:rFonts w:ascii="Arial" w:hAnsi="Arial" w:cs="Arial"/>
                <w:sz w:val="20"/>
                <w:szCs w:val="20"/>
              </w:rPr>
              <w:t>48</w:t>
            </w:r>
          </w:p>
          <w:p w14:paraId="08A8E5B1" w14:textId="77777777" w:rsidR="009B3350" w:rsidRPr="00270CA9" w:rsidRDefault="009B3350" w:rsidP="009B3350">
            <w:pPr>
              <w:jc w:val="center"/>
              <w:rPr>
                <w:rFonts w:ascii="Arial" w:hAnsi="Arial" w:cs="Arial"/>
                <w:sz w:val="20"/>
                <w:szCs w:val="20"/>
              </w:rPr>
            </w:pPr>
          </w:p>
        </w:tc>
        <w:tc>
          <w:tcPr>
            <w:tcW w:w="3600" w:type="dxa"/>
            <w:shd w:val="clear" w:color="auto" w:fill="FFFFFF"/>
            <w:hideMark/>
          </w:tcPr>
          <w:p w14:paraId="52807929" w14:textId="4DB461FF" w:rsidR="009B3350" w:rsidRPr="00270CA9" w:rsidRDefault="009B3350" w:rsidP="009B3350">
            <w:pPr>
              <w:jc w:val="center"/>
              <w:rPr>
                <w:rFonts w:ascii="Arial" w:hAnsi="Arial" w:cs="Arial"/>
                <w:sz w:val="20"/>
                <w:szCs w:val="20"/>
              </w:rPr>
            </w:pPr>
            <w:r w:rsidRPr="00270CA9">
              <w:rPr>
                <w:rFonts w:ascii="Arial" w:hAnsi="Arial" w:cs="Arial"/>
                <w:sz w:val="20"/>
                <w:szCs w:val="20"/>
              </w:rPr>
              <w:t>17.00</w:t>
            </w:r>
          </w:p>
        </w:tc>
        <w:tc>
          <w:tcPr>
            <w:tcW w:w="3240" w:type="dxa"/>
            <w:shd w:val="clear" w:color="auto" w:fill="FFFFFF"/>
            <w:hideMark/>
          </w:tcPr>
          <w:p w14:paraId="25B50D23" w14:textId="21117508" w:rsidR="009B3350" w:rsidRPr="00270CA9" w:rsidRDefault="009B3350" w:rsidP="009B3350">
            <w:pPr>
              <w:jc w:val="center"/>
              <w:rPr>
                <w:rFonts w:ascii="Arial" w:hAnsi="Arial" w:cs="Arial"/>
                <w:sz w:val="20"/>
                <w:szCs w:val="20"/>
              </w:rPr>
            </w:pPr>
            <w:r w:rsidRPr="00270CA9">
              <w:rPr>
                <w:rFonts w:ascii="Arial" w:hAnsi="Arial" w:cs="Arial"/>
                <w:sz w:val="20"/>
                <w:szCs w:val="20"/>
              </w:rPr>
              <w:t>Drought</w:t>
            </w:r>
          </w:p>
        </w:tc>
        <w:tc>
          <w:tcPr>
            <w:tcW w:w="2430" w:type="dxa"/>
            <w:shd w:val="clear" w:color="auto" w:fill="FFFFFF"/>
            <w:hideMark/>
          </w:tcPr>
          <w:p w14:paraId="2DC5B921" w14:textId="35C37A6A" w:rsidR="009B3350" w:rsidRPr="00270CA9" w:rsidRDefault="009B3350" w:rsidP="009B3350">
            <w:pPr>
              <w:jc w:val="center"/>
              <w:rPr>
                <w:rFonts w:ascii="Arial" w:hAnsi="Arial" w:cs="Arial"/>
                <w:sz w:val="20"/>
                <w:szCs w:val="20"/>
              </w:rPr>
            </w:pPr>
            <w:r w:rsidRPr="00270CA9">
              <w:rPr>
                <w:rFonts w:ascii="Arial" w:hAnsi="Arial" w:cs="Arial"/>
                <w:sz w:val="20"/>
                <w:szCs w:val="20"/>
              </w:rPr>
              <w:t>Effective</w:t>
            </w:r>
          </w:p>
        </w:tc>
      </w:tr>
      <w:tr w:rsidR="00270CA9" w:rsidRPr="00270CA9" w14:paraId="5452D76D" w14:textId="77777777" w:rsidTr="00D025E9">
        <w:trPr>
          <w:jc w:val="center"/>
        </w:trPr>
        <w:tc>
          <w:tcPr>
            <w:tcW w:w="2700" w:type="dxa"/>
            <w:shd w:val="clear" w:color="auto" w:fill="F7F4F3"/>
            <w:tcMar>
              <w:top w:w="15" w:type="dxa"/>
              <w:left w:w="75" w:type="dxa"/>
              <w:bottom w:w="15" w:type="dxa"/>
              <w:right w:w="15" w:type="dxa"/>
            </w:tcMar>
            <w:hideMark/>
          </w:tcPr>
          <w:p w14:paraId="03231304" w14:textId="739E4961" w:rsidR="009B3350" w:rsidRPr="00270CA9" w:rsidRDefault="009B3350" w:rsidP="009B3350">
            <w:pPr>
              <w:jc w:val="both"/>
              <w:rPr>
                <w:rFonts w:ascii="Arial" w:hAnsi="Arial" w:cs="Arial"/>
                <w:sz w:val="20"/>
                <w:szCs w:val="20"/>
              </w:rPr>
            </w:pPr>
            <w:r w:rsidRPr="00270CA9">
              <w:rPr>
                <w:rFonts w:ascii="Arial" w:hAnsi="Arial" w:cs="Arial"/>
                <w:sz w:val="20"/>
                <w:szCs w:val="20"/>
              </w:rPr>
              <w:t>Performance at mid-term </w:t>
            </w:r>
          </w:p>
        </w:tc>
        <w:tc>
          <w:tcPr>
            <w:tcW w:w="2520" w:type="dxa"/>
            <w:shd w:val="clear" w:color="auto" w:fill="FFFFFF"/>
            <w:hideMark/>
          </w:tcPr>
          <w:p w14:paraId="739D2145" w14:textId="3E13491E" w:rsidR="009B3350" w:rsidRPr="00270CA9" w:rsidRDefault="009B3350" w:rsidP="009B3350">
            <w:pPr>
              <w:jc w:val="center"/>
              <w:rPr>
                <w:rFonts w:ascii="Arial" w:hAnsi="Arial" w:cs="Arial"/>
                <w:sz w:val="20"/>
                <w:szCs w:val="20"/>
              </w:rPr>
            </w:pPr>
            <w:r w:rsidRPr="00270CA9">
              <w:rPr>
                <w:rFonts w:ascii="Arial" w:hAnsi="Arial" w:cs="Arial"/>
                <w:sz w:val="20"/>
                <w:szCs w:val="20"/>
              </w:rPr>
              <w:t>32</w:t>
            </w:r>
          </w:p>
        </w:tc>
        <w:tc>
          <w:tcPr>
            <w:tcW w:w="3600" w:type="dxa"/>
            <w:shd w:val="clear" w:color="auto" w:fill="FFFFFF"/>
            <w:hideMark/>
          </w:tcPr>
          <w:p w14:paraId="6E124356" w14:textId="59631B9A" w:rsidR="009B3350" w:rsidRPr="00270CA9" w:rsidRDefault="009B3350" w:rsidP="009B3350">
            <w:pPr>
              <w:jc w:val="center"/>
              <w:rPr>
                <w:rFonts w:ascii="Arial" w:hAnsi="Arial" w:cs="Arial"/>
                <w:sz w:val="20"/>
                <w:szCs w:val="20"/>
              </w:rPr>
            </w:pPr>
            <w:r w:rsidRPr="00270CA9">
              <w:rPr>
                <w:rFonts w:ascii="Arial" w:hAnsi="Arial" w:cs="Arial"/>
                <w:sz w:val="20"/>
                <w:szCs w:val="20"/>
              </w:rPr>
              <w:t>17.00</w:t>
            </w:r>
          </w:p>
        </w:tc>
        <w:tc>
          <w:tcPr>
            <w:tcW w:w="3240" w:type="dxa"/>
            <w:shd w:val="clear" w:color="auto" w:fill="FFFFFF"/>
            <w:hideMark/>
          </w:tcPr>
          <w:p w14:paraId="4DAE20F8" w14:textId="273C0B6D" w:rsidR="009B3350" w:rsidRPr="00270CA9" w:rsidRDefault="009B3350" w:rsidP="009B3350">
            <w:pPr>
              <w:jc w:val="center"/>
              <w:rPr>
                <w:rFonts w:ascii="Arial" w:hAnsi="Arial" w:cs="Arial"/>
                <w:sz w:val="20"/>
                <w:szCs w:val="20"/>
              </w:rPr>
            </w:pPr>
            <w:r w:rsidRPr="00270CA9">
              <w:rPr>
                <w:rFonts w:ascii="Arial" w:hAnsi="Arial" w:cs="Arial"/>
                <w:sz w:val="20"/>
                <w:szCs w:val="20"/>
              </w:rPr>
              <w:t>Drought</w:t>
            </w:r>
          </w:p>
        </w:tc>
        <w:tc>
          <w:tcPr>
            <w:tcW w:w="2430" w:type="dxa"/>
            <w:shd w:val="clear" w:color="auto" w:fill="FFFFFF"/>
            <w:hideMark/>
          </w:tcPr>
          <w:p w14:paraId="2C33A522" w14:textId="458F230C" w:rsidR="009B3350" w:rsidRPr="00270CA9" w:rsidRDefault="009B3350" w:rsidP="009B3350">
            <w:pPr>
              <w:jc w:val="center"/>
              <w:rPr>
                <w:rFonts w:ascii="Arial" w:hAnsi="Arial" w:cs="Arial"/>
                <w:sz w:val="20"/>
                <w:szCs w:val="20"/>
              </w:rPr>
            </w:pPr>
            <w:r w:rsidRPr="00270CA9">
              <w:rPr>
                <w:rFonts w:ascii="Arial" w:hAnsi="Arial" w:cs="Arial"/>
                <w:sz w:val="20"/>
                <w:szCs w:val="20"/>
              </w:rPr>
              <w:t>Moderately effective</w:t>
            </w:r>
          </w:p>
        </w:tc>
      </w:tr>
      <w:tr w:rsidR="00270CA9" w:rsidRPr="00270CA9" w14:paraId="593E2FC8" w14:textId="77777777" w:rsidTr="00D025E9">
        <w:trPr>
          <w:jc w:val="center"/>
        </w:trPr>
        <w:tc>
          <w:tcPr>
            <w:tcW w:w="2700" w:type="dxa"/>
            <w:shd w:val="clear" w:color="auto" w:fill="F7F4F3"/>
            <w:tcMar>
              <w:top w:w="15" w:type="dxa"/>
              <w:left w:w="75" w:type="dxa"/>
              <w:bottom w:w="15" w:type="dxa"/>
              <w:right w:w="15" w:type="dxa"/>
            </w:tcMar>
            <w:hideMark/>
          </w:tcPr>
          <w:p w14:paraId="091F54C8" w14:textId="1A7206E0" w:rsidR="00AD69FD" w:rsidRPr="00270CA9" w:rsidRDefault="00AD69FD" w:rsidP="00AD69FD">
            <w:pPr>
              <w:jc w:val="both"/>
              <w:rPr>
                <w:rFonts w:ascii="Arial" w:hAnsi="Arial" w:cs="Arial"/>
                <w:sz w:val="20"/>
                <w:szCs w:val="20"/>
              </w:rPr>
            </w:pPr>
            <w:r w:rsidRPr="00270CA9">
              <w:rPr>
                <w:rFonts w:ascii="Arial" w:hAnsi="Arial" w:cs="Arial"/>
                <w:sz w:val="20"/>
                <w:szCs w:val="20"/>
              </w:rPr>
              <w:t>Performance at completion </w:t>
            </w:r>
          </w:p>
        </w:tc>
        <w:tc>
          <w:tcPr>
            <w:tcW w:w="2520" w:type="dxa"/>
            <w:shd w:val="clear" w:color="auto" w:fill="FFFFFF"/>
            <w:hideMark/>
          </w:tcPr>
          <w:p w14:paraId="12042A84" w14:textId="44CA87EC" w:rsidR="00AD69FD" w:rsidRPr="00270CA9" w:rsidRDefault="00AD69FD" w:rsidP="00AD69FD">
            <w:pPr>
              <w:jc w:val="center"/>
              <w:rPr>
                <w:rFonts w:ascii="Arial" w:hAnsi="Arial" w:cs="Arial"/>
                <w:sz w:val="20"/>
                <w:szCs w:val="20"/>
              </w:rPr>
            </w:pPr>
            <w:r w:rsidRPr="00270CA9">
              <w:rPr>
                <w:rFonts w:ascii="Arial" w:hAnsi="Arial" w:cs="Arial"/>
                <w:sz w:val="20"/>
                <w:szCs w:val="20"/>
              </w:rPr>
              <w:t>32</w:t>
            </w:r>
          </w:p>
        </w:tc>
        <w:tc>
          <w:tcPr>
            <w:tcW w:w="3600" w:type="dxa"/>
            <w:shd w:val="clear" w:color="auto" w:fill="FFFFFF"/>
            <w:hideMark/>
          </w:tcPr>
          <w:p w14:paraId="44DFC3B9" w14:textId="28CD486B" w:rsidR="00AD69FD" w:rsidRPr="00270CA9" w:rsidRDefault="00AD69FD" w:rsidP="00AD69FD">
            <w:pPr>
              <w:jc w:val="center"/>
              <w:rPr>
                <w:rFonts w:ascii="Arial" w:hAnsi="Arial" w:cs="Arial"/>
                <w:sz w:val="20"/>
                <w:szCs w:val="20"/>
              </w:rPr>
            </w:pPr>
            <w:r w:rsidRPr="00270CA9">
              <w:rPr>
                <w:rFonts w:ascii="Arial" w:hAnsi="Arial" w:cs="Arial"/>
                <w:sz w:val="20"/>
                <w:szCs w:val="20"/>
              </w:rPr>
              <w:t>17.00</w:t>
            </w:r>
          </w:p>
        </w:tc>
        <w:tc>
          <w:tcPr>
            <w:tcW w:w="3240" w:type="dxa"/>
            <w:shd w:val="clear" w:color="auto" w:fill="FFFFFF"/>
          </w:tcPr>
          <w:p w14:paraId="57646BC5" w14:textId="666008FC" w:rsidR="00AD69FD" w:rsidRPr="00270CA9" w:rsidRDefault="00AD69FD" w:rsidP="00AD69FD">
            <w:pPr>
              <w:jc w:val="center"/>
              <w:rPr>
                <w:rFonts w:ascii="Arial" w:hAnsi="Arial" w:cs="Arial"/>
                <w:sz w:val="20"/>
                <w:szCs w:val="20"/>
              </w:rPr>
            </w:pPr>
            <w:r w:rsidRPr="00270CA9">
              <w:rPr>
                <w:rFonts w:ascii="Arial" w:hAnsi="Arial" w:cs="Arial"/>
                <w:sz w:val="20"/>
                <w:szCs w:val="20"/>
              </w:rPr>
              <w:t>Drought</w:t>
            </w:r>
          </w:p>
        </w:tc>
        <w:tc>
          <w:tcPr>
            <w:tcW w:w="2430" w:type="dxa"/>
            <w:shd w:val="clear" w:color="auto" w:fill="FFFFFF"/>
          </w:tcPr>
          <w:p w14:paraId="42873D0F" w14:textId="429BD04A" w:rsidR="00AD69FD" w:rsidRPr="00270CA9" w:rsidRDefault="00AD69FD" w:rsidP="00AD69FD">
            <w:pPr>
              <w:jc w:val="center"/>
              <w:rPr>
                <w:rFonts w:ascii="Arial" w:hAnsi="Arial" w:cs="Arial"/>
                <w:sz w:val="20"/>
                <w:szCs w:val="20"/>
              </w:rPr>
            </w:pPr>
            <w:r w:rsidRPr="00270CA9">
              <w:rPr>
                <w:rFonts w:ascii="Arial" w:hAnsi="Arial" w:cs="Arial"/>
                <w:sz w:val="20"/>
                <w:szCs w:val="20"/>
              </w:rPr>
              <w:t>Effective</w:t>
            </w:r>
          </w:p>
        </w:tc>
      </w:tr>
    </w:tbl>
    <w:p w14:paraId="43568B77" w14:textId="77777777" w:rsidR="009B3350" w:rsidRPr="00270CA9" w:rsidRDefault="009B3350" w:rsidP="007034DA">
      <w:pPr>
        <w:jc w:val="both"/>
        <w:rPr>
          <w:rFonts w:ascii="Arial" w:hAnsi="Arial" w:cs="Arial"/>
          <w:u w:val="single"/>
        </w:rPr>
      </w:pPr>
    </w:p>
    <w:p w14:paraId="7D27CD7C" w14:textId="77777777" w:rsidR="009B3350" w:rsidRPr="00270CA9" w:rsidRDefault="009B3350" w:rsidP="009B3350">
      <w:pPr>
        <w:jc w:val="both"/>
        <w:rPr>
          <w:rFonts w:ascii="Arial" w:hAnsi="Arial" w:cs="Arial"/>
        </w:rPr>
      </w:pPr>
      <w:r w:rsidRPr="00270CA9">
        <w:rPr>
          <w:rFonts w:ascii="Arial" w:hAnsi="Arial" w:cs="Arial"/>
        </w:rPr>
        <w:t>Output 1.1 Risk and vulnerability assessments conducted and updated</w:t>
      </w:r>
    </w:p>
    <w:p w14:paraId="7B030C99" w14:textId="77777777" w:rsidR="009B3350" w:rsidRPr="00270CA9" w:rsidRDefault="009B3350" w:rsidP="009B3350">
      <w:pPr>
        <w:jc w:val="both"/>
        <w:rPr>
          <w:rFonts w:ascii="Arial" w:hAnsi="Arial" w:cs="Arial"/>
        </w:rPr>
      </w:pPr>
      <w:r w:rsidRPr="00270CA9">
        <w:rPr>
          <w:rFonts w:ascii="Arial" w:hAnsi="Arial" w:cs="Arial"/>
        </w:rPr>
        <w:t>Indicator 1.1: No. of projects/</w:t>
      </w:r>
      <w:proofErr w:type="spellStart"/>
      <w:r w:rsidRPr="00270CA9">
        <w:rPr>
          <w:rFonts w:ascii="Arial" w:hAnsi="Arial" w:cs="Arial"/>
        </w:rPr>
        <w:t>programmes</w:t>
      </w:r>
      <w:proofErr w:type="spellEnd"/>
      <w:r w:rsidRPr="00270CA9">
        <w:rPr>
          <w:rFonts w:ascii="Arial" w:hAnsi="Arial" w:cs="Arial"/>
        </w:rPr>
        <w:t xml:space="preserve"> that conduct and update risk and vulnerability assessments</w:t>
      </w:r>
    </w:p>
    <w:tbl>
      <w:tblPr>
        <w:tblW w:w="13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089"/>
        <w:gridCol w:w="4335"/>
        <w:gridCol w:w="1078"/>
        <w:gridCol w:w="1257"/>
        <w:gridCol w:w="2868"/>
      </w:tblGrid>
      <w:tr w:rsidR="00270CA9" w:rsidRPr="00270CA9" w14:paraId="12B83F69" w14:textId="77777777" w:rsidTr="000064AD">
        <w:trPr>
          <w:trHeight w:val="750"/>
          <w:tblHeader/>
          <w:jc w:val="center"/>
        </w:trPr>
        <w:tc>
          <w:tcPr>
            <w:tcW w:w="4089" w:type="dxa"/>
            <w:shd w:val="clear" w:color="auto" w:fill="E1E6EA"/>
            <w:tcMar>
              <w:top w:w="75" w:type="dxa"/>
              <w:left w:w="75" w:type="dxa"/>
              <w:bottom w:w="75" w:type="dxa"/>
              <w:right w:w="75" w:type="dxa"/>
            </w:tcMar>
            <w:vAlign w:val="center"/>
            <w:hideMark/>
          </w:tcPr>
          <w:p w14:paraId="3F0741D8" w14:textId="77777777" w:rsidR="000064AD" w:rsidRPr="00270CA9" w:rsidRDefault="000064AD" w:rsidP="009B3350">
            <w:pPr>
              <w:jc w:val="both"/>
              <w:rPr>
                <w:rFonts w:ascii="Arial" w:hAnsi="Arial" w:cs="Arial"/>
                <w:sz w:val="20"/>
                <w:szCs w:val="20"/>
              </w:rPr>
            </w:pPr>
          </w:p>
        </w:tc>
        <w:tc>
          <w:tcPr>
            <w:tcW w:w="4335" w:type="dxa"/>
            <w:shd w:val="clear" w:color="auto" w:fill="E1E6EA"/>
            <w:tcMar>
              <w:top w:w="75" w:type="dxa"/>
              <w:left w:w="75" w:type="dxa"/>
              <w:bottom w:w="75" w:type="dxa"/>
              <w:right w:w="75" w:type="dxa"/>
            </w:tcMar>
            <w:vAlign w:val="center"/>
            <w:hideMark/>
          </w:tcPr>
          <w:p w14:paraId="1475C37A" w14:textId="77777777" w:rsidR="000064AD" w:rsidRPr="00270CA9" w:rsidRDefault="000064AD" w:rsidP="009B3350">
            <w:pPr>
              <w:jc w:val="center"/>
              <w:rPr>
                <w:rFonts w:ascii="Arial" w:hAnsi="Arial" w:cs="Arial"/>
                <w:b/>
                <w:bCs/>
                <w:sz w:val="20"/>
                <w:szCs w:val="20"/>
              </w:rPr>
            </w:pPr>
            <w:r w:rsidRPr="00270CA9">
              <w:rPr>
                <w:rFonts w:ascii="Arial" w:hAnsi="Arial" w:cs="Arial"/>
                <w:b/>
                <w:bCs/>
                <w:sz w:val="20"/>
                <w:szCs w:val="20"/>
              </w:rPr>
              <w:t>No. of projects/</w:t>
            </w:r>
            <w:proofErr w:type="spellStart"/>
            <w:r w:rsidRPr="00270CA9">
              <w:rPr>
                <w:rFonts w:ascii="Arial" w:hAnsi="Arial" w:cs="Arial"/>
                <w:b/>
                <w:bCs/>
                <w:sz w:val="20"/>
                <w:szCs w:val="20"/>
              </w:rPr>
              <w:t>programmes</w:t>
            </w:r>
            <w:proofErr w:type="spellEnd"/>
            <w:r w:rsidRPr="00270CA9">
              <w:rPr>
                <w:rFonts w:ascii="Arial" w:hAnsi="Arial" w:cs="Arial"/>
                <w:b/>
                <w:bCs/>
                <w:sz w:val="20"/>
                <w:szCs w:val="20"/>
              </w:rPr>
              <w:t xml:space="preserve"> that conduct and update risk and vulnerability assessments</w:t>
            </w:r>
          </w:p>
        </w:tc>
        <w:tc>
          <w:tcPr>
            <w:tcW w:w="1078" w:type="dxa"/>
            <w:shd w:val="clear" w:color="auto" w:fill="E1E6EA"/>
            <w:tcMar>
              <w:top w:w="75" w:type="dxa"/>
              <w:left w:w="75" w:type="dxa"/>
              <w:bottom w:w="75" w:type="dxa"/>
              <w:right w:w="75" w:type="dxa"/>
            </w:tcMar>
            <w:vAlign w:val="center"/>
            <w:hideMark/>
          </w:tcPr>
          <w:p w14:paraId="04D8E828" w14:textId="77777777" w:rsidR="000064AD" w:rsidRPr="00270CA9" w:rsidRDefault="000064AD" w:rsidP="009B3350">
            <w:pPr>
              <w:jc w:val="center"/>
              <w:rPr>
                <w:rFonts w:ascii="Arial" w:hAnsi="Arial" w:cs="Arial"/>
                <w:b/>
                <w:bCs/>
                <w:sz w:val="20"/>
                <w:szCs w:val="20"/>
              </w:rPr>
            </w:pPr>
            <w:r w:rsidRPr="00270CA9">
              <w:rPr>
                <w:rFonts w:ascii="Arial" w:hAnsi="Arial" w:cs="Arial"/>
                <w:b/>
                <w:bCs/>
                <w:sz w:val="20"/>
                <w:szCs w:val="20"/>
              </w:rPr>
              <w:t>Sector</w:t>
            </w:r>
          </w:p>
        </w:tc>
        <w:tc>
          <w:tcPr>
            <w:tcW w:w="1257" w:type="dxa"/>
            <w:shd w:val="clear" w:color="auto" w:fill="E1E6EA"/>
            <w:tcMar>
              <w:top w:w="75" w:type="dxa"/>
              <w:left w:w="75" w:type="dxa"/>
              <w:bottom w:w="75" w:type="dxa"/>
              <w:right w:w="75" w:type="dxa"/>
            </w:tcMar>
            <w:vAlign w:val="center"/>
            <w:hideMark/>
          </w:tcPr>
          <w:p w14:paraId="104EE8ED" w14:textId="77777777" w:rsidR="000064AD" w:rsidRPr="00270CA9" w:rsidRDefault="000064AD" w:rsidP="009B3350">
            <w:pPr>
              <w:jc w:val="center"/>
              <w:rPr>
                <w:rFonts w:ascii="Arial" w:hAnsi="Arial" w:cs="Arial"/>
                <w:b/>
                <w:bCs/>
                <w:sz w:val="20"/>
                <w:szCs w:val="20"/>
              </w:rPr>
            </w:pPr>
            <w:r w:rsidRPr="00270CA9">
              <w:rPr>
                <w:rFonts w:ascii="Arial" w:hAnsi="Arial" w:cs="Arial"/>
                <w:b/>
                <w:bCs/>
                <w:sz w:val="20"/>
                <w:szCs w:val="20"/>
              </w:rPr>
              <w:t>Scale</w:t>
            </w:r>
          </w:p>
        </w:tc>
        <w:tc>
          <w:tcPr>
            <w:tcW w:w="2868" w:type="dxa"/>
            <w:shd w:val="clear" w:color="auto" w:fill="E1E6EA"/>
            <w:tcMar>
              <w:top w:w="75" w:type="dxa"/>
              <w:left w:w="75" w:type="dxa"/>
              <w:bottom w:w="75" w:type="dxa"/>
              <w:right w:w="75" w:type="dxa"/>
            </w:tcMar>
            <w:vAlign w:val="center"/>
            <w:hideMark/>
          </w:tcPr>
          <w:p w14:paraId="3E4A8DE3" w14:textId="77777777" w:rsidR="000064AD" w:rsidRPr="00270CA9" w:rsidRDefault="000064AD" w:rsidP="009B3350">
            <w:pPr>
              <w:jc w:val="center"/>
              <w:rPr>
                <w:rFonts w:ascii="Arial" w:hAnsi="Arial" w:cs="Arial"/>
                <w:b/>
                <w:bCs/>
                <w:sz w:val="20"/>
                <w:szCs w:val="20"/>
              </w:rPr>
            </w:pPr>
            <w:r w:rsidRPr="00270CA9">
              <w:rPr>
                <w:rFonts w:ascii="Arial" w:hAnsi="Arial" w:cs="Arial"/>
                <w:b/>
                <w:bCs/>
                <w:sz w:val="20"/>
                <w:szCs w:val="20"/>
              </w:rPr>
              <w:t>Status</w:t>
            </w:r>
          </w:p>
        </w:tc>
      </w:tr>
      <w:tr w:rsidR="00270CA9" w:rsidRPr="00270CA9" w14:paraId="79CC7641" w14:textId="77777777" w:rsidTr="000064AD">
        <w:trPr>
          <w:jc w:val="center"/>
        </w:trPr>
        <w:tc>
          <w:tcPr>
            <w:tcW w:w="4089" w:type="dxa"/>
            <w:shd w:val="clear" w:color="auto" w:fill="F7F4F3"/>
            <w:tcMar>
              <w:top w:w="15" w:type="dxa"/>
              <w:left w:w="75" w:type="dxa"/>
              <w:bottom w:w="15" w:type="dxa"/>
              <w:right w:w="15" w:type="dxa"/>
            </w:tcMar>
            <w:hideMark/>
          </w:tcPr>
          <w:p w14:paraId="41656833" w14:textId="77777777" w:rsidR="000064AD" w:rsidRPr="00270CA9" w:rsidRDefault="000064AD" w:rsidP="009B3350">
            <w:pPr>
              <w:jc w:val="both"/>
              <w:rPr>
                <w:rFonts w:ascii="Arial" w:hAnsi="Arial" w:cs="Arial"/>
                <w:sz w:val="20"/>
                <w:szCs w:val="20"/>
              </w:rPr>
            </w:pPr>
            <w:r w:rsidRPr="00270CA9">
              <w:rPr>
                <w:rFonts w:ascii="Arial" w:hAnsi="Arial" w:cs="Arial"/>
                <w:sz w:val="20"/>
                <w:szCs w:val="20"/>
              </w:rPr>
              <w:t>Baseline information</w:t>
            </w:r>
          </w:p>
        </w:tc>
        <w:tc>
          <w:tcPr>
            <w:tcW w:w="4335" w:type="dxa"/>
            <w:shd w:val="clear" w:color="auto" w:fill="FFFFFF"/>
            <w:hideMark/>
          </w:tcPr>
          <w:p w14:paraId="6A5B4A2F" w14:textId="59ECB8AB" w:rsidR="000064AD" w:rsidRPr="00270CA9" w:rsidRDefault="000064AD" w:rsidP="000C71A3">
            <w:pPr>
              <w:jc w:val="center"/>
              <w:rPr>
                <w:rFonts w:ascii="Arial" w:hAnsi="Arial" w:cs="Arial"/>
                <w:sz w:val="20"/>
                <w:szCs w:val="20"/>
              </w:rPr>
            </w:pPr>
            <w:r w:rsidRPr="00270CA9">
              <w:rPr>
                <w:rFonts w:ascii="Arial" w:hAnsi="Arial" w:cs="Arial"/>
                <w:sz w:val="20"/>
                <w:szCs w:val="20"/>
              </w:rPr>
              <w:t>0</w:t>
            </w:r>
          </w:p>
        </w:tc>
        <w:tc>
          <w:tcPr>
            <w:tcW w:w="1078" w:type="dxa"/>
            <w:shd w:val="clear" w:color="auto" w:fill="FFFFFF"/>
            <w:hideMark/>
          </w:tcPr>
          <w:p w14:paraId="4B39EF39" w14:textId="5DDBECE5" w:rsidR="000064AD" w:rsidRPr="00270CA9" w:rsidRDefault="000064AD" w:rsidP="000C71A3">
            <w:pPr>
              <w:jc w:val="center"/>
              <w:rPr>
                <w:rFonts w:ascii="Arial" w:hAnsi="Arial" w:cs="Arial"/>
                <w:sz w:val="20"/>
                <w:szCs w:val="20"/>
              </w:rPr>
            </w:pPr>
            <w:r w:rsidRPr="00270CA9">
              <w:rPr>
                <w:rFonts w:ascii="Arial" w:hAnsi="Arial" w:cs="Arial"/>
                <w:sz w:val="20"/>
                <w:szCs w:val="20"/>
              </w:rPr>
              <w:t>Multi-sector</w:t>
            </w:r>
          </w:p>
        </w:tc>
        <w:tc>
          <w:tcPr>
            <w:tcW w:w="1257" w:type="dxa"/>
            <w:shd w:val="clear" w:color="auto" w:fill="FFFFFF"/>
            <w:hideMark/>
          </w:tcPr>
          <w:p w14:paraId="089B4B1B" w14:textId="591BEFB9" w:rsidR="000064AD" w:rsidRPr="00270CA9" w:rsidRDefault="000064AD" w:rsidP="000C71A3">
            <w:pPr>
              <w:jc w:val="center"/>
              <w:rPr>
                <w:rFonts w:ascii="Arial" w:hAnsi="Arial" w:cs="Arial"/>
                <w:sz w:val="20"/>
                <w:szCs w:val="20"/>
              </w:rPr>
            </w:pPr>
            <w:r w:rsidRPr="00270CA9">
              <w:rPr>
                <w:rFonts w:ascii="Arial" w:hAnsi="Arial" w:cs="Arial"/>
                <w:sz w:val="20"/>
                <w:szCs w:val="20"/>
              </w:rPr>
              <w:t>National</w:t>
            </w:r>
          </w:p>
        </w:tc>
        <w:tc>
          <w:tcPr>
            <w:tcW w:w="2868" w:type="dxa"/>
            <w:shd w:val="clear" w:color="auto" w:fill="FFFFFF"/>
            <w:hideMark/>
          </w:tcPr>
          <w:p w14:paraId="489D05C7" w14:textId="1FC86094" w:rsidR="000064AD" w:rsidRPr="00270CA9" w:rsidRDefault="000064AD" w:rsidP="000C71A3">
            <w:pPr>
              <w:jc w:val="center"/>
              <w:rPr>
                <w:rFonts w:ascii="Arial" w:hAnsi="Arial" w:cs="Arial"/>
                <w:sz w:val="20"/>
                <w:szCs w:val="20"/>
              </w:rPr>
            </w:pPr>
            <w:r w:rsidRPr="00270CA9">
              <w:rPr>
                <w:rFonts w:ascii="Arial" w:hAnsi="Arial" w:cs="Arial"/>
                <w:sz w:val="20"/>
                <w:szCs w:val="20"/>
              </w:rPr>
              <w:t>No plans conducted or updated</w:t>
            </w:r>
          </w:p>
        </w:tc>
      </w:tr>
      <w:tr w:rsidR="00270CA9" w:rsidRPr="00270CA9" w14:paraId="47195644" w14:textId="77777777" w:rsidTr="000064AD">
        <w:trPr>
          <w:jc w:val="center"/>
        </w:trPr>
        <w:tc>
          <w:tcPr>
            <w:tcW w:w="4089" w:type="dxa"/>
            <w:shd w:val="clear" w:color="auto" w:fill="F7F4F3"/>
            <w:tcMar>
              <w:top w:w="15" w:type="dxa"/>
              <w:left w:w="75" w:type="dxa"/>
              <w:bottom w:w="15" w:type="dxa"/>
              <w:right w:w="15" w:type="dxa"/>
            </w:tcMar>
            <w:hideMark/>
          </w:tcPr>
          <w:p w14:paraId="33E18F4E" w14:textId="77777777" w:rsidR="000064AD" w:rsidRPr="00270CA9" w:rsidRDefault="000064AD" w:rsidP="009B3350">
            <w:pPr>
              <w:jc w:val="both"/>
              <w:rPr>
                <w:rFonts w:ascii="Arial" w:hAnsi="Arial" w:cs="Arial"/>
                <w:sz w:val="20"/>
                <w:szCs w:val="20"/>
              </w:rPr>
            </w:pPr>
            <w:r w:rsidRPr="00270CA9">
              <w:rPr>
                <w:rFonts w:ascii="Arial" w:hAnsi="Arial" w:cs="Arial"/>
                <w:sz w:val="20"/>
                <w:szCs w:val="20"/>
              </w:rPr>
              <w:t>Target performance at completion</w:t>
            </w:r>
          </w:p>
        </w:tc>
        <w:tc>
          <w:tcPr>
            <w:tcW w:w="4335" w:type="dxa"/>
            <w:shd w:val="clear" w:color="auto" w:fill="FFFFFF"/>
            <w:hideMark/>
          </w:tcPr>
          <w:p w14:paraId="6F436831" w14:textId="697559E6" w:rsidR="000064AD" w:rsidRPr="00270CA9" w:rsidRDefault="000064AD" w:rsidP="000C71A3">
            <w:pPr>
              <w:jc w:val="center"/>
              <w:rPr>
                <w:rFonts w:ascii="Arial" w:hAnsi="Arial" w:cs="Arial"/>
                <w:sz w:val="20"/>
                <w:szCs w:val="20"/>
              </w:rPr>
            </w:pPr>
            <w:r w:rsidRPr="00270CA9">
              <w:rPr>
                <w:rFonts w:ascii="Arial" w:hAnsi="Arial" w:cs="Arial"/>
                <w:sz w:val="20"/>
                <w:szCs w:val="20"/>
              </w:rPr>
              <w:t>5</w:t>
            </w:r>
          </w:p>
        </w:tc>
        <w:tc>
          <w:tcPr>
            <w:tcW w:w="1078" w:type="dxa"/>
            <w:shd w:val="clear" w:color="auto" w:fill="FFFFFF"/>
            <w:hideMark/>
          </w:tcPr>
          <w:p w14:paraId="08011D3C" w14:textId="652DD578" w:rsidR="000064AD" w:rsidRPr="00270CA9" w:rsidRDefault="000064AD" w:rsidP="000C71A3">
            <w:pPr>
              <w:jc w:val="center"/>
              <w:rPr>
                <w:rFonts w:ascii="Arial" w:hAnsi="Arial" w:cs="Arial"/>
                <w:sz w:val="20"/>
                <w:szCs w:val="20"/>
              </w:rPr>
            </w:pPr>
            <w:r w:rsidRPr="00270CA9">
              <w:rPr>
                <w:rFonts w:ascii="Arial" w:hAnsi="Arial" w:cs="Arial"/>
                <w:sz w:val="20"/>
                <w:szCs w:val="20"/>
              </w:rPr>
              <w:t>Multi-sector</w:t>
            </w:r>
          </w:p>
        </w:tc>
        <w:tc>
          <w:tcPr>
            <w:tcW w:w="1257" w:type="dxa"/>
            <w:shd w:val="clear" w:color="auto" w:fill="FFFFFF"/>
            <w:hideMark/>
          </w:tcPr>
          <w:p w14:paraId="2DCB3CF9" w14:textId="2A635647" w:rsidR="000064AD" w:rsidRPr="00270CA9" w:rsidRDefault="000064AD" w:rsidP="000C71A3">
            <w:pPr>
              <w:jc w:val="center"/>
              <w:rPr>
                <w:rFonts w:ascii="Arial" w:hAnsi="Arial" w:cs="Arial"/>
                <w:sz w:val="20"/>
                <w:szCs w:val="20"/>
              </w:rPr>
            </w:pPr>
            <w:r w:rsidRPr="00270CA9">
              <w:rPr>
                <w:rFonts w:ascii="Arial" w:hAnsi="Arial" w:cs="Arial"/>
                <w:sz w:val="20"/>
                <w:szCs w:val="20"/>
              </w:rPr>
              <w:t>National</w:t>
            </w:r>
          </w:p>
        </w:tc>
        <w:tc>
          <w:tcPr>
            <w:tcW w:w="2868" w:type="dxa"/>
            <w:shd w:val="clear" w:color="auto" w:fill="FFFFFF"/>
            <w:hideMark/>
          </w:tcPr>
          <w:p w14:paraId="68EEDC72" w14:textId="3FF1BB08" w:rsidR="000064AD" w:rsidRPr="00270CA9" w:rsidRDefault="000064AD" w:rsidP="000C71A3">
            <w:pPr>
              <w:jc w:val="center"/>
              <w:rPr>
                <w:rFonts w:ascii="Arial" w:hAnsi="Arial" w:cs="Arial"/>
                <w:sz w:val="20"/>
                <w:szCs w:val="20"/>
              </w:rPr>
            </w:pPr>
            <w:r w:rsidRPr="00270CA9">
              <w:rPr>
                <w:rFonts w:ascii="Arial" w:hAnsi="Arial" w:cs="Arial"/>
                <w:sz w:val="20"/>
                <w:szCs w:val="20"/>
              </w:rPr>
              <w:t>Risk and vulnerability assessments completed or updated</w:t>
            </w:r>
          </w:p>
        </w:tc>
      </w:tr>
      <w:tr w:rsidR="00270CA9" w:rsidRPr="00270CA9" w14:paraId="341727C5" w14:textId="77777777" w:rsidTr="000064AD">
        <w:trPr>
          <w:jc w:val="center"/>
        </w:trPr>
        <w:tc>
          <w:tcPr>
            <w:tcW w:w="4089" w:type="dxa"/>
            <w:shd w:val="clear" w:color="auto" w:fill="F7F4F3"/>
            <w:tcMar>
              <w:top w:w="15" w:type="dxa"/>
              <w:left w:w="75" w:type="dxa"/>
              <w:bottom w:w="15" w:type="dxa"/>
              <w:right w:w="15" w:type="dxa"/>
            </w:tcMar>
            <w:hideMark/>
          </w:tcPr>
          <w:p w14:paraId="320F5522" w14:textId="237E83F0" w:rsidR="000064AD" w:rsidRPr="00270CA9" w:rsidRDefault="000064AD" w:rsidP="009B3350">
            <w:pPr>
              <w:jc w:val="both"/>
              <w:rPr>
                <w:rFonts w:ascii="Arial" w:hAnsi="Arial" w:cs="Arial"/>
                <w:sz w:val="20"/>
                <w:szCs w:val="20"/>
              </w:rPr>
            </w:pPr>
            <w:r w:rsidRPr="00270CA9">
              <w:rPr>
                <w:rFonts w:ascii="Arial" w:hAnsi="Arial" w:cs="Arial"/>
                <w:sz w:val="20"/>
                <w:szCs w:val="20"/>
              </w:rPr>
              <w:t>Performance at mid-term </w:t>
            </w:r>
          </w:p>
        </w:tc>
        <w:tc>
          <w:tcPr>
            <w:tcW w:w="4335" w:type="dxa"/>
            <w:shd w:val="clear" w:color="auto" w:fill="FFFFFF"/>
            <w:hideMark/>
          </w:tcPr>
          <w:p w14:paraId="1141B872" w14:textId="5606CE54" w:rsidR="000064AD" w:rsidRPr="00270CA9" w:rsidRDefault="000064AD" w:rsidP="000C71A3">
            <w:pPr>
              <w:jc w:val="center"/>
              <w:rPr>
                <w:rFonts w:ascii="Arial" w:hAnsi="Arial" w:cs="Arial"/>
                <w:sz w:val="20"/>
                <w:szCs w:val="20"/>
              </w:rPr>
            </w:pPr>
            <w:r w:rsidRPr="00270CA9">
              <w:rPr>
                <w:rFonts w:ascii="Arial" w:hAnsi="Arial" w:cs="Arial"/>
                <w:sz w:val="20"/>
                <w:szCs w:val="20"/>
              </w:rPr>
              <w:t>3</w:t>
            </w:r>
          </w:p>
        </w:tc>
        <w:tc>
          <w:tcPr>
            <w:tcW w:w="1078" w:type="dxa"/>
            <w:shd w:val="clear" w:color="auto" w:fill="FFFFFF"/>
            <w:hideMark/>
          </w:tcPr>
          <w:p w14:paraId="214D9EA5" w14:textId="37A1088F" w:rsidR="000064AD" w:rsidRPr="00270CA9" w:rsidRDefault="000064AD" w:rsidP="000C71A3">
            <w:pPr>
              <w:jc w:val="center"/>
              <w:rPr>
                <w:rFonts w:ascii="Arial" w:hAnsi="Arial" w:cs="Arial"/>
                <w:sz w:val="20"/>
                <w:szCs w:val="20"/>
              </w:rPr>
            </w:pPr>
            <w:r w:rsidRPr="00270CA9">
              <w:rPr>
                <w:rFonts w:ascii="Arial" w:hAnsi="Arial" w:cs="Arial"/>
                <w:sz w:val="20"/>
                <w:szCs w:val="20"/>
              </w:rPr>
              <w:t>Multi-sector</w:t>
            </w:r>
          </w:p>
        </w:tc>
        <w:tc>
          <w:tcPr>
            <w:tcW w:w="1257" w:type="dxa"/>
            <w:shd w:val="clear" w:color="auto" w:fill="FFFFFF"/>
            <w:hideMark/>
          </w:tcPr>
          <w:p w14:paraId="39CBE061" w14:textId="37D229F2" w:rsidR="000064AD" w:rsidRPr="00270CA9" w:rsidRDefault="000064AD" w:rsidP="000C71A3">
            <w:pPr>
              <w:jc w:val="center"/>
              <w:rPr>
                <w:rFonts w:ascii="Arial" w:hAnsi="Arial" w:cs="Arial"/>
                <w:sz w:val="20"/>
                <w:szCs w:val="20"/>
              </w:rPr>
            </w:pPr>
            <w:r w:rsidRPr="00270CA9">
              <w:rPr>
                <w:rFonts w:ascii="Arial" w:hAnsi="Arial" w:cs="Arial"/>
                <w:sz w:val="20"/>
                <w:szCs w:val="20"/>
              </w:rPr>
              <w:t>National</w:t>
            </w:r>
          </w:p>
        </w:tc>
        <w:tc>
          <w:tcPr>
            <w:tcW w:w="2868" w:type="dxa"/>
            <w:shd w:val="clear" w:color="auto" w:fill="FFFFFF"/>
            <w:hideMark/>
          </w:tcPr>
          <w:p w14:paraId="5D6BCB2B" w14:textId="149FF425" w:rsidR="000064AD" w:rsidRPr="00270CA9" w:rsidRDefault="000064AD" w:rsidP="000C71A3">
            <w:pPr>
              <w:jc w:val="center"/>
              <w:rPr>
                <w:rFonts w:ascii="Arial" w:hAnsi="Arial" w:cs="Arial"/>
                <w:sz w:val="20"/>
                <w:szCs w:val="20"/>
              </w:rPr>
            </w:pPr>
            <w:r w:rsidRPr="00270CA9">
              <w:rPr>
                <w:rFonts w:ascii="Arial" w:hAnsi="Arial" w:cs="Arial"/>
                <w:sz w:val="20"/>
                <w:szCs w:val="20"/>
              </w:rPr>
              <w:t xml:space="preserve">Undertaking or </w:t>
            </w:r>
            <w:proofErr w:type="gramStart"/>
            <w:r w:rsidRPr="00270CA9">
              <w:rPr>
                <w:rFonts w:ascii="Arial" w:hAnsi="Arial" w:cs="Arial"/>
                <w:sz w:val="20"/>
                <w:szCs w:val="20"/>
              </w:rPr>
              <w:t>updating of</w:t>
            </w:r>
            <w:proofErr w:type="gramEnd"/>
            <w:r w:rsidRPr="00270CA9">
              <w:rPr>
                <w:rFonts w:ascii="Arial" w:hAnsi="Arial" w:cs="Arial"/>
                <w:sz w:val="20"/>
                <w:szCs w:val="20"/>
              </w:rPr>
              <w:t xml:space="preserve"> assessments in progress</w:t>
            </w:r>
          </w:p>
        </w:tc>
      </w:tr>
      <w:tr w:rsidR="00270CA9" w:rsidRPr="00270CA9" w14:paraId="13C79028" w14:textId="77777777" w:rsidTr="000064AD">
        <w:trPr>
          <w:jc w:val="center"/>
        </w:trPr>
        <w:tc>
          <w:tcPr>
            <w:tcW w:w="4089" w:type="dxa"/>
            <w:shd w:val="clear" w:color="auto" w:fill="F7F4F3"/>
            <w:tcMar>
              <w:top w:w="15" w:type="dxa"/>
              <w:left w:w="75" w:type="dxa"/>
              <w:bottom w:w="15" w:type="dxa"/>
              <w:right w:w="15" w:type="dxa"/>
            </w:tcMar>
            <w:hideMark/>
          </w:tcPr>
          <w:p w14:paraId="775D80E3" w14:textId="47984961" w:rsidR="000064AD" w:rsidRPr="00270CA9" w:rsidRDefault="000064AD" w:rsidP="00AD69FD">
            <w:pPr>
              <w:jc w:val="both"/>
              <w:rPr>
                <w:rFonts w:ascii="Arial" w:hAnsi="Arial" w:cs="Arial"/>
                <w:sz w:val="20"/>
                <w:szCs w:val="20"/>
              </w:rPr>
            </w:pPr>
            <w:r w:rsidRPr="00270CA9">
              <w:rPr>
                <w:rFonts w:ascii="Arial" w:hAnsi="Arial" w:cs="Arial"/>
                <w:sz w:val="20"/>
                <w:szCs w:val="20"/>
              </w:rPr>
              <w:t>Performance at completion </w:t>
            </w:r>
          </w:p>
        </w:tc>
        <w:tc>
          <w:tcPr>
            <w:tcW w:w="4335" w:type="dxa"/>
            <w:shd w:val="clear" w:color="auto" w:fill="FFFFFF"/>
            <w:hideMark/>
          </w:tcPr>
          <w:p w14:paraId="592679E0" w14:textId="554DD3C0" w:rsidR="000064AD" w:rsidRPr="00270CA9" w:rsidRDefault="000064AD" w:rsidP="00AD69FD">
            <w:pPr>
              <w:jc w:val="center"/>
              <w:rPr>
                <w:rFonts w:ascii="Arial" w:hAnsi="Arial" w:cs="Arial"/>
                <w:sz w:val="20"/>
                <w:szCs w:val="20"/>
              </w:rPr>
            </w:pPr>
            <w:r w:rsidRPr="00270CA9">
              <w:rPr>
                <w:rFonts w:ascii="Arial" w:hAnsi="Arial" w:cs="Arial"/>
                <w:sz w:val="20"/>
                <w:szCs w:val="20"/>
              </w:rPr>
              <w:t>3</w:t>
            </w:r>
          </w:p>
        </w:tc>
        <w:tc>
          <w:tcPr>
            <w:tcW w:w="1078" w:type="dxa"/>
            <w:shd w:val="clear" w:color="auto" w:fill="FFFFFF"/>
          </w:tcPr>
          <w:p w14:paraId="341E787E" w14:textId="25C151FB" w:rsidR="000064AD" w:rsidRPr="00270CA9" w:rsidRDefault="000064AD" w:rsidP="00AD69FD">
            <w:pPr>
              <w:jc w:val="both"/>
              <w:rPr>
                <w:rFonts w:ascii="Arial" w:hAnsi="Arial" w:cs="Arial"/>
                <w:sz w:val="20"/>
                <w:szCs w:val="20"/>
              </w:rPr>
            </w:pPr>
            <w:r w:rsidRPr="00270CA9">
              <w:rPr>
                <w:rFonts w:ascii="Arial" w:hAnsi="Arial" w:cs="Arial"/>
                <w:sz w:val="20"/>
                <w:szCs w:val="20"/>
              </w:rPr>
              <w:t>Multi-sector</w:t>
            </w:r>
          </w:p>
        </w:tc>
        <w:tc>
          <w:tcPr>
            <w:tcW w:w="1257" w:type="dxa"/>
            <w:shd w:val="clear" w:color="auto" w:fill="FFFFFF"/>
          </w:tcPr>
          <w:p w14:paraId="100145C1" w14:textId="0472CCE0" w:rsidR="000064AD" w:rsidRPr="00270CA9" w:rsidRDefault="000064AD" w:rsidP="00AD69FD">
            <w:pPr>
              <w:jc w:val="both"/>
              <w:rPr>
                <w:rFonts w:ascii="Arial" w:hAnsi="Arial" w:cs="Arial"/>
                <w:sz w:val="20"/>
                <w:szCs w:val="20"/>
              </w:rPr>
            </w:pPr>
            <w:r w:rsidRPr="00270CA9">
              <w:rPr>
                <w:rFonts w:ascii="Arial" w:hAnsi="Arial" w:cs="Arial"/>
                <w:sz w:val="20"/>
                <w:szCs w:val="20"/>
              </w:rPr>
              <w:t>National</w:t>
            </w:r>
          </w:p>
        </w:tc>
        <w:tc>
          <w:tcPr>
            <w:tcW w:w="2868" w:type="dxa"/>
            <w:shd w:val="clear" w:color="auto" w:fill="FFFFFF"/>
          </w:tcPr>
          <w:p w14:paraId="1BDDB7A3" w14:textId="432A53D0" w:rsidR="000064AD" w:rsidRPr="00270CA9" w:rsidRDefault="000064AD" w:rsidP="00AD69FD">
            <w:pPr>
              <w:jc w:val="both"/>
              <w:rPr>
                <w:rFonts w:ascii="Arial" w:hAnsi="Arial" w:cs="Arial"/>
                <w:sz w:val="20"/>
                <w:szCs w:val="20"/>
              </w:rPr>
            </w:pPr>
            <w:r w:rsidRPr="00270CA9">
              <w:rPr>
                <w:rFonts w:ascii="Arial" w:hAnsi="Arial" w:cs="Arial"/>
                <w:sz w:val="20"/>
                <w:szCs w:val="20"/>
              </w:rPr>
              <w:t xml:space="preserve">Undertaking or </w:t>
            </w:r>
            <w:proofErr w:type="gramStart"/>
            <w:r w:rsidRPr="00270CA9">
              <w:rPr>
                <w:rFonts w:ascii="Arial" w:hAnsi="Arial" w:cs="Arial"/>
                <w:sz w:val="20"/>
                <w:szCs w:val="20"/>
              </w:rPr>
              <w:t>updating of</w:t>
            </w:r>
            <w:proofErr w:type="gramEnd"/>
            <w:r w:rsidRPr="00270CA9">
              <w:rPr>
                <w:rFonts w:ascii="Arial" w:hAnsi="Arial" w:cs="Arial"/>
                <w:sz w:val="20"/>
                <w:szCs w:val="20"/>
              </w:rPr>
              <w:t xml:space="preserve"> assessments in progress</w:t>
            </w:r>
          </w:p>
        </w:tc>
      </w:tr>
    </w:tbl>
    <w:p w14:paraId="7CDB8ABA" w14:textId="77777777" w:rsidR="000C71A3" w:rsidRPr="00270CA9" w:rsidRDefault="000C71A3" w:rsidP="008B646F">
      <w:pPr>
        <w:jc w:val="both"/>
        <w:rPr>
          <w:rFonts w:ascii="Arial" w:hAnsi="Arial" w:cs="Arial"/>
        </w:rPr>
      </w:pPr>
    </w:p>
    <w:p w14:paraId="0188D31A" w14:textId="5765F101" w:rsidR="008B646F" w:rsidRPr="00270CA9" w:rsidRDefault="008B646F" w:rsidP="008B646F">
      <w:pPr>
        <w:jc w:val="both"/>
        <w:rPr>
          <w:rFonts w:ascii="Arial" w:hAnsi="Arial" w:cs="Arial"/>
        </w:rPr>
      </w:pPr>
      <w:r w:rsidRPr="00270CA9">
        <w:rPr>
          <w:rFonts w:ascii="Arial" w:hAnsi="Arial" w:cs="Arial"/>
        </w:rPr>
        <w:t>Output 1.2 Targeted population groups covered by adequate risk reduction systems</w:t>
      </w:r>
    </w:p>
    <w:p w14:paraId="79173979" w14:textId="77777777" w:rsidR="008B646F" w:rsidRPr="00270CA9" w:rsidRDefault="008B646F" w:rsidP="008B646F">
      <w:pPr>
        <w:jc w:val="both"/>
        <w:rPr>
          <w:rFonts w:ascii="Arial" w:hAnsi="Arial" w:cs="Arial"/>
        </w:rPr>
      </w:pPr>
      <w:r w:rsidRPr="00270CA9">
        <w:rPr>
          <w:rFonts w:ascii="Arial" w:hAnsi="Arial" w:cs="Arial"/>
        </w:rPr>
        <w:t>Core Indicator 1.2: No. of Early Warning Systems</w:t>
      </w:r>
    </w:p>
    <w:tbl>
      <w:tblPr>
        <w:tblW w:w="470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541"/>
        <w:gridCol w:w="1686"/>
        <w:gridCol w:w="2093"/>
        <w:gridCol w:w="2538"/>
        <w:gridCol w:w="1430"/>
        <w:gridCol w:w="1890"/>
      </w:tblGrid>
      <w:tr w:rsidR="00270CA9" w:rsidRPr="00270CA9" w14:paraId="0C94082B" w14:textId="77777777" w:rsidTr="000064AD">
        <w:trPr>
          <w:trHeight w:val="750"/>
          <w:tblHeader/>
          <w:jc w:val="center"/>
        </w:trPr>
        <w:tc>
          <w:tcPr>
            <w:tcW w:w="1043" w:type="pct"/>
            <w:shd w:val="clear" w:color="auto" w:fill="E1E6EA"/>
            <w:tcMar>
              <w:top w:w="75" w:type="dxa"/>
              <w:left w:w="75" w:type="dxa"/>
              <w:bottom w:w="75" w:type="dxa"/>
              <w:right w:w="75" w:type="dxa"/>
            </w:tcMar>
            <w:vAlign w:val="center"/>
            <w:hideMark/>
          </w:tcPr>
          <w:p w14:paraId="0B04DD88" w14:textId="77777777" w:rsidR="000064AD" w:rsidRPr="00270CA9" w:rsidRDefault="000064AD" w:rsidP="008B646F">
            <w:pPr>
              <w:jc w:val="both"/>
              <w:rPr>
                <w:rFonts w:ascii="Arial" w:hAnsi="Arial" w:cs="Arial"/>
                <w:sz w:val="20"/>
                <w:szCs w:val="20"/>
              </w:rPr>
            </w:pPr>
          </w:p>
        </w:tc>
        <w:tc>
          <w:tcPr>
            <w:tcW w:w="692" w:type="pct"/>
            <w:shd w:val="clear" w:color="auto" w:fill="E1E6EA"/>
            <w:tcMar>
              <w:top w:w="75" w:type="dxa"/>
              <w:left w:w="75" w:type="dxa"/>
              <w:bottom w:w="75" w:type="dxa"/>
              <w:right w:w="75" w:type="dxa"/>
            </w:tcMar>
            <w:vAlign w:val="center"/>
            <w:hideMark/>
          </w:tcPr>
          <w:p w14:paraId="54B3721D" w14:textId="77777777" w:rsidR="000064AD" w:rsidRPr="00270CA9" w:rsidRDefault="000064AD" w:rsidP="008B646F">
            <w:pPr>
              <w:jc w:val="center"/>
              <w:rPr>
                <w:rFonts w:ascii="Arial" w:hAnsi="Arial" w:cs="Arial"/>
                <w:b/>
                <w:bCs/>
                <w:sz w:val="20"/>
                <w:szCs w:val="20"/>
              </w:rPr>
            </w:pPr>
            <w:r w:rsidRPr="00270CA9">
              <w:rPr>
                <w:rFonts w:ascii="Arial" w:hAnsi="Arial" w:cs="Arial"/>
                <w:b/>
                <w:bCs/>
                <w:sz w:val="20"/>
                <w:szCs w:val="20"/>
              </w:rPr>
              <w:t>No. of adopted Early Warning Systems</w:t>
            </w:r>
          </w:p>
        </w:tc>
        <w:tc>
          <w:tcPr>
            <w:tcW w:w="859" w:type="pct"/>
            <w:shd w:val="clear" w:color="auto" w:fill="E1E6EA"/>
            <w:tcMar>
              <w:top w:w="75" w:type="dxa"/>
              <w:left w:w="75" w:type="dxa"/>
              <w:bottom w:w="75" w:type="dxa"/>
              <w:right w:w="75" w:type="dxa"/>
            </w:tcMar>
            <w:vAlign w:val="center"/>
            <w:hideMark/>
          </w:tcPr>
          <w:p w14:paraId="032D95DC" w14:textId="77777777" w:rsidR="000064AD" w:rsidRPr="00270CA9" w:rsidRDefault="000064AD" w:rsidP="008B646F">
            <w:pPr>
              <w:jc w:val="center"/>
              <w:rPr>
                <w:rFonts w:ascii="Arial" w:hAnsi="Arial" w:cs="Arial"/>
                <w:b/>
                <w:bCs/>
                <w:sz w:val="20"/>
                <w:szCs w:val="20"/>
              </w:rPr>
            </w:pPr>
            <w:r w:rsidRPr="00270CA9">
              <w:rPr>
                <w:rFonts w:ascii="Arial" w:hAnsi="Arial" w:cs="Arial"/>
                <w:b/>
                <w:bCs/>
                <w:sz w:val="20"/>
                <w:szCs w:val="20"/>
              </w:rPr>
              <w:t>Category targeted</w:t>
            </w:r>
          </w:p>
        </w:tc>
        <w:tc>
          <w:tcPr>
            <w:tcW w:w="1042" w:type="pct"/>
            <w:shd w:val="clear" w:color="auto" w:fill="E1E6EA"/>
            <w:tcMar>
              <w:top w:w="75" w:type="dxa"/>
              <w:left w:w="75" w:type="dxa"/>
              <w:bottom w:w="75" w:type="dxa"/>
              <w:right w:w="75" w:type="dxa"/>
            </w:tcMar>
            <w:vAlign w:val="center"/>
            <w:hideMark/>
          </w:tcPr>
          <w:p w14:paraId="06DACBCD" w14:textId="77777777" w:rsidR="000064AD" w:rsidRPr="00270CA9" w:rsidRDefault="000064AD" w:rsidP="008B646F">
            <w:pPr>
              <w:jc w:val="center"/>
              <w:rPr>
                <w:rFonts w:ascii="Arial" w:hAnsi="Arial" w:cs="Arial"/>
                <w:b/>
                <w:bCs/>
                <w:sz w:val="20"/>
                <w:szCs w:val="20"/>
              </w:rPr>
            </w:pPr>
            <w:r w:rsidRPr="00270CA9">
              <w:rPr>
                <w:rFonts w:ascii="Arial" w:hAnsi="Arial" w:cs="Arial"/>
                <w:b/>
                <w:bCs/>
                <w:sz w:val="20"/>
                <w:szCs w:val="20"/>
              </w:rPr>
              <w:t>Hazard</w:t>
            </w:r>
          </w:p>
        </w:tc>
        <w:tc>
          <w:tcPr>
            <w:tcW w:w="587" w:type="pct"/>
            <w:shd w:val="clear" w:color="auto" w:fill="E1E6EA"/>
            <w:tcMar>
              <w:top w:w="75" w:type="dxa"/>
              <w:left w:w="75" w:type="dxa"/>
              <w:bottom w:w="75" w:type="dxa"/>
              <w:right w:w="75" w:type="dxa"/>
            </w:tcMar>
            <w:vAlign w:val="center"/>
            <w:hideMark/>
          </w:tcPr>
          <w:p w14:paraId="12C937C4" w14:textId="77777777" w:rsidR="000064AD" w:rsidRPr="00270CA9" w:rsidRDefault="000064AD" w:rsidP="008B646F">
            <w:pPr>
              <w:jc w:val="center"/>
              <w:rPr>
                <w:rFonts w:ascii="Arial" w:hAnsi="Arial" w:cs="Arial"/>
                <w:b/>
                <w:bCs/>
                <w:sz w:val="20"/>
                <w:szCs w:val="20"/>
              </w:rPr>
            </w:pPr>
            <w:r w:rsidRPr="00270CA9">
              <w:rPr>
                <w:rFonts w:ascii="Arial" w:hAnsi="Arial" w:cs="Arial"/>
                <w:b/>
                <w:bCs/>
                <w:sz w:val="20"/>
                <w:szCs w:val="20"/>
              </w:rPr>
              <w:t>Geographical coverage</w:t>
            </w:r>
          </w:p>
        </w:tc>
        <w:tc>
          <w:tcPr>
            <w:tcW w:w="776" w:type="pct"/>
            <w:shd w:val="clear" w:color="auto" w:fill="E1E6EA"/>
            <w:tcMar>
              <w:top w:w="75" w:type="dxa"/>
              <w:left w:w="75" w:type="dxa"/>
              <w:bottom w:w="75" w:type="dxa"/>
              <w:right w:w="75" w:type="dxa"/>
            </w:tcMar>
            <w:vAlign w:val="center"/>
            <w:hideMark/>
          </w:tcPr>
          <w:p w14:paraId="4C6D1ED4" w14:textId="77777777" w:rsidR="000064AD" w:rsidRPr="00270CA9" w:rsidRDefault="000064AD" w:rsidP="008B646F">
            <w:pPr>
              <w:jc w:val="center"/>
              <w:rPr>
                <w:rFonts w:ascii="Arial" w:hAnsi="Arial" w:cs="Arial"/>
                <w:b/>
                <w:bCs/>
                <w:sz w:val="20"/>
                <w:szCs w:val="20"/>
              </w:rPr>
            </w:pPr>
            <w:r w:rsidRPr="00270CA9">
              <w:rPr>
                <w:rFonts w:ascii="Arial" w:hAnsi="Arial" w:cs="Arial"/>
                <w:b/>
                <w:bCs/>
                <w:sz w:val="20"/>
                <w:szCs w:val="20"/>
              </w:rPr>
              <w:t>Number of municipalities</w:t>
            </w:r>
          </w:p>
        </w:tc>
      </w:tr>
      <w:tr w:rsidR="00270CA9" w:rsidRPr="00270CA9" w14:paraId="7D45B508" w14:textId="77777777" w:rsidTr="000064AD">
        <w:trPr>
          <w:jc w:val="center"/>
        </w:trPr>
        <w:tc>
          <w:tcPr>
            <w:tcW w:w="1043" w:type="pct"/>
            <w:shd w:val="clear" w:color="auto" w:fill="F7F4F3"/>
            <w:tcMar>
              <w:top w:w="15" w:type="dxa"/>
              <w:left w:w="75" w:type="dxa"/>
              <w:bottom w:w="15" w:type="dxa"/>
              <w:right w:w="15" w:type="dxa"/>
            </w:tcMar>
            <w:hideMark/>
          </w:tcPr>
          <w:p w14:paraId="260A01B6" w14:textId="77777777" w:rsidR="000064AD" w:rsidRPr="00270CA9" w:rsidRDefault="000064AD" w:rsidP="008B646F">
            <w:pPr>
              <w:jc w:val="both"/>
              <w:rPr>
                <w:rFonts w:ascii="Arial" w:hAnsi="Arial" w:cs="Arial"/>
                <w:sz w:val="20"/>
                <w:szCs w:val="20"/>
              </w:rPr>
            </w:pPr>
            <w:r w:rsidRPr="00270CA9">
              <w:rPr>
                <w:rFonts w:ascii="Arial" w:hAnsi="Arial" w:cs="Arial"/>
                <w:sz w:val="20"/>
                <w:szCs w:val="20"/>
              </w:rPr>
              <w:t>Baseline information</w:t>
            </w:r>
          </w:p>
        </w:tc>
        <w:tc>
          <w:tcPr>
            <w:tcW w:w="692" w:type="pct"/>
            <w:shd w:val="clear" w:color="auto" w:fill="FFFFFF"/>
            <w:hideMark/>
          </w:tcPr>
          <w:p w14:paraId="68F05D69" w14:textId="3B39F647" w:rsidR="000064AD" w:rsidRPr="00270CA9" w:rsidRDefault="000064AD" w:rsidP="000C71A3">
            <w:pPr>
              <w:jc w:val="center"/>
              <w:rPr>
                <w:rFonts w:ascii="Arial" w:hAnsi="Arial" w:cs="Arial"/>
                <w:sz w:val="20"/>
                <w:szCs w:val="20"/>
              </w:rPr>
            </w:pPr>
            <w:r w:rsidRPr="00270CA9">
              <w:rPr>
                <w:rFonts w:ascii="Arial" w:hAnsi="Arial" w:cs="Arial"/>
                <w:sz w:val="20"/>
                <w:szCs w:val="20"/>
              </w:rPr>
              <w:t>0</w:t>
            </w:r>
          </w:p>
        </w:tc>
        <w:tc>
          <w:tcPr>
            <w:tcW w:w="859" w:type="pct"/>
            <w:shd w:val="clear" w:color="auto" w:fill="FFFFFF"/>
            <w:hideMark/>
          </w:tcPr>
          <w:p w14:paraId="683C6B1F" w14:textId="6E254489" w:rsidR="000064AD" w:rsidRPr="00270CA9" w:rsidRDefault="000064AD" w:rsidP="000C71A3">
            <w:pPr>
              <w:jc w:val="center"/>
              <w:rPr>
                <w:rFonts w:ascii="Arial" w:hAnsi="Arial" w:cs="Arial"/>
                <w:sz w:val="20"/>
                <w:szCs w:val="20"/>
              </w:rPr>
            </w:pPr>
            <w:r w:rsidRPr="00270CA9">
              <w:rPr>
                <w:rFonts w:ascii="Arial" w:hAnsi="Arial" w:cs="Arial"/>
                <w:sz w:val="20"/>
                <w:szCs w:val="20"/>
              </w:rPr>
              <w:t>Monitoring and warning service</w:t>
            </w:r>
          </w:p>
        </w:tc>
        <w:tc>
          <w:tcPr>
            <w:tcW w:w="1042" w:type="pct"/>
            <w:shd w:val="clear" w:color="auto" w:fill="FFFFFF"/>
            <w:hideMark/>
          </w:tcPr>
          <w:p w14:paraId="70E66644" w14:textId="26C31F6D" w:rsidR="000064AD" w:rsidRPr="00270CA9" w:rsidRDefault="000064AD" w:rsidP="000C71A3">
            <w:pPr>
              <w:jc w:val="center"/>
              <w:rPr>
                <w:rFonts w:ascii="Arial" w:hAnsi="Arial" w:cs="Arial"/>
                <w:sz w:val="20"/>
                <w:szCs w:val="20"/>
              </w:rPr>
            </w:pPr>
            <w:r w:rsidRPr="00270CA9">
              <w:rPr>
                <w:rFonts w:ascii="Arial" w:hAnsi="Arial" w:cs="Arial"/>
                <w:sz w:val="20"/>
                <w:szCs w:val="20"/>
              </w:rPr>
              <w:t>Drought</w:t>
            </w:r>
          </w:p>
        </w:tc>
        <w:tc>
          <w:tcPr>
            <w:tcW w:w="587" w:type="pct"/>
            <w:shd w:val="clear" w:color="auto" w:fill="FFFFFF"/>
            <w:hideMark/>
          </w:tcPr>
          <w:p w14:paraId="51EE2F05" w14:textId="2699628E" w:rsidR="000064AD" w:rsidRPr="00270CA9" w:rsidRDefault="000064AD" w:rsidP="000C71A3">
            <w:pPr>
              <w:jc w:val="center"/>
              <w:rPr>
                <w:rFonts w:ascii="Arial" w:hAnsi="Arial" w:cs="Arial"/>
                <w:sz w:val="20"/>
                <w:szCs w:val="20"/>
              </w:rPr>
            </w:pPr>
            <w:r w:rsidRPr="00270CA9">
              <w:rPr>
                <w:rFonts w:ascii="Arial" w:hAnsi="Arial" w:cs="Arial"/>
                <w:sz w:val="20"/>
                <w:szCs w:val="20"/>
              </w:rPr>
              <w:t>National</w:t>
            </w:r>
          </w:p>
        </w:tc>
        <w:tc>
          <w:tcPr>
            <w:tcW w:w="776" w:type="pct"/>
            <w:shd w:val="clear" w:color="auto" w:fill="FFFFFF"/>
            <w:hideMark/>
          </w:tcPr>
          <w:p w14:paraId="398EB772" w14:textId="2259F4DA" w:rsidR="000064AD" w:rsidRPr="00270CA9" w:rsidRDefault="000064AD" w:rsidP="000C71A3">
            <w:pPr>
              <w:jc w:val="center"/>
              <w:rPr>
                <w:rFonts w:ascii="Arial" w:hAnsi="Arial" w:cs="Arial"/>
                <w:sz w:val="20"/>
                <w:szCs w:val="20"/>
              </w:rPr>
            </w:pPr>
            <w:r w:rsidRPr="00270CA9">
              <w:rPr>
                <w:rFonts w:ascii="Arial" w:hAnsi="Arial" w:cs="Arial"/>
                <w:sz w:val="20"/>
                <w:szCs w:val="20"/>
              </w:rPr>
              <w:t>0</w:t>
            </w:r>
          </w:p>
        </w:tc>
      </w:tr>
      <w:tr w:rsidR="00270CA9" w:rsidRPr="00270CA9" w14:paraId="5713E788" w14:textId="77777777" w:rsidTr="000064AD">
        <w:trPr>
          <w:jc w:val="center"/>
        </w:trPr>
        <w:tc>
          <w:tcPr>
            <w:tcW w:w="1043" w:type="pct"/>
            <w:shd w:val="clear" w:color="auto" w:fill="F7F4F3"/>
            <w:tcMar>
              <w:top w:w="15" w:type="dxa"/>
              <w:left w:w="75" w:type="dxa"/>
              <w:bottom w:w="15" w:type="dxa"/>
              <w:right w:w="15" w:type="dxa"/>
            </w:tcMar>
            <w:hideMark/>
          </w:tcPr>
          <w:p w14:paraId="763EF814" w14:textId="77777777" w:rsidR="000064AD" w:rsidRPr="00270CA9" w:rsidRDefault="000064AD" w:rsidP="008B646F">
            <w:pPr>
              <w:jc w:val="both"/>
              <w:rPr>
                <w:rFonts w:ascii="Arial" w:hAnsi="Arial" w:cs="Arial"/>
                <w:sz w:val="20"/>
                <w:szCs w:val="20"/>
              </w:rPr>
            </w:pPr>
            <w:r w:rsidRPr="00270CA9">
              <w:rPr>
                <w:rFonts w:ascii="Arial" w:hAnsi="Arial" w:cs="Arial"/>
                <w:sz w:val="20"/>
                <w:szCs w:val="20"/>
              </w:rPr>
              <w:t>Target performance at completion</w:t>
            </w:r>
          </w:p>
        </w:tc>
        <w:tc>
          <w:tcPr>
            <w:tcW w:w="692" w:type="pct"/>
            <w:shd w:val="clear" w:color="auto" w:fill="FFFFFF"/>
            <w:hideMark/>
          </w:tcPr>
          <w:p w14:paraId="68C000FD" w14:textId="39A9DB8F" w:rsidR="000064AD" w:rsidRPr="00270CA9" w:rsidRDefault="000064AD" w:rsidP="000C71A3">
            <w:pPr>
              <w:jc w:val="center"/>
              <w:rPr>
                <w:rFonts w:ascii="Arial" w:hAnsi="Arial" w:cs="Arial"/>
                <w:sz w:val="20"/>
                <w:szCs w:val="20"/>
              </w:rPr>
            </w:pPr>
            <w:r w:rsidRPr="00270CA9">
              <w:rPr>
                <w:rFonts w:ascii="Arial" w:hAnsi="Arial" w:cs="Arial"/>
                <w:sz w:val="20"/>
                <w:szCs w:val="20"/>
              </w:rPr>
              <w:t>3</w:t>
            </w:r>
          </w:p>
        </w:tc>
        <w:tc>
          <w:tcPr>
            <w:tcW w:w="859" w:type="pct"/>
            <w:shd w:val="clear" w:color="auto" w:fill="FFFFFF"/>
            <w:hideMark/>
          </w:tcPr>
          <w:p w14:paraId="28F2CF24" w14:textId="65669FC6" w:rsidR="000064AD" w:rsidRPr="00270CA9" w:rsidRDefault="000064AD" w:rsidP="000C71A3">
            <w:pPr>
              <w:jc w:val="center"/>
              <w:rPr>
                <w:rFonts w:ascii="Arial" w:hAnsi="Arial" w:cs="Arial"/>
                <w:sz w:val="20"/>
                <w:szCs w:val="20"/>
              </w:rPr>
            </w:pPr>
            <w:r w:rsidRPr="00270CA9">
              <w:rPr>
                <w:rFonts w:ascii="Arial" w:hAnsi="Arial" w:cs="Arial"/>
                <w:sz w:val="20"/>
                <w:szCs w:val="20"/>
              </w:rPr>
              <w:t>Monitoring and warning service</w:t>
            </w:r>
          </w:p>
        </w:tc>
        <w:tc>
          <w:tcPr>
            <w:tcW w:w="1042" w:type="pct"/>
            <w:shd w:val="clear" w:color="auto" w:fill="FFFFFF"/>
            <w:hideMark/>
          </w:tcPr>
          <w:p w14:paraId="06015AC5" w14:textId="2D0C65FE" w:rsidR="000064AD" w:rsidRPr="00270CA9" w:rsidRDefault="000064AD" w:rsidP="000C71A3">
            <w:pPr>
              <w:jc w:val="center"/>
              <w:rPr>
                <w:rFonts w:ascii="Arial" w:hAnsi="Arial" w:cs="Arial"/>
                <w:sz w:val="20"/>
                <w:szCs w:val="20"/>
              </w:rPr>
            </w:pPr>
            <w:r w:rsidRPr="00270CA9">
              <w:rPr>
                <w:rFonts w:ascii="Arial" w:hAnsi="Arial" w:cs="Arial"/>
                <w:sz w:val="20"/>
                <w:szCs w:val="20"/>
              </w:rPr>
              <w:t>Drought</w:t>
            </w:r>
          </w:p>
        </w:tc>
        <w:tc>
          <w:tcPr>
            <w:tcW w:w="587" w:type="pct"/>
            <w:shd w:val="clear" w:color="auto" w:fill="FFFFFF"/>
            <w:hideMark/>
          </w:tcPr>
          <w:p w14:paraId="7D03DE00" w14:textId="4FB18CCD" w:rsidR="000064AD" w:rsidRPr="00270CA9" w:rsidRDefault="000064AD" w:rsidP="000C71A3">
            <w:pPr>
              <w:jc w:val="center"/>
              <w:rPr>
                <w:rFonts w:ascii="Arial" w:hAnsi="Arial" w:cs="Arial"/>
                <w:sz w:val="20"/>
                <w:szCs w:val="20"/>
              </w:rPr>
            </w:pPr>
            <w:r w:rsidRPr="00270CA9">
              <w:rPr>
                <w:rFonts w:ascii="Arial" w:hAnsi="Arial" w:cs="Arial"/>
                <w:sz w:val="20"/>
                <w:szCs w:val="20"/>
              </w:rPr>
              <w:t>National</w:t>
            </w:r>
          </w:p>
        </w:tc>
        <w:tc>
          <w:tcPr>
            <w:tcW w:w="776" w:type="pct"/>
            <w:shd w:val="clear" w:color="auto" w:fill="FFFFFF"/>
            <w:hideMark/>
          </w:tcPr>
          <w:p w14:paraId="1868AD2C" w14:textId="27233216" w:rsidR="000064AD" w:rsidRPr="00270CA9" w:rsidRDefault="000064AD" w:rsidP="000C71A3">
            <w:pPr>
              <w:jc w:val="center"/>
              <w:rPr>
                <w:rFonts w:ascii="Arial" w:hAnsi="Arial" w:cs="Arial"/>
                <w:sz w:val="20"/>
                <w:szCs w:val="20"/>
              </w:rPr>
            </w:pPr>
            <w:r w:rsidRPr="00270CA9">
              <w:rPr>
                <w:rFonts w:ascii="Arial" w:hAnsi="Arial" w:cs="Arial"/>
                <w:sz w:val="20"/>
                <w:szCs w:val="20"/>
              </w:rPr>
              <w:t>16</w:t>
            </w:r>
          </w:p>
        </w:tc>
      </w:tr>
      <w:tr w:rsidR="00270CA9" w:rsidRPr="00270CA9" w14:paraId="67BC974D" w14:textId="77777777" w:rsidTr="000064AD">
        <w:trPr>
          <w:jc w:val="center"/>
        </w:trPr>
        <w:tc>
          <w:tcPr>
            <w:tcW w:w="1043" w:type="pct"/>
            <w:shd w:val="clear" w:color="auto" w:fill="F7F4F3"/>
            <w:tcMar>
              <w:top w:w="15" w:type="dxa"/>
              <w:left w:w="75" w:type="dxa"/>
              <w:bottom w:w="15" w:type="dxa"/>
              <w:right w:w="15" w:type="dxa"/>
            </w:tcMar>
            <w:hideMark/>
          </w:tcPr>
          <w:p w14:paraId="31A63D7A" w14:textId="7B851C55" w:rsidR="000064AD" w:rsidRPr="00270CA9" w:rsidRDefault="000064AD" w:rsidP="008B646F">
            <w:pPr>
              <w:jc w:val="both"/>
              <w:rPr>
                <w:rFonts w:ascii="Arial" w:hAnsi="Arial" w:cs="Arial"/>
                <w:sz w:val="20"/>
                <w:szCs w:val="20"/>
              </w:rPr>
            </w:pPr>
            <w:r w:rsidRPr="00270CA9">
              <w:rPr>
                <w:rFonts w:ascii="Arial" w:hAnsi="Arial" w:cs="Arial"/>
                <w:sz w:val="20"/>
                <w:szCs w:val="20"/>
              </w:rPr>
              <w:t>Performance at mid-term </w:t>
            </w:r>
          </w:p>
        </w:tc>
        <w:tc>
          <w:tcPr>
            <w:tcW w:w="692" w:type="pct"/>
            <w:shd w:val="clear" w:color="auto" w:fill="FFFFFF"/>
            <w:hideMark/>
          </w:tcPr>
          <w:p w14:paraId="51913F78" w14:textId="4458C7A7" w:rsidR="000064AD" w:rsidRPr="00270CA9" w:rsidRDefault="000064AD" w:rsidP="000C71A3">
            <w:pPr>
              <w:jc w:val="center"/>
              <w:rPr>
                <w:rFonts w:ascii="Arial" w:hAnsi="Arial" w:cs="Arial"/>
                <w:sz w:val="20"/>
                <w:szCs w:val="20"/>
              </w:rPr>
            </w:pPr>
            <w:r w:rsidRPr="00270CA9">
              <w:rPr>
                <w:rFonts w:ascii="Arial" w:hAnsi="Arial" w:cs="Arial"/>
                <w:sz w:val="20"/>
                <w:szCs w:val="20"/>
              </w:rPr>
              <w:t>1</w:t>
            </w:r>
          </w:p>
        </w:tc>
        <w:tc>
          <w:tcPr>
            <w:tcW w:w="859" w:type="pct"/>
            <w:shd w:val="clear" w:color="auto" w:fill="FFFFFF"/>
            <w:hideMark/>
          </w:tcPr>
          <w:p w14:paraId="4C3CC9BE" w14:textId="697371E8" w:rsidR="000064AD" w:rsidRPr="00270CA9" w:rsidRDefault="000064AD" w:rsidP="000C71A3">
            <w:pPr>
              <w:jc w:val="center"/>
              <w:rPr>
                <w:rFonts w:ascii="Arial" w:hAnsi="Arial" w:cs="Arial"/>
                <w:sz w:val="20"/>
                <w:szCs w:val="20"/>
              </w:rPr>
            </w:pPr>
            <w:r w:rsidRPr="00270CA9">
              <w:rPr>
                <w:rFonts w:ascii="Arial" w:hAnsi="Arial" w:cs="Arial"/>
                <w:sz w:val="20"/>
                <w:szCs w:val="20"/>
              </w:rPr>
              <w:t>Monitoring and warning service</w:t>
            </w:r>
          </w:p>
        </w:tc>
        <w:tc>
          <w:tcPr>
            <w:tcW w:w="1042" w:type="pct"/>
            <w:shd w:val="clear" w:color="auto" w:fill="FFFFFF"/>
            <w:hideMark/>
          </w:tcPr>
          <w:p w14:paraId="53144E1F" w14:textId="0CE5BE88" w:rsidR="000064AD" w:rsidRPr="00270CA9" w:rsidRDefault="000064AD" w:rsidP="000C71A3">
            <w:pPr>
              <w:jc w:val="center"/>
              <w:rPr>
                <w:rFonts w:ascii="Arial" w:hAnsi="Arial" w:cs="Arial"/>
                <w:sz w:val="20"/>
                <w:szCs w:val="20"/>
              </w:rPr>
            </w:pPr>
            <w:r w:rsidRPr="00270CA9">
              <w:rPr>
                <w:rFonts w:ascii="Arial" w:hAnsi="Arial" w:cs="Arial"/>
                <w:sz w:val="20"/>
                <w:szCs w:val="20"/>
              </w:rPr>
              <w:t>Drought</w:t>
            </w:r>
          </w:p>
        </w:tc>
        <w:tc>
          <w:tcPr>
            <w:tcW w:w="587" w:type="pct"/>
            <w:shd w:val="clear" w:color="auto" w:fill="FFFFFF"/>
            <w:hideMark/>
          </w:tcPr>
          <w:p w14:paraId="4D05DBC5" w14:textId="64CB1470" w:rsidR="000064AD" w:rsidRPr="00270CA9" w:rsidRDefault="000064AD" w:rsidP="000C71A3">
            <w:pPr>
              <w:jc w:val="center"/>
              <w:rPr>
                <w:rFonts w:ascii="Arial" w:hAnsi="Arial" w:cs="Arial"/>
                <w:sz w:val="20"/>
                <w:szCs w:val="20"/>
              </w:rPr>
            </w:pPr>
            <w:r w:rsidRPr="00270CA9">
              <w:rPr>
                <w:rFonts w:ascii="Arial" w:hAnsi="Arial" w:cs="Arial"/>
                <w:sz w:val="20"/>
                <w:szCs w:val="20"/>
              </w:rPr>
              <w:t>National</w:t>
            </w:r>
          </w:p>
        </w:tc>
        <w:tc>
          <w:tcPr>
            <w:tcW w:w="776" w:type="pct"/>
            <w:shd w:val="clear" w:color="auto" w:fill="FFFFFF"/>
            <w:hideMark/>
          </w:tcPr>
          <w:p w14:paraId="74CCEC9B" w14:textId="565A1AFC" w:rsidR="000064AD" w:rsidRPr="00270CA9" w:rsidRDefault="000064AD" w:rsidP="000C71A3">
            <w:pPr>
              <w:jc w:val="center"/>
              <w:rPr>
                <w:rFonts w:ascii="Arial" w:hAnsi="Arial" w:cs="Arial"/>
                <w:sz w:val="20"/>
                <w:szCs w:val="20"/>
              </w:rPr>
            </w:pPr>
            <w:r w:rsidRPr="00270CA9">
              <w:rPr>
                <w:rFonts w:ascii="Arial" w:hAnsi="Arial" w:cs="Arial"/>
                <w:sz w:val="20"/>
                <w:szCs w:val="20"/>
              </w:rPr>
              <w:t>16</w:t>
            </w:r>
          </w:p>
        </w:tc>
      </w:tr>
      <w:tr w:rsidR="00270CA9" w:rsidRPr="00270CA9" w14:paraId="0657C33D" w14:textId="77777777" w:rsidTr="000064AD">
        <w:trPr>
          <w:jc w:val="center"/>
        </w:trPr>
        <w:tc>
          <w:tcPr>
            <w:tcW w:w="1043" w:type="pct"/>
            <w:shd w:val="clear" w:color="auto" w:fill="F7F4F3"/>
            <w:tcMar>
              <w:top w:w="15" w:type="dxa"/>
              <w:left w:w="75" w:type="dxa"/>
              <w:bottom w:w="15" w:type="dxa"/>
              <w:right w:w="15" w:type="dxa"/>
            </w:tcMar>
            <w:hideMark/>
          </w:tcPr>
          <w:p w14:paraId="49055E95" w14:textId="3C9CE410" w:rsidR="000064AD" w:rsidRPr="00270CA9" w:rsidRDefault="000064AD" w:rsidP="00AD69FD">
            <w:pPr>
              <w:jc w:val="both"/>
              <w:rPr>
                <w:rFonts w:ascii="Arial" w:hAnsi="Arial" w:cs="Arial"/>
                <w:sz w:val="20"/>
                <w:szCs w:val="20"/>
              </w:rPr>
            </w:pPr>
            <w:r w:rsidRPr="00270CA9">
              <w:rPr>
                <w:rFonts w:ascii="Arial" w:hAnsi="Arial" w:cs="Arial"/>
                <w:sz w:val="20"/>
                <w:szCs w:val="20"/>
              </w:rPr>
              <w:t>Performance at completion </w:t>
            </w:r>
          </w:p>
        </w:tc>
        <w:tc>
          <w:tcPr>
            <w:tcW w:w="692" w:type="pct"/>
            <w:shd w:val="clear" w:color="auto" w:fill="FFFFFF"/>
            <w:hideMark/>
          </w:tcPr>
          <w:p w14:paraId="6E0A4C66" w14:textId="0321E032" w:rsidR="000064AD" w:rsidRPr="00270CA9" w:rsidRDefault="000064AD" w:rsidP="00AD69FD">
            <w:pPr>
              <w:jc w:val="center"/>
              <w:rPr>
                <w:rFonts w:ascii="Arial" w:hAnsi="Arial" w:cs="Arial"/>
                <w:sz w:val="20"/>
                <w:szCs w:val="20"/>
              </w:rPr>
            </w:pPr>
            <w:r w:rsidRPr="00270CA9">
              <w:rPr>
                <w:rFonts w:ascii="Arial" w:hAnsi="Arial" w:cs="Arial"/>
                <w:sz w:val="20"/>
                <w:szCs w:val="20"/>
              </w:rPr>
              <w:t>1</w:t>
            </w:r>
          </w:p>
        </w:tc>
        <w:tc>
          <w:tcPr>
            <w:tcW w:w="859" w:type="pct"/>
            <w:shd w:val="clear" w:color="auto" w:fill="FFFFFF"/>
          </w:tcPr>
          <w:p w14:paraId="1C21CFD4" w14:textId="45A29A2E" w:rsidR="000064AD" w:rsidRPr="00270CA9" w:rsidRDefault="000064AD" w:rsidP="00AD69FD">
            <w:pPr>
              <w:jc w:val="center"/>
              <w:rPr>
                <w:rFonts w:ascii="Arial" w:hAnsi="Arial" w:cs="Arial"/>
                <w:sz w:val="20"/>
                <w:szCs w:val="20"/>
              </w:rPr>
            </w:pPr>
            <w:r w:rsidRPr="00270CA9">
              <w:rPr>
                <w:rFonts w:ascii="Arial" w:hAnsi="Arial" w:cs="Arial"/>
                <w:sz w:val="20"/>
                <w:szCs w:val="20"/>
              </w:rPr>
              <w:t>Monitoring and warning service</w:t>
            </w:r>
          </w:p>
        </w:tc>
        <w:tc>
          <w:tcPr>
            <w:tcW w:w="1042" w:type="pct"/>
            <w:shd w:val="clear" w:color="auto" w:fill="FFFFFF"/>
          </w:tcPr>
          <w:p w14:paraId="582ECBB6" w14:textId="0A01C383" w:rsidR="000064AD" w:rsidRPr="00270CA9" w:rsidRDefault="000064AD" w:rsidP="00AD69FD">
            <w:pPr>
              <w:jc w:val="center"/>
              <w:rPr>
                <w:rFonts w:ascii="Arial" w:hAnsi="Arial" w:cs="Arial"/>
                <w:sz w:val="20"/>
                <w:szCs w:val="20"/>
              </w:rPr>
            </w:pPr>
            <w:r w:rsidRPr="00270CA9">
              <w:rPr>
                <w:rFonts w:ascii="Arial" w:hAnsi="Arial" w:cs="Arial"/>
                <w:sz w:val="20"/>
                <w:szCs w:val="20"/>
              </w:rPr>
              <w:t>Drought</w:t>
            </w:r>
          </w:p>
        </w:tc>
        <w:tc>
          <w:tcPr>
            <w:tcW w:w="587" w:type="pct"/>
            <w:shd w:val="clear" w:color="auto" w:fill="FFFFFF"/>
          </w:tcPr>
          <w:p w14:paraId="1649DAD7" w14:textId="00B6392F" w:rsidR="000064AD" w:rsidRPr="00270CA9" w:rsidRDefault="000064AD" w:rsidP="00AD69FD">
            <w:pPr>
              <w:jc w:val="center"/>
              <w:rPr>
                <w:rFonts w:ascii="Arial" w:hAnsi="Arial" w:cs="Arial"/>
                <w:sz w:val="20"/>
                <w:szCs w:val="20"/>
              </w:rPr>
            </w:pPr>
            <w:r w:rsidRPr="00270CA9">
              <w:rPr>
                <w:rFonts w:ascii="Arial" w:hAnsi="Arial" w:cs="Arial"/>
                <w:sz w:val="20"/>
                <w:szCs w:val="20"/>
              </w:rPr>
              <w:t>National</w:t>
            </w:r>
          </w:p>
        </w:tc>
        <w:tc>
          <w:tcPr>
            <w:tcW w:w="776" w:type="pct"/>
            <w:shd w:val="clear" w:color="auto" w:fill="FFFFFF"/>
            <w:hideMark/>
          </w:tcPr>
          <w:p w14:paraId="2A5D15CA" w14:textId="7B371616" w:rsidR="000064AD" w:rsidRPr="00270CA9" w:rsidRDefault="000064AD" w:rsidP="00AD69FD">
            <w:pPr>
              <w:jc w:val="center"/>
              <w:rPr>
                <w:rFonts w:ascii="Arial" w:hAnsi="Arial" w:cs="Arial"/>
                <w:sz w:val="20"/>
                <w:szCs w:val="20"/>
              </w:rPr>
            </w:pPr>
            <w:r w:rsidRPr="00270CA9">
              <w:rPr>
                <w:rFonts w:ascii="Arial" w:hAnsi="Arial" w:cs="Arial"/>
                <w:sz w:val="20"/>
                <w:szCs w:val="20"/>
              </w:rPr>
              <w:t>16</w:t>
            </w:r>
          </w:p>
        </w:tc>
      </w:tr>
    </w:tbl>
    <w:p w14:paraId="607803D3" w14:textId="77777777" w:rsidR="008B646F" w:rsidRPr="00270CA9" w:rsidRDefault="008B646F" w:rsidP="007034DA">
      <w:pPr>
        <w:jc w:val="both"/>
        <w:rPr>
          <w:rFonts w:ascii="Arial" w:hAnsi="Arial" w:cs="Arial"/>
          <w:u w:val="single"/>
        </w:rPr>
      </w:pPr>
    </w:p>
    <w:p w14:paraId="7AE0BC2D" w14:textId="70DAE560" w:rsidR="00287C76" w:rsidRPr="00270CA9" w:rsidRDefault="00287C76" w:rsidP="007034DA">
      <w:pPr>
        <w:jc w:val="both"/>
        <w:rPr>
          <w:rFonts w:ascii="Arial" w:hAnsi="Arial" w:cs="Arial"/>
          <w:b/>
          <w:bCs/>
        </w:rPr>
      </w:pPr>
      <w:r w:rsidRPr="00270CA9">
        <w:rPr>
          <w:rFonts w:ascii="Arial" w:hAnsi="Arial" w:cs="Arial"/>
          <w:b/>
          <w:bCs/>
        </w:rPr>
        <w:lastRenderedPageBreak/>
        <w:t>Outcome 2: Strengthened institutional capacity to reduce risks associated with climate-induced socioeconomic and environmental losses</w:t>
      </w:r>
    </w:p>
    <w:p w14:paraId="5A8286E7" w14:textId="77777777" w:rsidR="00287C76" w:rsidRPr="00270CA9" w:rsidRDefault="00287C76" w:rsidP="00287C76">
      <w:pPr>
        <w:jc w:val="both"/>
        <w:rPr>
          <w:rFonts w:ascii="Arial" w:hAnsi="Arial" w:cs="Arial"/>
        </w:rPr>
      </w:pPr>
      <w:r w:rsidRPr="00270CA9">
        <w:rPr>
          <w:rFonts w:ascii="Arial" w:hAnsi="Arial" w:cs="Arial"/>
        </w:rPr>
        <w:t>Indicator 2: Capacity of staff to respond to, and mitigate impacts of, climate-related events from targeted institutions increased</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590"/>
        <w:gridCol w:w="2590"/>
        <w:gridCol w:w="2590"/>
        <w:gridCol w:w="2590"/>
        <w:gridCol w:w="2590"/>
      </w:tblGrid>
      <w:tr w:rsidR="00270CA9" w:rsidRPr="00270CA9" w14:paraId="73F979E1" w14:textId="77777777" w:rsidTr="00D025E9">
        <w:trPr>
          <w:trHeight w:val="750"/>
          <w:tblHeader/>
          <w:jc w:val="center"/>
        </w:trPr>
        <w:tc>
          <w:tcPr>
            <w:tcW w:w="1000" w:type="pct"/>
            <w:shd w:val="clear" w:color="auto" w:fill="E1E6EA"/>
            <w:tcMar>
              <w:top w:w="75" w:type="dxa"/>
              <w:left w:w="75" w:type="dxa"/>
              <w:bottom w:w="75" w:type="dxa"/>
              <w:right w:w="75" w:type="dxa"/>
            </w:tcMar>
            <w:vAlign w:val="center"/>
            <w:hideMark/>
          </w:tcPr>
          <w:p w14:paraId="5C7E2A40" w14:textId="77777777" w:rsidR="00287C76" w:rsidRPr="00270CA9" w:rsidRDefault="00287C76" w:rsidP="00287C76">
            <w:pPr>
              <w:jc w:val="both"/>
              <w:rPr>
                <w:rFonts w:ascii="Arial" w:hAnsi="Arial" w:cs="Arial"/>
                <w:sz w:val="20"/>
                <w:szCs w:val="20"/>
              </w:rPr>
            </w:pPr>
          </w:p>
        </w:tc>
        <w:tc>
          <w:tcPr>
            <w:tcW w:w="1000" w:type="pct"/>
            <w:shd w:val="clear" w:color="auto" w:fill="E1E6EA"/>
            <w:tcMar>
              <w:top w:w="75" w:type="dxa"/>
              <w:left w:w="75" w:type="dxa"/>
              <w:bottom w:w="75" w:type="dxa"/>
              <w:right w:w="75" w:type="dxa"/>
            </w:tcMar>
            <w:vAlign w:val="center"/>
            <w:hideMark/>
          </w:tcPr>
          <w:p w14:paraId="6F27CD63" w14:textId="77777777" w:rsidR="00287C76" w:rsidRPr="00270CA9" w:rsidRDefault="00287C76" w:rsidP="00287C76">
            <w:pPr>
              <w:jc w:val="center"/>
              <w:rPr>
                <w:rFonts w:ascii="Arial" w:hAnsi="Arial" w:cs="Arial"/>
                <w:b/>
                <w:bCs/>
                <w:sz w:val="20"/>
                <w:szCs w:val="20"/>
              </w:rPr>
            </w:pPr>
            <w:r w:rsidRPr="00270CA9">
              <w:rPr>
                <w:rFonts w:ascii="Arial" w:hAnsi="Arial" w:cs="Arial"/>
                <w:b/>
                <w:bCs/>
                <w:sz w:val="20"/>
                <w:szCs w:val="20"/>
              </w:rPr>
              <w:t>Number of staff targeted - Total</w:t>
            </w:r>
          </w:p>
        </w:tc>
        <w:tc>
          <w:tcPr>
            <w:tcW w:w="1000" w:type="pct"/>
            <w:shd w:val="clear" w:color="auto" w:fill="E1E6EA"/>
            <w:tcMar>
              <w:top w:w="75" w:type="dxa"/>
              <w:left w:w="75" w:type="dxa"/>
              <w:bottom w:w="75" w:type="dxa"/>
              <w:right w:w="75" w:type="dxa"/>
            </w:tcMar>
            <w:vAlign w:val="center"/>
            <w:hideMark/>
          </w:tcPr>
          <w:p w14:paraId="64FF3DA2" w14:textId="77777777" w:rsidR="00287C76" w:rsidRPr="00270CA9" w:rsidRDefault="00287C76" w:rsidP="00287C76">
            <w:pPr>
              <w:jc w:val="center"/>
              <w:rPr>
                <w:rFonts w:ascii="Arial" w:hAnsi="Arial" w:cs="Arial"/>
                <w:b/>
                <w:bCs/>
                <w:sz w:val="20"/>
                <w:szCs w:val="20"/>
              </w:rPr>
            </w:pPr>
            <w:r w:rsidRPr="00270CA9">
              <w:rPr>
                <w:rFonts w:ascii="Arial" w:hAnsi="Arial" w:cs="Arial"/>
                <w:b/>
                <w:bCs/>
                <w:sz w:val="20"/>
                <w:szCs w:val="20"/>
              </w:rPr>
              <w:t>Number of staff targeted - % of female targeted</w:t>
            </w:r>
          </w:p>
        </w:tc>
        <w:tc>
          <w:tcPr>
            <w:tcW w:w="1000" w:type="pct"/>
            <w:shd w:val="clear" w:color="auto" w:fill="E1E6EA"/>
            <w:tcMar>
              <w:top w:w="75" w:type="dxa"/>
              <w:left w:w="75" w:type="dxa"/>
              <w:bottom w:w="75" w:type="dxa"/>
              <w:right w:w="75" w:type="dxa"/>
            </w:tcMar>
            <w:vAlign w:val="center"/>
            <w:hideMark/>
          </w:tcPr>
          <w:p w14:paraId="2EEC54A2" w14:textId="77777777" w:rsidR="00287C76" w:rsidRPr="00270CA9" w:rsidRDefault="00287C76" w:rsidP="00287C76">
            <w:pPr>
              <w:jc w:val="center"/>
              <w:rPr>
                <w:rFonts w:ascii="Arial" w:hAnsi="Arial" w:cs="Arial"/>
                <w:b/>
                <w:bCs/>
                <w:sz w:val="20"/>
                <w:szCs w:val="20"/>
              </w:rPr>
            </w:pPr>
            <w:r w:rsidRPr="00270CA9">
              <w:rPr>
                <w:rFonts w:ascii="Arial" w:hAnsi="Arial" w:cs="Arial"/>
                <w:b/>
                <w:bCs/>
                <w:sz w:val="20"/>
                <w:szCs w:val="20"/>
              </w:rPr>
              <w:t>Sector</w:t>
            </w:r>
          </w:p>
        </w:tc>
        <w:tc>
          <w:tcPr>
            <w:tcW w:w="1000" w:type="pct"/>
            <w:shd w:val="clear" w:color="auto" w:fill="E1E6EA"/>
            <w:tcMar>
              <w:top w:w="75" w:type="dxa"/>
              <w:left w:w="75" w:type="dxa"/>
              <w:bottom w:w="75" w:type="dxa"/>
              <w:right w:w="75" w:type="dxa"/>
            </w:tcMar>
            <w:vAlign w:val="center"/>
            <w:hideMark/>
          </w:tcPr>
          <w:p w14:paraId="3B778A17" w14:textId="77777777" w:rsidR="00287C76" w:rsidRPr="00270CA9" w:rsidRDefault="00287C76" w:rsidP="00287C76">
            <w:pPr>
              <w:jc w:val="center"/>
              <w:rPr>
                <w:rFonts w:ascii="Arial" w:hAnsi="Arial" w:cs="Arial"/>
                <w:b/>
                <w:bCs/>
                <w:sz w:val="20"/>
                <w:szCs w:val="20"/>
              </w:rPr>
            </w:pPr>
            <w:r w:rsidRPr="00270CA9">
              <w:rPr>
                <w:rFonts w:ascii="Arial" w:hAnsi="Arial" w:cs="Arial"/>
                <w:b/>
                <w:bCs/>
                <w:sz w:val="20"/>
                <w:szCs w:val="20"/>
              </w:rPr>
              <w:t>Capacity level</w:t>
            </w:r>
          </w:p>
        </w:tc>
      </w:tr>
      <w:tr w:rsidR="00270CA9" w:rsidRPr="00270CA9" w14:paraId="2B2505BF" w14:textId="77777777" w:rsidTr="00D025E9">
        <w:trPr>
          <w:jc w:val="center"/>
        </w:trPr>
        <w:tc>
          <w:tcPr>
            <w:tcW w:w="1000" w:type="pct"/>
            <w:shd w:val="clear" w:color="auto" w:fill="F7F4F3"/>
            <w:tcMar>
              <w:top w:w="15" w:type="dxa"/>
              <w:left w:w="75" w:type="dxa"/>
              <w:bottom w:w="15" w:type="dxa"/>
              <w:right w:w="15" w:type="dxa"/>
            </w:tcMar>
            <w:hideMark/>
          </w:tcPr>
          <w:p w14:paraId="44C5B1A9" w14:textId="77777777" w:rsidR="00287C76" w:rsidRPr="00270CA9" w:rsidRDefault="00287C76" w:rsidP="00287C76">
            <w:pPr>
              <w:jc w:val="both"/>
              <w:rPr>
                <w:rFonts w:ascii="Arial" w:hAnsi="Arial" w:cs="Arial"/>
                <w:sz w:val="20"/>
                <w:szCs w:val="20"/>
              </w:rPr>
            </w:pPr>
            <w:r w:rsidRPr="00270CA9">
              <w:rPr>
                <w:rFonts w:ascii="Arial" w:hAnsi="Arial" w:cs="Arial"/>
                <w:sz w:val="20"/>
                <w:szCs w:val="20"/>
              </w:rPr>
              <w:t>Baseline information</w:t>
            </w:r>
          </w:p>
        </w:tc>
        <w:tc>
          <w:tcPr>
            <w:tcW w:w="1000" w:type="pct"/>
            <w:hideMark/>
          </w:tcPr>
          <w:p w14:paraId="6F3D8339" w14:textId="0FE66F50" w:rsidR="00287C76" w:rsidRPr="00270CA9" w:rsidRDefault="000C71A3" w:rsidP="000C71A3">
            <w:pPr>
              <w:jc w:val="center"/>
              <w:rPr>
                <w:rFonts w:ascii="Arial" w:hAnsi="Arial" w:cs="Arial"/>
                <w:sz w:val="20"/>
                <w:szCs w:val="20"/>
              </w:rPr>
            </w:pPr>
            <w:r w:rsidRPr="00270CA9">
              <w:rPr>
                <w:rFonts w:ascii="Arial" w:hAnsi="Arial" w:cs="Arial"/>
                <w:sz w:val="20"/>
                <w:szCs w:val="20"/>
              </w:rPr>
              <w:t>0</w:t>
            </w:r>
          </w:p>
        </w:tc>
        <w:tc>
          <w:tcPr>
            <w:tcW w:w="1000" w:type="pct"/>
            <w:hideMark/>
          </w:tcPr>
          <w:p w14:paraId="25E011F4" w14:textId="164902DE" w:rsidR="00287C76" w:rsidRPr="00270CA9" w:rsidRDefault="000C71A3" w:rsidP="000C71A3">
            <w:pPr>
              <w:jc w:val="center"/>
              <w:rPr>
                <w:rFonts w:ascii="Arial" w:hAnsi="Arial" w:cs="Arial"/>
                <w:sz w:val="20"/>
                <w:szCs w:val="20"/>
              </w:rPr>
            </w:pPr>
            <w:r w:rsidRPr="00270CA9">
              <w:rPr>
                <w:rFonts w:ascii="Arial" w:hAnsi="Arial" w:cs="Arial"/>
                <w:sz w:val="20"/>
                <w:szCs w:val="20"/>
              </w:rPr>
              <w:t>0</w:t>
            </w:r>
          </w:p>
        </w:tc>
        <w:tc>
          <w:tcPr>
            <w:tcW w:w="1000" w:type="pct"/>
            <w:hideMark/>
          </w:tcPr>
          <w:p w14:paraId="201D7504" w14:textId="0BDED7EF" w:rsidR="00287C76" w:rsidRPr="00270CA9" w:rsidRDefault="000C71A3" w:rsidP="000C71A3">
            <w:pPr>
              <w:jc w:val="center"/>
              <w:rPr>
                <w:rFonts w:ascii="Arial" w:hAnsi="Arial" w:cs="Arial"/>
                <w:sz w:val="20"/>
                <w:szCs w:val="20"/>
              </w:rPr>
            </w:pPr>
            <w:r w:rsidRPr="00270CA9">
              <w:rPr>
                <w:rFonts w:ascii="Arial" w:hAnsi="Arial" w:cs="Arial"/>
                <w:sz w:val="20"/>
                <w:szCs w:val="20"/>
              </w:rPr>
              <w:t>Agriculture</w:t>
            </w:r>
          </w:p>
        </w:tc>
        <w:tc>
          <w:tcPr>
            <w:tcW w:w="1000" w:type="pct"/>
            <w:hideMark/>
          </w:tcPr>
          <w:p w14:paraId="251ED6D9" w14:textId="7F0EAE35" w:rsidR="00287C76" w:rsidRPr="00270CA9" w:rsidRDefault="000C71A3" w:rsidP="000C71A3">
            <w:pPr>
              <w:jc w:val="center"/>
              <w:rPr>
                <w:rFonts w:ascii="Arial" w:hAnsi="Arial" w:cs="Arial"/>
                <w:sz w:val="20"/>
                <w:szCs w:val="20"/>
              </w:rPr>
            </w:pPr>
            <w:r w:rsidRPr="00270CA9">
              <w:rPr>
                <w:rFonts w:ascii="Arial" w:hAnsi="Arial" w:cs="Arial"/>
                <w:sz w:val="20"/>
                <w:szCs w:val="20"/>
              </w:rPr>
              <w:t>No Capacity</w:t>
            </w:r>
          </w:p>
        </w:tc>
      </w:tr>
      <w:tr w:rsidR="00270CA9" w:rsidRPr="00270CA9" w14:paraId="604FC5A6" w14:textId="77777777" w:rsidTr="00D025E9">
        <w:trPr>
          <w:jc w:val="center"/>
        </w:trPr>
        <w:tc>
          <w:tcPr>
            <w:tcW w:w="1000" w:type="pct"/>
            <w:shd w:val="clear" w:color="auto" w:fill="F7F4F3"/>
            <w:tcMar>
              <w:top w:w="15" w:type="dxa"/>
              <w:left w:w="75" w:type="dxa"/>
              <w:bottom w:w="15" w:type="dxa"/>
              <w:right w:w="15" w:type="dxa"/>
            </w:tcMar>
            <w:hideMark/>
          </w:tcPr>
          <w:p w14:paraId="465A2BBB" w14:textId="77777777" w:rsidR="00287C76" w:rsidRPr="00270CA9" w:rsidRDefault="00287C76" w:rsidP="00287C76">
            <w:pPr>
              <w:jc w:val="both"/>
              <w:rPr>
                <w:rFonts w:ascii="Arial" w:hAnsi="Arial" w:cs="Arial"/>
                <w:sz w:val="20"/>
                <w:szCs w:val="20"/>
              </w:rPr>
            </w:pPr>
            <w:r w:rsidRPr="00270CA9">
              <w:rPr>
                <w:rFonts w:ascii="Arial" w:hAnsi="Arial" w:cs="Arial"/>
                <w:sz w:val="20"/>
                <w:szCs w:val="20"/>
              </w:rPr>
              <w:t>Target performance at completion</w:t>
            </w:r>
          </w:p>
        </w:tc>
        <w:tc>
          <w:tcPr>
            <w:tcW w:w="1000" w:type="pct"/>
            <w:hideMark/>
          </w:tcPr>
          <w:p w14:paraId="0C4C7962" w14:textId="156D4B79" w:rsidR="00287C76" w:rsidRPr="00270CA9" w:rsidRDefault="000C71A3" w:rsidP="000C71A3">
            <w:pPr>
              <w:jc w:val="center"/>
              <w:rPr>
                <w:rFonts w:ascii="Arial" w:hAnsi="Arial" w:cs="Arial"/>
                <w:sz w:val="20"/>
                <w:szCs w:val="20"/>
              </w:rPr>
            </w:pPr>
            <w:r w:rsidRPr="00270CA9">
              <w:rPr>
                <w:rFonts w:ascii="Arial" w:hAnsi="Arial" w:cs="Arial"/>
                <w:sz w:val="20"/>
                <w:szCs w:val="20"/>
              </w:rPr>
              <w:t>150</w:t>
            </w:r>
          </w:p>
        </w:tc>
        <w:tc>
          <w:tcPr>
            <w:tcW w:w="1000" w:type="pct"/>
            <w:hideMark/>
          </w:tcPr>
          <w:p w14:paraId="6CD94CE9" w14:textId="03C1399C" w:rsidR="00287C76" w:rsidRPr="00270CA9" w:rsidRDefault="000C71A3" w:rsidP="000C71A3">
            <w:pPr>
              <w:jc w:val="center"/>
              <w:rPr>
                <w:rFonts w:ascii="Arial" w:hAnsi="Arial" w:cs="Arial"/>
                <w:sz w:val="20"/>
                <w:szCs w:val="20"/>
              </w:rPr>
            </w:pPr>
            <w:r w:rsidRPr="00270CA9">
              <w:rPr>
                <w:rFonts w:ascii="Arial" w:hAnsi="Arial" w:cs="Arial"/>
                <w:sz w:val="20"/>
                <w:szCs w:val="20"/>
              </w:rPr>
              <w:t>20</w:t>
            </w:r>
          </w:p>
        </w:tc>
        <w:tc>
          <w:tcPr>
            <w:tcW w:w="1000" w:type="pct"/>
            <w:hideMark/>
          </w:tcPr>
          <w:p w14:paraId="67687C34" w14:textId="713E24E8" w:rsidR="00287C76" w:rsidRPr="00270CA9" w:rsidRDefault="000C71A3" w:rsidP="000C71A3">
            <w:pPr>
              <w:jc w:val="center"/>
              <w:rPr>
                <w:rFonts w:ascii="Arial" w:hAnsi="Arial" w:cs="Arial"/>
                <w:sz w:val="20"/>
                <w:szCs w:val="20"/>
              </w:rPr>
            </w:pPr>
            <w:r w:rsidRPr="00270CA9">
              <w:rPr>
                <w:rFonts w:ascii="Arial" w:hAnsi="Arial" w:cs="Arial"/>
                <w:sz w:val="20"/>
                <w:szCs w:val="20"/>
              </w:rPr>
              <w:t>Agriculture</w:t>
            </w:r>
          </w:p>
        </w:tc>
        <w:tc>
          <w:tcPr>
            <w:tcW w:w="1000" w:type="pct"/>
            <w:hideMark/>
          </w:tcPr>
          <w:p w14:paraId="2E71D6F2" w14:textId="781AC9A5" w:rsidR="00287C76" w:rsidRPr="00270CA9" w:rsidRDefault="000C71A3" w:rsidP="000C71A3">
            <w:pPr>
              <w:jc w:val="center"/>
              <w:rPr>
                <w:rFonts w:ascii="Arial" w:hAnsi="Arial" w:cs="Arial"/>
                <w:sz w:val="20"/>
                <w:szCs w:val="20"/>
              </w:rPr>
            </w:pPr>
            <w:r w:rsidRPr="00270CA9">
              <w:rPr>
                <w:rFonts w:ascii="Arial" w:hAnsi="Arial" w:cs="Arial"/>
                <w:sz w:val="20"/>
                <w:szCs w:val="20"/>
              </w:rPr>
              <w:t>High Capacity</w:t>
            </w:r>
          </w:p>
        </w:tc>
      </w:tr>
      <w:tr w:rsidR="00270CA9" w:rsidRPr="00270CA9" w14:paraId="1F2640AD" w14:textId="77777777" w:rsidTr="00D025E9">
        <w:trPr>
          <w:jc w:val="center"/>
        </w:trPr>
        <w:tc>
          <w:tcPr>
            <w:tcW w:w="1000" w:type="pct"/>
            <w:shd w:val="clear" w:color="auto" w:fill="F7F4F3"/>
            <w:tcMar>
              <w:top w:w="15" w:type="dxa"/>
              <w:left w:w="75" w:type="dxa"/>
              <w:bottom w:w="15" w:type="dxa"/>
              <w:right w:w="15" w:type="dxa"/>
            </w:tcMar>
            <w:hideMark/>
          </w:tcPr>
          <w:p w14:paraId="6F5E52EF" w14:textId="1A051F27" w:rsidR="00287C76" w:rsidRPr="00270CA9" w:rsidRDefault="00287C76" w:rsidP="00287C76">
            <w:pPr>
              <w:jc w:val="both"/>
              <w:rPr>
                <w:rFonts w:ascii="Arial" w:hAnsi="Arial" w:cs="Arial"/>
                <w:sz w:val="20"/>
                <w:szCs w:val="20"/>
              </w:rPr>
            </w:pPr>
            <w:r w:rsidRPr="00270CA9">
              <w:rPr>
                <w:rFonts w:ascii="Arial" w:hAnsi="Arial" w:cs="Arial"/>
                <w:sz w:val="20"/>
                <w:szCs w:val="20"/>
              </w:rPr>
              <w:t>Performance at mid-term </w:t>
            </w:r>
          </w:p>
        </w:tc>
        <w:tc>
          <w:tcPr>
            <w:tcW w:w="1000" w:type="pct"/>
            <w:hideMark/>
          </w:tcPr>
          <w:p w14:paraId="10A08EAB" w14:textId="22A85A09" w:rsidR="00287C76" w:rsidRPr="00270CA9" w:rsidRDefault="000C71A3" w:rsidP="000C71A3">
            <w:pPr>
              <w:jc w:val="center"/>
              <w:rPr>
                <w:rFonts w:ascii="Arial" w:hAnsi="Arial" w:cs="Arial"/>
                <w:sz w:val="20"/>
                <w:szCs w:val="20"/>
              </w:rPr>
            </w:pPr>
            <w:r w:rsidRPr="00270CA9">
              <w:rPr>
                <w:rFonts w:ascii="Arial" w:hAnsi="Arial" w:cs="Arial"/>
                <w:sz w:val="20"/>
                <w:szCs w:val="20"/>
              </w:rPr>
              <w:t>150</w:t>
            </w:r>
          </w:p>
        </w:tc>
        <w:tc>
          <w:tcPr>
            <w:tcW w:w="1000" w:type="pct"/>
            <w:hideMark/>
          </w:tcPr>
          <w:p w14:paraId="7A8DE2B3" w14:textId="2E195B20" w:rsidR="00287C76" w:rsidRPr="00270CA9" w:rsidRDefault="000C71A3" w:rsidP="000C71A3">
            <w:pPr>
              <w:jc w:val="center"/>
              <w:rPr>
                <w:rFonts w:ascii="Arial" w:hAnsi="Arial" w:cs="Arial"/>
                <w:sz w:val="20"/>
                <w:szCs w:val="20"/>
              </w:rPr>
            </w:pPr>
            <w:r w:rsidRPr="00270CA9">
              <w:rPr>
                <w:rFonts w:ascii="Arial" w:hAnsi="Arial" w:cs="Arial"/>
                <w:sz w:val="20"/>
                <w:szCs w:val="20"/>
              </w:rPr>
              <w:t>30</w:t>
            </w:r>
          </w:p>
        </w:tc>
        <w:tc>
          <w:tcPr>
            <w:tcW w:w="1000" w:type="pct"/>
            <w:hideMark/>
          </w:tcPr>
          <w:p w14:paraId="303EF027" w14:textId="36B6B867" w:rsidR="00287C76" w:rsidRPr="00270CA9" w:rsidRDefault="000C71A3" w:rsidP="000C71A3">
            <w:pPr>
              <w:jc w:val="center"/>
              <w:rPr>
                <w:rFonts w:ascii="Arial" w:hAnsi="Arial" w:cs="Arial"/>
                <w:sz w:val="20"/>
                <w:szCs w:val="20"/>
              </w:rPr>
            </w:pPr>
            <w:r w:rsidRPr="00270CA9">
              <w:rPr>
                <w:rFonts w:ascii="Arial" w:hAnsi="Arial" w:cs="Arial"/>
                <w:sz w:val="20"/>
                <w:szCs w:val="20"/>
              </w:rPr>
              <w:t>Agriculture</w:t>
            </w:r>
          </w:p>
        </w:tc>
        <w:tc>
          <w:tcPr>
            <w:tcW w:w="1000" w:type="pct"/>
            <w:hideMark/>
          </w:tcPr>
          <w:p w14:paraId="798FDD35" w14:textId="1ACD0BD5" w:rsidR="00287C76" w:rsidRPr="00270CA9" w:rsidRDefault="000C71A3" w:rsidP="000C71A3">
            <w:pPr>
              <w:jc w:val="center"/>
              <w:rPr>
                <w:rFonts w:ascii="Arial" w:hAnsi="Arial" w:cs="Arial"/>
                <w:sz w:val="20"/>
                <w:szCs w:val="20"/>
              </w:rPr>
            </w:pPr>
            <w:r w:rsidRPr="00270CA9">
              <w:rPr>
                <w:rFonts w:ascii="Arial" w:hAnsi="Arial" w:cs="Arial"/>
                <w:sz w:val="20"/>
                <w:szCs w:val="20"/>
              </w:rPr>
              <w:t>Medium Capacity</w:t>
            </w:r>
          </w:p>
        </w:tc>
      </w:tr>
      <w:tr w:rsidR="00270CA9" w:rsidRPr="00270CA9" w14:paraId="77DBA4ED" w14:textId="77777777" w:rsidTr="00D025E9">
        <w:trPr>
          <w:jc w:val="center"/>
        </w:trPr>
        <w:tc>
          <w:tcPr>
            <w:tcW w:w="1000" w:type="pct"/>
            <w:shd w:val="clear" w:color="auto" w:fill="F7F4F3"/>
            <w:tcMar>
              <w:top w:w="15" w:type="dxa"/>
              <w:left w:w="75" w:type="dxa"/>
              <w:bottom w:w="15" w:type="dxa"/>
              <w:right w:w="15" w:type="dxa"/>
            </w:tcMar>
            <w:hideMark/>
          </w:tcPr>
          <w:p w14:paraId="198C0198" w14:textId="0A0A4EFE" w:rsidR="00AD69FD" w:rsidRPr="00270CA9" w:rsidRDefault="00AD69FD" w:rsidP="00AD69FD">
            <w:pPr>
              <w:jc w:val="both"/>
              <w:rPr>
                <w:rFonts w:ascii="Arial" w:hAnsi="Arial" w:cs="Arial"/>
                <w:sz w:val="20"/>
                <w:szCs w:val="20"/>
              </w:rPr>
            </w:pPr>
            <w:r w:rsidRPr="00270CA9">
              <w:rPr>
                <w:rFonts w:ascii="Arial" w:hAnsi="Arial" w:cs="Arial"/>
                <w:sz w:val="20"/>
                <w:szCs w:val="20"/>
              </w:rPr>
              <w:t>Performance at completion</w:t>
            </w:r>
          </w:p>
        </w:tc>
        <w:tc>
          <w:tcPr>
            <w:tcW w:w="1000" w:type="pct"/>
            <w:hideMark/>
          </w:tcPr>
          <w:p w14:paraId="2B25E868" w14:textId="53D2036C" w:rsidR="00AD69FD" w:rsidRPr="00270CA9" w:rsidRDefault="00AD69FD" w:rsidP="00AD69FD">
            <w:pPr>
              <w:jc w:val="center"/>
              <w:rPr>
                <w:rFonts w:ascii="Arial" w:hAnsi="Arial" w:cs="Arial"/>
                <w:sz w:val="20"/>
                <w:szCs w:val="20"/>
              </w:rPr>
            </w:pPr>
            <w:r w:rsidRPr="00270CA9">
              <w:rPr>
                <w:rFonts w:ascii="Arial" w:hAnsi="Arial" w:cs="Arial"/>
                <w:sz w:val="20"/>
                <w:szCs w:val="20"/>
              </w:rPr>
              <w:t>150</w:t>
            </w:r>
          </w:p>
        </w:tc>
        <w:tc>
          <w:tcPr>
            <w:tcW w:w="1000" w:type="pct"/>
            <w:hideMark/>
          </w:tcPr>
          <w:p w14:paraId="68519C7E" w14:textId="3ADA1C1A" w:rsidR="00AD69FD" w:rsidRPr="00270CA9" w:rsidRDefault="00AD69FD" w:rsidP="00AD69FD">
            <w:pPr>
              <w:jc w:val="center"/>
              <w:rPr>
                <w:rFonts w:ascii="Arial" w:hAnsi="Arial" w:cs="Arial"/>
                <w:sz w:val="20"/>
                <w:szCs w:val="20"/>
              </w:rPr>
            </w:pPr>
            <w:r w:rsidRPr="00270CA9">
              <w:rPr>
                <w:rFonts w:ascii="Arial" w:hAnsi="Arial" w:cs="Arial"/>
                <w:sz w:val="20"/>
                <w:szCs w:val="20"/>
              </w:rPr>
              <w:t>30</w:t>
            </w:r>
          </w:p>
        </w:tc>
        <w:tc>
          <w:tcPr>
            <w:tcW w:w="1000" w:type="pct"/>
          </w:tcPr>
          <w:p w14:paraId="1DED8F40" w14:textId="5C74F16D" w:rsidR="00AD69FD" w:rsidRPr="00270CA9" w:rsidRDefault="00AD69FD" w:rsidP="00AD69FD">
            <w:pPr>
              <w:jc w:val="center"/>
              <w:rPr>
                <w:rFonts w:ascii="Arial" w:hAnsi="Arial" w:cs="Arial"/>
                <w:sz w:val="20"/>
                <w:szCs w:val="20"/>
              </w:rPr>
            </w:pPr>
            <w:r w:rsidRPr="00270CA9">
              <w:rPr>
                <w:rFonts w:ascii="Arial" w:hAnsi="Arial" w:cs="Arial"/>
                <w:sz w:val="20"/>
                <w:szCs w:val="20"/>
              </w:rPr>
              <w:t>Agriculture</w:t>
            </w:r>
          </w:p>
        </w:tc>
        <w:tc>
          <w:tcPr>
            <w:tcW w:w="1000" w:type="pct"/>
          </w:tcPr>
          <w:p w14:paraId="595DA04E" w14:textId="0D5ED697" w:rsidR="00AD69FD" w:rsidRPr="00270CA9" w:rsidRDefault="00AD69FD" w:rsidP="00AD69FD">
            <w:pPr>
              <w:jc w:val="center"/>
              <w:rPr>
                <w:rFonts w:ascii="Arial" w:hAnsi="Arial" w:cs="Arial"/>
                <w:sz w:val="20"/>
                <w:szCs w:val="20"/>
              </w:rPr>
            </w:pPr>
            <w:r w:rsidRPr="00270CA9">
              <w:rPr>
                <w:rFonts w:ascii="Arial" w:hAnsi="Arial" w:cs="Arial"/>
                <w:sz w:val="20"/>
                <w:szCs w:val="20"/>
              </w:rPr>
              <w:t>Medium Capacity</w:t>
            </w:r>
          </w:p>
        </w:tc>
      </w:tr>
    </w:tbl>
    <w:p w14:paraId="030043FD" w14:textId="77777777" w:rsidR="00287C76" w:rsidRPr="00270CA9" w:rsidRDefault="00287C76" w:rsidP="007034DA">
      <w:pPr>
        <w:jc w:val="both"/>
        <w:rPr>
          <w:rFonts w:asciiTheme="minorBidi" w:hAnsiTheme="minorBidi"/>
          <w:u w:val="single"/>
        </w:rPr>
      </w:pPr>
    </w:p>
    <w:p w14:paraId="023ADF41" w14:textId="77777777" w:rsidR="000C71A3" w:rsidRPr="00270CA9" w:rsidRDefault="000C71A3" w:rsidP="000C71A3">
      <w:pPr>
        <w:pStyle w:val="ListParagraph"/>
        <w:ind w:left="360"/>
        <w:rPr>
          <w:rFonts w:asciiTheme="minorBidi" w:hAnsiTheme="minorBidi"/>
        </w:rPr>
      </w:pPr>
      <w:r w:rsidRPr="00270CA9">
        <w:rPr>
          <w:rFonts w:asciiTheme="minorBidi" w:hAnsiTheme="minorBidi"/>
        </w:rPr>
        <w:t xml:space="preserve">Output 2.1 Strengthened capacity of national and sub-national </w:t>
      </w:r>
      <w:proofErr w:type="spellStart"/>
      <w:r w:rsidRPr="00270CA9">
        <w:rPr>
          <w:rFonts w:asciiTheme="minorBidi" w:hAnsiTheme="minorBidi"/>
        </w:rPr>
        <w:t>centres</w:t>
      </w:r>
      <w:proofErr w:type="spellEnd"/>
      <w:r w:rsidRPr="00270CA9">
        <w:rPr>
          <w:rFonts w:asciiTheme="minorBidi" w:hAnsiTheme="minorBidi"/>
        </w:rPr>
        <w:t xml:space="preserve"> and networks to respond rapidly to extreme weather events</w:t>
      </w:r>
    </w:p>
    <w:p w14:paraId="279370B8" w14:textId="77777777" w:rsidR="000C71A3" w:rsidRPr="00270CA9" w:rsidRDefault="000C71A3" w:rsidP="000C71A3">
      <w:pPr>
        <w:pStyle w:val="ListParagraph"/>
        <w:ind w:left="360"/>
        <w:rPr>
          <w:rFonts w:asciiTheme="minorBidi" w:hAnsiTheme="minorBidi"/>
        </w:rPr>
      </w:pPr>
      <w:r w:rsidRPr="00270CA9">
        <w:rPr>
          <w:rFonts w:asciiTheme="minorBidi" w:hAnsiTheme="minorBidi"/>
        </w:rPr>
        <w:t>Indicator 2.1.1: No. of staff trained to respond to, and mitigate impacts of, climate-related events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785"/>
        <w:gridCol w:w="3259"/>
        <w:gridCol w:w="3453"/>
        <w:gridCol w:w="3453"/>
      </w:tblGrid>
      <w:tr w:rsidR="00270CA9" w:rsidRPr="00270CA9" w14:paraId="43517D80" w14:textId="77777777" w:rsidTr="00D025E9">
        <w:trPr>
          <w:trHeight w:val="750"/>
          <w:tblHeader/>
          <w:jc w:val="center"/>
        </w:trPr>
        <w:tc>
          <w:tcPr>
            <w:tcW w:w="1075" w:type="pct"/>
            <w:shd w:val="clear" w:color="auto" w:fill="E1E6EA"/>
            <w:tcMar>
              <w:top w:w="75" w:type="dxa"/>
              <w:left w:w="75" w:type="dxa"/>
              <w:bottom w:w="75" w:type="dxa"/>
              <w:right w:w="75" w:type="dxa"/>
            </w:tcMar>
            <w:vAlign w:val="center"/>
            <w:hideMark/>
          </w:tcPr>
          <w:p w14:paraId="5E580DD9" w14:textId="77777777" w:rsidR="000C71A3" w:rsidRPr="00270CA9" w:rsidRDefault="000C71A3" w:rsidP="000C71A3">
            <w:pPr>
              <w:pStyle w:val="ListParagraph"/>
              <w:ind w:left="360"/>
              <w:rPr>
                <w:rFonts w:asciiTheme="minorBidi" w:hAnsiTheme="minorBidi"/>
                <w:sz w:val="20"/>
                <w:szCs w:val="20"/>
              </w:rPr>
            </w:pPr>
          </w:p>
        </w:tc>
        <w:tc>
          <w:tcPr>
            <w:tcW w:w="1258" w:type="pct"/>
            <w:shd w:val="clear" w:color="auto" w:fill="E1E6EA"/>
            <w:tcMar>
              <w:top w:w="75" w:type="dxa"/>
              <w:left w:w="75" w:type="dxa"/>
              <w:bottom w:w="75" w:type="dxa"/>
              <w:right w:w="75" w:type="dxa"/>
            </w:tcMar>
            <w:vAlign w:val="center"/>
            <w:hideMark/>
          </w:tcPr>
          <w:p w14:paraId="731827DA" w14:textId="77777777" w:rsidR="000C71A3" w:rsidRPr="00270CA9" w:rsidRDefault="000C71A3" w:rsidP="000C71A3">
            <w:pPr>
              <w:jc w:val="center"/>
              <w:rPr>
                <w:rFonts w:asciiTheme="minorBidi" w:hAnsiTheme="minorBidi"/>
                <w:b/>
                <w:bCs/>
                <w:sz w:val="20"/>
                <w:szCs w:val="20"/>
              </w:rPr>
            </w:pPr>
            <w:r w:rsidRPr="00270CA9">
              <w:rPr>
                <w:rFonts w:asciiTheme="minorBidi" w:hAnsiTheme="minorBidi"/>
                <w:b/>
                <w:bCs/>
                <w:sz w:val="20"/>
                <w:szCs w:val="20"/>
              </w:rPr>
              <w:t>Total staff trained</w:t>
            </w:r>
          </w:p>
        </w:tc>
        <w:tc>
          <w:tcPr>
            <w:tcW w:w="1333" w:type="pct"/>
            <w:shd w:val="clear" w:color="auto" w:fill="E1E6EA"/>
            <w:tcMar>
              <w:top w:w="75" w:type="dxa"/>
              <w:left w:w="75" w:type="dxa"/>
              <w:bottom w:w="75" w:type="dxa"/>
              <w:right w:w="75" w:type="dxa"/>
            </w:tcMar>
            <w:vAlign w:val="center"/>
            <w:hideMark/>
          </w:tcPr>
          <w:p w14:paraId="00BDD73A" w14:textId="77777777" w:rsidR="000C71A3" w:rsidRPr="00270CA9" w:rsidRDefault="000C71A3" w:rsidP="000C71A3">
            <w:pPr>
              <w:jc w:val="center"/>
              <w:rPr>
                <w:rFonts w:asciiTheme="minorBidi" w:hAnsiTheme="minorBidi"/>
                <w:b/>
                <w:bCs/>
                <w:sz w:val="20"/>
                <w:szCs w:val="20"/>
              </w:rPr>
            </w:pPr>
            <w:r w:rsidRPr="00270CA9">
              <w:rPr>
                <w:rFonts w:asciiTheme="minorBidi" w:hAnsiTheme="minorBidi"/>
                <w:b/>
                <w:bCs/>
                <w:sz w:val="20"/>
                <w:szCs w:val="20"/>
              </w:rPr>
              <w:t>% of female staff trained</w:t>
            </w:r>
          </w:p>
        </w:tc>
        <w:tc>
          <w:tcPr>
            <w:tcW w:w="1333" w:type="pct"/>
            <w:shd w:val="clear" w:color="auto" w:fill="E1E6EA"/>
            <w:tcMar>
              <w:top w:w="75" w:type="dxa"/>
              <w:left w:w="75" w:type="dxa"/>
              <w:bottom w:w="75" w:type="dxa"/>
              <w:right w:w="75" w:type="dxa"/>
            </w:tcMar>
            <w:vAlign w:val="center"/>
            <w:hideMark/>
          </w:tcPr>
          <w:p w14:paraId="0DF67775" w14:textId="77777777" w:rsidR="000C71A3" w:rsidRPr="00270CA9" w:rsidRDefault="000C71A3" w:rsidP="000C71A3">
            <w:pPr>
              <w:jc w:val="center"/>
              <w:rPr>
                <w:rFonts w:asciiTheme="minorBidi" w:hAnsiTheme="minorBidi"/>
                <w:b/>
                <w:bCs/>
                <w:sz w:val="20"/>
                <w:szCs w:val="20"/>
              </w:rPr>
            </w:pPr>
            <w:r w:rsidRPr="00270CA9">
              <w:rPr>
                <w:rFonts w:asciiTheme="minorBidi" w:hAnsiTheme="minorBidi"/>
                <w:b/>
                <w:bCs/>
                <w:sz w:val="20"/>
                <w:szCs w:val="20"/>
              </w:rPr>
              <w:t>Type</w:t>
            </w:r>
          </w:p>
        </w:tc>
      </w:tr>
      <w:tr w:rsidR="00270CA9" w:rsidRPr="00270CA9" w14:paraId="729C5759" w14:textId="77777777" w:rsidTr="00D025E9">
        <w:trPr>
          <w:jc w:val="center"/>
        </w:trPr>
        <w:tc>
          <w:tcPr>
            <w:tcW w:w="1075" w:type="pct"/>
            <w:shd w:val="clear" w:color="auto" w:fill="F7F4F3"/>
            <w:tcMar>
              <w:top w:w="15" w:type="dxa"/>
              <w:left w:w="75" w:type="dxa"/>
              <w:bottom w:w="15" w:type="dxa"/>
              <w:right w:w="15" w:type="dxa"/>
            </w:tcMar>
            <w:hideMark/>
          </w:tcPr>
          <w:p w14:paraId="28486D1B" w14:textId="77777777" w:rsidR="000C71A3" w:rsidRPr="00270CA9" w:rsidRDefault="000C71A3" w:rsidP="000C71A3">
            <w:pPr>
              <w:rPr>
                <w:rFonts w:asciiTheme="minorBidi" w:hAnsiTheme="minorBidi"/>
                <w:sz w:val="20"/>
                <w:szCs w:val="20"/>
              </w:rPr>
            </w:pPr>
            <w:r w:rsidRPr="00270CA9">
              <w:rPr>
                <w:rFonts w:asciiTheme="minorBidi" w:hAnsiTheme="minorBidi"/>
                <w:sz w:val="20"/>
                <w:szCs w:val="20"/>
              </w:rPr>
              <w:t>Baseline information</w:t>
            </w:r>
          </w:p>
        </w:tc>
        <w:tc>
          <w:tcPr>
            <w:tcW w:w="1258" w:type="pct"/>
            <w:shd w:val="clear" w:color="auto" w:fill="FFFFFF"/>
            <w:hideMark/>
          </w:tcPr>
          <w:p w14:paraId="7D8E7F9E" w14:textId="695C10A5" w:rsidR="000C71A3" w:rsidRPr="00270CA9" w:rsidRDefault="000C71A3" w:rsidP="000C71A3">
            <w:pPr>
              <w:jc w:val="center"/>
              <w:rPr>
                <w:rFonts w:asciiTheme="minorBidi" w:hAnsiTheme="minorBidi"/>
                <w:sz w:val="20"/>
                <w:szCs w:val="20"/>
              </w:rPr>
            </w:pPr>
            <w:r w:rsidRPr="00270CA9">
              <w:rPr>
                <w:rFonts w:asciiTheme="minorBidi" w:hAnsiTheme="minorBidi"/>
                <w:sz w:val="20"/>
                <w:szCs w:val="20"/>
              </w:rPr>
              <w:t>0</w:t>
            </w:r>
          </w:p>
        </w:tc>
        <w:tc>
          <w:tcPr>
            <w:tcW w:w="1333" w:type="pct"/>
            <w:shd w:val="clear" w:color="auto" w:fill="FFFFFF"/>
            <w:hideMark/>
          </w:tcPr>
          <w:p w14:paraId="5EC2D64B" w14:textId="02673EDD" w:rsidR="000C71A3" w:rsidRPr="00270CA9" w:rsidRDefault="000C71A3" w:rsidP="000C71A3">
            <w:pPr>
              <w:jc w:val="center"/>
              <w:rPr>
                <w:rFonts w:asciiTheme="minorBidi" w:hAnsiTheme="minorBidi"/>
                <w:sz w:val="20"/>
                <w:szCs w:val="20"/>
              </w:rPr>
            </w:pPr>
            <w:r w:rsidRPr="00270CA9">
              <w:rPr>
                <w:rFonts w:asciiTheme="minorBidi" w:hAnsiTheme="minorBidi"/>
                <w:sz w:val="20"/>
                <w:szCs w:val="20"/>
              </w:rPr>
              <w:t>20</w:t>
            </w:r>
          </w:p>
        </w:tc>
        <w:tc>
          <w:tcPr>
            <w:tcW w:w="1333" w:type="pct"/>
            <w:shd w:val="clear" w:color="auto" w:fill="FFFFFF"/>
            <w:hideMark/>
          </w:tcPr>
          <w:p w14:paraId="73A3EBDC" w14:textId="474B97A3" w:rsidR="000C71A3" w:rsidRPr="00270CA9" w:rsidRDefault="000C71A3" w:rsidP="000C71A3">
            <w:pPr>
              <w:jc w:val="center"/>
              <w:rPr>
                <w:rFonts w:asciiTheme="minorBidi" w:hAnsiTheme="minorBidi"/>
                <w:sz w:val="20"/>
                <w:szCs w:val="20"/>
              </w:rPr>
            </w:pPr>
            <w:r w:rsidRPr="00270CA9">
              <w:rPr>
                <w:rFonts w:asciiTheme="minorBidi" w:hAnsiTheme="minorBidi"/>
                <w:sz w:val="20"/>
                <w:szCs w:val="20"/>
              </w:rPr>
              <w:t>Public</w:t>
            </w:r>
          </w:p>
        </w:tc>
      </w:tr>
      <w:tr w:rsidR="00270CA9" w:rsidRPr="00270CA9" w14:paraId="77DB4F54" w14:textId="77777777" w:rsidTr="00D025E9">
        <w:trPr>
          <w:jc w:val="center"/>
        </w:trPr>
        <w:tc>
          <w:tcPr>
            <w:tcW w:w="1075" w:type="pct"/>
            <w:shd w:val="clear" w:color="auto" w:fill="F7F4F3"/>
            <w:tcMar>
              <w:top w:w="15" w:type="dxa"/>
              <w:left w:w="75" w:type="dxa"/>
              <w:bottom w:w="15" w:type="dxa"/>
              <w:right w:w="15" w:type="dxa"/>
            </w:tcMar>
            <w:hideMark/>
          </w:tcPr>
          <w:p w14:paraId="72CFD80E" w14:textId="77777777" w:rsidR="000C71A3" w:rsidRPr="00270CA9" w:rsidRDefault="000C71A3" w:rsidP="000C71A3">
            <w:pPr>
              <w:rPr>
                <w:rFonts w:asciiTheme="minorBidi" w:hAnsiTheme="minorBidi"/>
                <w:sz w:val="20"/>
                <w:szCs w:val="20"/>
              </w:rPr>
            </w:pPr>
            <w:r w:rsidRPr="00270CA9">
              <w:rPr>
                <w:rFonts w:asciiTheme="minorBidi" w:hAnsiTheme="minorBidi"/>
                <w:sz w:val="20"/>
                <w:szCs w:val="20"/>
              </w:rPr>
              <w:t>Target performance at completion</w:t>
            </w:r>
          </w:p>
        </w:tc>
        <w:tc>
          <w:tcPr>
            <w:tcW w:w="1258" w:type="pct"/>
            <w:shd w:val="clear" w:color="auto" w:fill="FFFFFF"/>
            <w:hideMark/>
          </w:tcPr>
          <w:p w14:paraId="2AA0927D" w14:textId="1FC59ACB" w:rsidR="000C71A3" w:rsidRPr="00270CA9" w:rsidRDefault="000C71A3" w:rsidP="000C71A3">
            <w:pPr>
              <w:jc w:val="center"/>
              <w:rPr>
                <w:rFonts w:asciiTheme="minorBidi" w:hAnsiTheme="minorBidi"/>
                <w:sz w:val="20"/>
                <w:szCs w:val="20"/>
              </w:rPr>
            </w:pPr>
            <w:r w:rsidRPr="00270CA9">
              <w:rPr>
                <w:rFonts w:asciiTheme="minorBidi" w:hAnsiTheme="minorBidi"/>
                <w:sz w:val="20"/>
                <w:szCs w:val="20"/>
              </w:rPr>
              <w:t>150</w:t>
            </w:r>
          </w:p>
        </w:tc>
        <w:tc>
          <w:tcPr>
            <w:tcW w:w="1333" w:type="pct"/>
            <w:shd w:val="clear" w:color="auto" w:fill="FFFFFF"/>
            <w:hideMark/>
          </w:tcPr>
          <w:p w14:paraId="6D20938F" w14:textId="27CFACD1" w:rsidR="000C71A3" w:rsidRPr="00270CA9" w:rsidRDefault="000C71A3" w:rsidP="000C71A3">
            <w:pPr>
              <w:jc w:val="center"/>
              <w:rPr>
                <w:rFonts w:asciiTheme="minorBidi" w:hAnsiTheme="minorBidi"/>
                <w:sz w:val="20"/>
                <w:szCs w:val="20"/>
              </w:rPr>
            </w:pPr>
            <w:r w:rsidRPr="00270CA9">
              <w:rPr>
                <w:rFonts w:asciiTheme="minorBidi" w:hAnsiTheme="minorBidi"/>
                <w:sz w:val="20"/>
                <w:szCs w:val="20"/>
              </w:rPr>
              <w:t>20</w:t>
            </w:r>
          </w:p>
        </w:tc>
        <w:tc>
          <w:tcPr>
            <w:tcW w:w="1333" w:type="pct"/>
            <w:shd w:val="clear" w:color="auto" w:fill="FFFFFF"/>
            <w:hideMark/>
          </w:tcPr>
          <w:p w14:paraId="15C9C019" w14:textId="3A0516F7" w:rsidR="000C71A3" w:rsidRPr="00270CA9" w:rsidRDefault="000C71A3" w:rsidP="000C71A3">
            <w:pPr>
              <w:jc w:val="center"/>
              <w:rPr>
                <w:rFonts w:asciiTheme="minorBidi" w:hAnsiTheme="minorBidi"/>
                <w:sz w:val="20"/>
                <w:szCs w:val="20"/>
              </w:rPr>
            </w:pPr>
            <w:r w:rsidRPr="00270CA9">
              <w:rPr>
                <w:rFonts w:asciiTheme="minorBidi" w:hAnsiTheme="minorBidi"/>
                <w:sz w:val="20"/>
                <w:szCs w:val="20"/>
              </w:rPr>
              <w:t>Public</w:t>
            </w:r>
          </w:p>
        </w:tc>
      </w:tr>
      <w:tr w:rsidR="00270CA9" w:rsidRPr="00270CA9" w14:paraId="1899C3DF" w14:textId="77777777" w:rsidTr="00D025E9">
        <w:trPr>
          <w:jc w:val="center"/>
        </w:trPr>
        <w:tc>
          <w:tcPr>
            <w:tcW w:w="1075" w:type="pct"/>
            <w:shd w:val="clear" w:color="auto" w:fill="F7F4F3"/>
            <w:tcMar>
              <w:top w:w="15" w:type="dxa"/>
              <w:left w:w="75" w:type="dxa"/>
              <w:bottom w:w="15" w:type="dxa"/>
              <w:right w:w="15" w:type="dxa"/>
            </w:tcMar>
            <w:hideMark/>
          </w:tcPr>
          <w:p w14:paraId="337F37F6" w14:textId="41019EAB" w:rsidR="000C71A3" w:rsidRPr="00270CA9" w:rsidRDefault="000C71A3" w:rsidP="000C71A3">
            <w:pPr>
              <w:rPr>
                <w:rFonts w:asciiTheme="minorBidi" w:hAnsiTheme="minorBidi"/>
                <w:sz w:val="20"/>
                <w:szCs w:val="20"/>
              </w:rPr>
            </w:pPr>
            <w:r w:rsidRPr="00270CA9">
              <w:rPr>
                <w:rFonts w:asciiTheme="minorBidi" w:hAnsiTheme="minorBidi"/>
                <w:sz w:val="20"/>
                <w:szCs w:val="20"/>
              </w:rPr>
              <w:t>Performance at mid-term </w:t>
            </w:r>
          </w:p>
        </w:tc>
        <w:tc>
          <w:tcPr>
            <w:tcW w:w="1258" w:type="pct"/>
            <w:shd w:val="clear" w:color="auto" w:fill="FFFFFF"/>
            <w:hideMark/>
          </w:tcPr>
          <w:p w14:paraId="3292A851" w14:textId="753BC00B" w:rsidR="000C71A3" w:rsidRPr="00270CA9" w:rsidRDefault="000C71A3" w:rsidP="000C71A3">
            <w:pPr>
              <w:jc w:val="center"/>
              <w:rPr>
                <w:rFonts w:asciiTheme="minorBidi" w:hAnsiTheme="minorBidi"/>
                <w:sz w:val="20"/>
                <w:szCs w:val="20"/>
              </w:rPr>
            </w:pPr>
            <w:r w:rsidRPr="00270CA9">
              <w:rPr>
                <w:rFonts w:asciiTheme="minorBidi" w:hAnsiTheme="minorBidi"/>
                <w:sz w:val="20"/>
                <w:szCs w:val="20"/>
              </w:rPr>
              <w:t>120</w:t>
            </w:r>
          </w:p>
        </w:tc>
        <w:tc>
          <w:tcPr>
            <w:tcW w:w="1333" w:type="pct"/>
            <w:shd w:val="clear" w:color="auto" w:fill="FFFFFF"/>
            <w:hideMark/>
          </w:tcPr>
          <w:p w14:paraId="3F4FFDFF" w14:textId="6B49996F" w:rsidR="000C71A3" w:rsidRPr="00270CA9" w:rsidRDefault="000C71A3" w:rsidP="000C71A3">
            <w:pPr>
              <w:jc w:val="center"/>
              <w:rPr>
                <w:rFonts w:asciiTheme="minorBidi" w:hAnsiTheme="minorBidi"/>
                <w:sz w:val="20"/>
                <w:szCs w:val="20"/>
              </w:rPr>
            </w:pPr>
            <w:r w:rsidRPr="00270CA9">
              <w:rPr>
                <w:rFonts w:asciiTheme="minorBidi" w:hAnsiTheme="minorBidi"/>
                <w:sz w:val="20"/>
                <w:szCs w:val="20"/>
              </w:rPr>
              <w:t>25</w:t>
            </w:r>
          </w:p>
        </w:tc>
        <w:tc>
          <w:tcPr>
            <w:tcW w:w="1333" w:type="pct"/>
            <w:shd w:val="clear" w:color="auto" w:fill="FFFFFF"/>
            <w:hideMark/>
          </w:tcPr>
          <w:p w14:paraId="7ACFFFEB" w14:textId="704ED7E5" w:rsidR="000C71A3" w:rsidRPr="00270CA9" w:rsidRDefault="000C71A3" w:rsidP="000C71A3">
            <w:pPr>
              <w:jc w:val="center"/>
              <w:rPr>
                <w:rFonts w:asciiTheme="minorBidi" w:hAnsiTheme="minorBidi"/>
                <w:sz w:val="20"/>
                <w:szCs w:val="20"/>
              </w:rPr>
            </w:pPr>
            <w:r w:rsidRPr="00270CA9">
              <w:rPr>
                <w:rFonts w:asciiTheme="minorBidi" w:hAnsiTheme="minorBidi"/>
                <w:sz w:val="20"/>
                <w:szCs w:val="20"/>
              </w:rPr>
              <w:t>Public</w:t>
            </w:r>
          </w:p>
        </w:tc>
      </w:tr>
      <w:tr w:rsidR="000C71A3" w:rsidRPr="00270CA9" w14:paraId="52301271" w14:textId="77777777" w:rsidTr="00D025E9">
        <w:trPr>
          <w:jc w:val="center"/>
        </w:trPr>
        <w:tc>
          <w:tcPr>
            <w:tcW w:w="1075" w:type="pct"/>
            <w:shd w:val="clear" w:color="auto" w:fill="F7F4F3"/>
            <w:tcMar>
              <w:top w:w="15" w:type="dxa"/>
              <w:left w:w="75" w:type="dxa"/>
              <w:bottom w:w="15" w:type="dxa"/>
              <w:right w:w="15" w:type="dxa"/>
            </w:tcMar>
            <w:hideMark/>
          </w:tcPr>
          <w:p w14:paraId="5DFC1242" w14:textId="7630DDA2" w:rsidR="000C71A3" w:rsidRPr="00270CA9" w:rsidRDefault="000C71A3" w:rsidP="000C71A3">
            <w:pPr>
              <w:rPr>
                <w:rFonts w:asciiTheme="minorBidi" w:hAnsiTheme="minorBidi"/>
                <w:sz w:val="20"/>
                <w:szCs w:val="20"/>
              </w:rPr>
            </w:pPr>
            <w:r w:rsidRPr="00270CA9">
              <w:rPr>
                <w:rFonts w:asciiTheme="minorBidi" w:hAnsiTheme="minorBidi"/>
                <w:sz w:val="20"/>
                <w:szCs w:val="20"/>
              </w:rPr>
              <w:t>Performance at completion </w:t>
            </w:r>
          </w:p>
        </w:tc>
        <w:tc>
          <w:tcPr>
            <w:tcW w:w="1258" w:type="pct"/>
            <w:shd w:val="clear" w:color="auto" w:fill="FFFFFF"/>
            <w:hideMark/>
          </w:tcPr>
          <w:p w14:paraId="2A555C6C" w14:textId="5E6723E4" w:rsidR="000C71A3" w:rsidRPr="00270CA9" w:rsidRDefault="00AD69FD" w:rsidP="00AD69FD">
            <w:pPr>
              <w:jc w:val="center"/>
              <w:rPr>
                <w:rFonts w:asciiTheme="minorBidi" w:hAnsiTheme="minorBidi"/>
                <w:sz w:val="20"/>
                <w:szCs w:val="20"/>
              </w:rPr>
            </w:pPr>
            <w:r w:rsidRPr="00270CA9">
              <w:rPr>
                <w:rFonts w:asciiTheme="minorBidi" w:hAnsiTheme="minorBidi"/>
                <w:sz w:val="20"/>
                <w:szCs w:val="20"/>
              </w:rPr>
              <w:t>150</w:t>
            </w:r>
          </w:p>
        </w:tc>
        <w:tc>
          <w:tcPr>
            <w:tcW w:w="1333" w:type="pct"/>
            <w:shd w:val="clear" w:color="auto" w:fill="FFFFFF"/>
            <w:hideMark/>
          </w:tcPr>
          <w:p w14:paraId="27C76B09" w14:textId="4412C8F2" w:rsidR="000C71A3" w:rsidRPr="00270CA9" w:rsidRDefault="00AD69FD" w:rsidP="00AD69FD">
            <w:pPr>
              <w:jc w:val="center"/>
              <w:rPr>
                <w:rFonts w:asciiTheme="minorBidi" w:hAnsiTheme="minorBidi"/>
                <w:sz w:val="20"/>
                <w:szCs w:val="20"/>
              </w:rPr>
            </w:pPr>
            <w:r w:rsidRPr="00270CA9">
              <w:rPr>
                <w:rFonts w:asciiTheme="minorBidi" w:hAnsiTheme="minorBidi"/>
                <w:sz w:val="20"/>
                <w:szCs w:val="20"/>
              </w:rPr>
              <w:t>30.00</w:t>
            </w:r>
          </w:p>
        </w:tc>
        <w:tc>
          <w:tcPr>
            <w:tcW w:w="1333" w:type="pct"/>
            <w:shd w:val="clear" w:color="auto" w:fill="FFFFFF"/>
            <w:hideMark/>
          </w:tcPr>
          <w:p w14:paraId="2861FCE8" w14:textId="391AD728" w:rsidR="000C71A3" w:rsidRPr="00270CA9" w:rsidRDefault="00AD69FD" w:rsidP="00AD69FD">
            <w:pPr>
              <w:pStyle w:val="ListParagraph"/>
              <w:ind w:left="360"/>
              <w:rPr>
                <w:rFonts w:asciiTheme="minorBidi" w:hAnsiTheme="minorBidi"/>
                <w:sz w:val="20"/>
                <w:szCs w:val="20"/>
              </w:rPr>
            </w:pPr>
            <w:r w:rsidRPr="00270CA9">
              <w:rPr>
                <w:rFonts w:asciiTheme="minorBidi" w:hAnsiTheme="minorBidi"/>
                <w:sz w:val="20"/>
                <w:szCs w:val="20"/>
              </w:rPr>
              <w:t xml:space="preserve">                   Public</w:t>
            </w:r>
          </w:p>
        </w:tc>
      </w:tr>
    </w:tbl>
    <w:p w14:paraId="644C0F85" w14:textId="77777777" w:rsidR="002C1A49" w:rsidRPr="00270CA9" w:rsidRDefault="002C1A49" w:rsidP="002C1A49">
      <w:pPr>
        <w:pStyle w:val="ListParagraph"/>
        <w:ind w:left="360"/>
      </w:pPr>
    </w:p>
    <w:p w14:paraId="35E4C595" w14:textId="77777777" w:rsidR="005A36C3" w:rsidRPr="00270CA9" w:rsidRDefault="005A36C3" w:rsidP="002C1A49">
      <w:pPr>
        <w:pStyle w:val="ListParagraph"/>
        <w:ind w:left="360"/>
      </w:pPr>
    </w:p>
    <w:p w14:paraId="036FFCA2" w14:textId="77777777" w:rsidR="005A36C3" w:rsidRPr="00270CA9" w:rsidRDefault="005A36C3" w:rsidP="005A36C3">
      <w:pPr>
        <w:pStyle w:val="ListParagraph"/>
        <w:ind w:left="360"/>
        <w:rPr>
          <w:rFonts w:asciiTheme="minorBidi" w:hAnsiTheme="minorBidi"/>
        </w:rPr>
      </w:pPr>
      <w:r w:rsidRPr="00270CA9">
        <w:rPr>
          <w:rFonts w:asciiTheme="minorBidi" w:hAnsiTheme="minorBidi"/>
        </w:rPr>
        <w:t>Indicator 2.1.2: No. of targeted institutions with increased capacity to minimize exposure to climate variability risks</w:t>
      </w:r>
    </w:p>
    <w:tbl>
      <w:tblPr>
        <w:tblW w:w="101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202"/>
        <w:gridCol w:w="1073"/>
        <w:gridCol w:w="2049"/>
        <w:gridCol w:w="2063"/>
        <w:gridCol w:w="1778"/>
      </w:tblGrid>
      <w:tr w:rsidR="00270CA9" w:rsidRPr="00270CA9" w14:paraId="142EA4BD" w14:textId="77777777" w:rsidTr="00D025E9">
        <w:trPr>
          <w:trHeight w:val="750"/>
          <w:tblHeader/>
          <w:jc w:val="center"/>
        </w:trPr>
        <w:tc>
          <w:tcPr>
            <w:tcW w:w="3202" w:type="dxa"/>
            <w:shd w:val="clear" w:color="auto" w:fill="E1E6EA"/>
            <w:tcMar>
              <w:top w:w="75" w:type="dxa"/>
              <w:left w:w="75" w:type="dxa"/>
              <w:bottom w:w="75" w:type="dxa"/>
              <w:right w:w="75" w:type="dxa"/>
            </w:tcMar>
            <w:vAlign w:val="center"/>
            <w:hideMark/>
          </w:tcPr>
          <w:p w14:paraId="7A3B9755" w14:textId="77777777" w:rsidR="005A36C3" w:rsidRPr="00270CA9" w:rsidRDefault="005A36C3" w:rsidP="005A36C3">
            <w:pPr>
              <w:pStyle w:val="ListParagraph"/>
              <w:ind w:left="360"/>
              <w:rPr>
                <w:rFonts w:asciiTheme="minorBidi" w:hAnsiTheme="minorBidi"/>
                <w:sz w:val="20"/>
                <w:szCs w:val="20"/>
              </w:rPr>
            </w:pPr>
          </w:p>
        </w:tc>
        <w:tc>
          <w:tcPr>
            <w:tcW w:w="1073" w:type="dxa"/>
            <w:shd w:val="clear" w:color="auto" w:fill="E1E6EA"/>
            <w:tcMar>
              <w:top w:w="75" w:type="dxa"/>
              <w:left w:w="75" w:type="dxa"/>
              <w:bottom w:w="75" w:type="dxa"/>
              <w:right w:w="75" w:type="dxa"/>
            </w:tcMar>
            <w:vAlign w:val="center"/>
            <w:hideMark/>
          </w:tcPr>
          <w:p w14:paraId="5B2998D4" w14:textId="77777777" w:rsidR="005A36C3" w:rsidRPr="00270CA9" w:rsidRDefault="005A36C3" w:rsidP="005A36C3">
            <w:pPr>
              <w:jc w:val="center"/>
              <w:rPr>
                <w:rFonts w:asciiTheme="minorBidi" w:hAnsiTheme="minorBidi"/>
                <w:b/>
                <w:bCs/>
                <w:sz w:val="20"/>
                <w:szCs w:val="20"/>
              </w:rPr>
            </w:pPr>
            <w:r w:rsidRPr="00270CA9">
              <w:rPr>
                <w:rFonts w:asciiTheme="minorBidi" w:hAnsiTheme="minorBidi"/>
                <w:b/>
                <w:bCs/>
                <w:sz w:val="20"/>
                <w:szCs w:val="20"/>
              </w:rPr>
              <w:t>Type</w:t>
            </w:r>
          </w:p>
        </w:tc>
        <w:tc>
          <w:tcPr>
            <w:tcW w:w="2049" w:type="dxa"/>
            <w:shd w:val="clear" w:color="auto" w:fill="E1E6EA"/>
            <w:tcMar>
              <w:top w:w="75" w:type="dxa"/>
              <w:left w:w="75" w:type="dxa"/>
              <w:bottom w:w="75" w:type="dxa"/>
              <w:right w:w="75" w:type="dxa"/>
            </w:tcMar>
            <w:vAlign w:val="center"/>
            <w:hideMark/>
          </w:tcPr>
          <w:p w14:paraId="65D8EE15" w14:textId="77777777" w:rsidR="005A36C3" w:rsidRPr="00270CA9" w:rsidRDefault="005A36C3" w:rsidP="005A36C3">
            <w:pPr>
              <w:jc w:val="center"/>
              <w:rPr>
                <w:rFonts w:asciiTheme="minorBidi" w:hAnsiTheme="minorBidi"/>
                <w:b/>
                <w:bCs/>
                <w:sz w:val="20"/>
                <w:szCs w:val="20"/>
              </w:rPr>
            </w:pPr>
            <w:r w:rsidRPr="00270CA9">
              <w:rPr>
                <w:rFonts w:asciiTheme="minorBidi" w:hAnsiTheme="minorBidi"/>
                <w:b/>
                <w:bCs/>
                <w:sz w:val="20"/>
                <w:szCs w:val="20"/>
              </w:rPr>
              <w:t>Scale</w:t>
            </w:r>
          </w:p>
        </w:tc>
        <w:tc>
          <w:tcPr>
            <w:tcW w:w="2063" w:type="dxa"/>
            <w:shd w:val="clear" w:color="auto" w:fill="E1E6EA"/>
            <w:tcMar>
              <w:top w:w="75" w:type="dxa"/>
              <w:left w:w="75" w:type="dxa"/>
              <w:bottom w:w="75" w:type="dxa"/>
              <w:right w:w="75" w:type="dxa"/>
            </w:tcMar>
            <w:vAlign w:val="center"/>
            <w:hideMark/>
          </w:tcPr>
          <w:p w14:paraId="4E327924" w14:textId="77777777" w:rsidR="005A36C3" w:rsidRPr="00270CA9" w:rsidRDefault="005A36C3" w:rsidP="005A36C3">
            <w:pPr>
              <w:jc w:val="center"/>
              <w:rPr>
                <w:rFonts w:asciiTheme="minorBidi" w:hAnsiTheme="minorBidi"/>
                <w:b/>
                <w:bCs/>
                <w:sz w:val="20"/>
                <w:szCs w:val="20"/>
              </w:rPr>
            </w:pPr>
            <w:r w:rsidRPr="00270CA9">
              <w:rPr>
                <w:rFonts w:asciiTheme="minorBidi" w:hAnsiTheme="minorBidi"/>
                <w:b/>
                <w:bCs/>
                <w:sz w:val="20"/>
                <w:szCs w:val="20"/>
              </w:rPr>
              <w:t>Sector</w:t>
            </w:r>
          </w:p>
        </w:tc>
        <w:tc>
          <w:tcPr>
            <w:tcW w:w="1778" w:type="dxa"/>
            <w:shd w:val="clear" w:color="auto" w:fill="E1E6EA"/>
            <w:tcMar>
              <w:top w:w="75" w:type="dxa"/>
              <w:left w:w="75" w:type="dxa"/>
              <w:bottom w:w="75" w:type="dxa"/>
              <w:right w:w="75" w:type="dxa"/>
            </w:tcMar>
            <w:vAlign w:val="center"/>
            <w:hideMark/>
          </w:tcPr>
          <w:p w14:paraId="015E27EF" w14:textId="77777777" w:rsidR="005A36C3" w:rsidRPr="00270CA9" w:rsidRDefault="005A36C3" w:rsidP="005A36C3">
            <w:pPr>
              <w:jc w:val="center"/>
              <w:rPr>
                <w:rFonts w:asciiTheme="minorBidi" w:hAnsiTheme="minorBidi"/>
                <w:b/>
                <w:bCs/>
                <w:sz w:val="20"/>
                <w:szCs w:val="20"/>
              </w:rPr>
            </w:pPr>
            <w:r w:rsidRPr="00270CA9">
              <w:rPr>
                <w:rFonts w:asciiTheme="minorBidi" w:hAnsiTheme="minorBidi"/>
                <w:b/>
                <w:bCs/>
                <w:sz w:val="20"/>
                <w:szCs w:val="20"/>
              </w:rPr>
              <w:t>Capacity Level</w:t>
            </w:r>
          </w:p>
        </w:tc>
      </w:tr>
      <w:tr w:rsidR="00270CA9" w:rsidRPr="00270CA9" w14:paraId="6F31BBE5" w14:textId="77777777" w:rsidTr="00D025E9">
        <w:trPr>
          <w:jc w:val="center"/>
        </w:trPr>
        <w:tc>
          <w:tcPr>
            <w:tcW w:w="0" w:type="auto"/>
            <w:shd w:val="clear" w:color="auto" w:fill="F7F4F3"/>
            <w:tcMar>
              <w:top w:w="15" w:type="dxa"/>
              <w:left w:w="75" w:type="dxa"/>
              <w:bottom w:w="15" w:type="dxa"/>
              <w:right w:w="15" w:type="dxa"/>
            </w:tcMar>
            <w:hideMark/>
          </w:tcPr>
          <w:p w14:paraId="5C72A0E1" w14:textId="77777777" w:rsidR="005A36C3" w:rsidRPr="00270CA9" w:rsidRDefault="005A36C3" w:rsidP="005A36C3">
            <w:pPr>
              <w:rPr>
                <w:rFonts w:asciiTheme="minorBidi" w:hAnsiTheme="minorBidi"/>
                <w:sz w:val="20"/>
                <w:szCs w:val="20"/>
              </w:rPr>
            </w:pPr>
            <w:r w:rsidRPr="00270CA9">
              <w:rPr>
                <w:rFonts w:asciiTheme="minorBidi" w:hAnsiTheme="minorBidi"/>
                <w:sz w:val="20"/>
                <w:szCs w:val="20"/>
              </w:rPr>
              <w:t>Baseline information</w:t>
            </w:r>
          </w:p>
        </w:tc>
        <w:tc>
          <w:tcPr>
            <w:tcW w:w="0" w:type="auto"/>
            <w:shd w:val="clear" w:color="auto" w:fill="FFFFFF"/>
            <w:hideMark/>
          </w:tcPr>
          <w:p w14:paraId="3492C240" w14:textId="796AAE52" w:rsidR="005A36C3" w:rsidRPr="00270CA9" w:rsidRDefault="005A36C3" w:rsidP="005A36C3">
            <w:pPr>
              <w:jc w:val="center"/>
              <w:rPr>
                <w:rFonts w:asciiTheme="minorBidi" w:hAnsiTheme="minorBidi"/>
                <w:sz w:val="20"/>
                <w:szCs w:val="20"/>
              </w:rPr>
            </w:pPr>
            <w:r w:rsidRPr="00270CA9">
              <w:rPr>
                <w:rFonts w:asciiTheme="minorBidi" w:hAnsiTheme="minorBidi"/>
                <w:sz w:val="20"/>
                <w:szCs w:val="20"/>
              </w:rPr>
              <w:t>Public</w:t>
            </w:r>
          </w:p>
        </w:tc>
        <w:tc>
          <w:tcPr>
            <w:tcW w:w="0" w:type="auto"/>
            <w:shd w:val="clear" w:color="auto" w:fill="FFFFFF"/>
            <w:hideMark/>
          </w:tcPr>
          <w:p w14:paraId="7D32DF9F" w14:textId="0CAE816B" w:rsidR="005A36C3" w:rsidRPr="00270CA9" w:rsidRDefault="005A36C3" w:rsidP="005A36C3">
            <w:pPr>
              <w:jc w:val="center"/>
              <w:rPr>
                <w:rFonts w:asciiTheme="minorBidi" w:hAnsiTheme="minorBidi"/>
                <w:sz w:val="20"/>
                <w:szCs w:val="20"/>
              </w:rPr>
            </w:pPr>
            <w:r w:rsidRPr="00270CA9">
              <w:rPr>
                <w:rFonts w:asciiTheme="minorBidi" w:hAnsiTheme="minorBidi"/>
                <w:sz w:val="20"/>
                <w:szCs w:val="20"/>
              </w:rPr>
              <w:t>National</w:t>
            </w:r>
          </w:p>
        </w:tc>
        <w:tc>
          <w:tcPr>
            <w:tcW w:w="0" w:type="auto"/>
            <w:shd w:val="clear" w:color="auto" w:fill="FFFFFF"/>
            <w:hideMark/>
          </w:tcPr>
          <w:p w14:paraId="23B9D6D1" w14:textId="1DA7A2A4" w:rsidR="005A36C3" w:rsidRPr="00270CA9" w:rsidRDefault="005A36C3" w:rsidP="005A36C3">
            <w:pPr>
              <w:jc w:val="center"/>
              <w:rPr>
                <w:rFonts w:asciiTheme="minorBidi" w:hAnsiTheme="minorBidi"/>
                <w:sz w:val="20"/>
                <w:szCs w:val="20"/>
              </w:rPr>
            </w:pPr>
            <w:r w:rsidRPr="00270CA9">
              <w:rPr>
                <w:rFonts w:asciiTheme="minorBidi" w:hAnsiTheme="minorBidi"/>
                <w:sz w:val="20"/>
                <w:szCs w:val="20"/>
              </w:rPr>
              <w:t>Multi-sector</w:t>
            </w:r>
          </w:p>
        </w:tc>
        <w:tc>
          <w:tcPr>
            <w:tcW w:w="1778" w:type="dxa"/>
            <w:shd w:val="clear" w:color="auto" w:fill="FFFFFF"/>
            <w:hideMark/>
          </w:tcPr>
          <w:p w14:paraId="2B72D3BD" w14:textId="43172CF8" w:rsidR="005A36C3" w:rsidRPr="00270CA9" w:rsidRDefault="005A36C3" w:rsidP="005A36C3">
            <w:pPr>
              <w:jc w:val="center"/>
              <w:rPr>
                <w:rFonts w:asciiTheme="minorBidi" w:hAnsiTheme="minorBidi"/>
                <w:sz w:val="20"/>
                <w:szCs w:val="20"/>
              </w:rPr>
            </w:pPr>
            <w:r w:rsidRPr="00270CA9">
              <w:rPr>
                <w:rFonts w:asciiTheme="minorBidi" w:hAnsiTheme="minorBidi"/>
                <w:sz w:val="20"/>
                <w:szCs w:val="20"/>
              </w:rPr>
              <w:t>No Capacity</w:t>
            </w:r>
          </w:p>
        </w:tc>
      </w:tr>
      <w:tr w:rsidR="00270CA9" w:rsidRPr="00270CA9" w14:paraId="79211675" w14:textId="77777777" w:rsidTr="00D025E9">
        <w:trPr>
          <w:jc w:val="center"/>
        </w:trPr>
        <w:tc>
          <w:tcPr>
            <w:tcW w:w="0" w:type="auto"/>
            <w:shd w:val="clear" w:color="auto" w:fill="F7F4F3"/>
            <w:tcMar>
              <w:top w:w="15" w:type="dxa"/>
              <w:left w:w="75" w:type="dxa"/>
              <w:bottom w:w="15" w:type="dxa"/>
              <w:right w:w="15" w:type="dxa"/>
            </w:tcMar>
            <w:hideMark/>
          </w:tcPr>
          <w:p w14:paraId="62022FE8" w14:textId="77777777" w:rsidR="005A36C3" w:rsidRPr="00270CA9" w:rsidRDefault="005A36C3" w:rsidP="005A36C3">
            <w:pPr>
              <w:rPr>
                <w:rFonts w:asciiTheme="minorBidi" w:hAnsiTheme="minorBidi"/>
                <w:sz w:val="20"/>
                <w:szCs w:val="20"/>
              </w:rPr>
            </w:pPr>
            <w:r w:rsidRPr="00270CA9">
              <w:rPr>
                <w:rFonts w:asciiTheme="minorBidi" w:hAnsiTheme="minorBidi"/>
                <w:sz w:val="20"/>
                <w:szCs w:val="20"/>
              </w:rPr>
              <w:t>Target performance at completion</w:t>
            </w:r>
          </w:p>
        </w:tc>
        <w:tc>
          <w:tcPr>
            <w:tcW w:w="0" w:type="auto"/>
            <w:shd w:val="clear" w:color="auto" w:fill="FFFFFF"/>
            <w:hideMark/>
          </w:tcPr>
          <w:p w14:paraId="08F4D0E5" w14:textId="6B24F331" w:rsidR="005A36C3" w:rsidRPr="00270CA9" w:rsidRDefault="005A36C3" w:rsidP="005A36C3">
            <w:pPr>
              <w:jc w:val="center"/>
              <w:rPr>
                <w:rFonts w:asciiTheme="minorBidi" w:hAnsiTheme="minorBidi"/>
                <w:sz w:val="20"/>
                <w:szCs w:val="20"/>
              </w:rPr>
            </w:pPr>
            <w:r w:rsidRPr="00270CA9">
              <w:rPr>
                <w:rFonts w:asciiTheme="minorBidi" w:hAnsiTheme="minorBidi"/>
                <w:sz w:val="20"/>
                <w:szCs w:val="20"/>
              </w:rPr>
              <w:t>Public</w:t>
            </w:r>
          </w:p>
        </w:tc>
        <w:tc>
          <w:tcPr>
            <w:tcW w:w="0" w:type="auto"/>
            <w:shd w:val="clear" w:color="auto" w:fill="FFFFFF"/>
            <w:hideMark/>
          </w:tcPr>
          <w:p w14:paraId="32FE8D1A" w14:textId="03929B7C" w:rsidR="005A36C3" w:rsidRPr="00270CA9" w:rsidRDefault="005A36C3" w:rsidP="005A36C3">
            <w:pPr>
              <w:jc w:val="center"/>
              <w:rPr>
                <w:rFonts w:asciiTheme="minorBidi" w:hAnsiTheme="minorBidi"/>
                <w:sz w:val="20"/>
                <w:szCs w:val="20"/>
              </w:rPr>
            </w:pPr>
            <w:r w:rsidRPr="00270CA9">
              <w:rPr>
                <w:rFonts w:asciiTheme="minorBidi" w:hAnsiTheme="minorBidi"/>
                <w:sz w:val="20"/>
                <w:szCs w:val="20"/>
              </w:rPr>
              <w:t>National</w:t>
            </w:r>
          </w:p>
        </w:tc>
        <w:tc>
          <w:tcPr>
            <w:tcW w:w="0" w:type="auto"/>
            <w:shd w:val="clear" w:color="auto" w:fill="FFFFFF"/>
            <w:hideMark/>
          </w:tcPr>
          <w:p w14:paraId="6A77E2DA" w14:textId="2A63A11D" w:rsidR="005A36C3" w:rsidRPr="00270CA9" w:rsidRDefault="005A36C3" w:rsidP="005A36C3">
            <w:pPr>
              <w:jc w:val="center"/>
              <w:rPr>
                <w:rFonts w:asciiTheme="minorBidi" w:hAnsiTheme="minorBidi"/>
                <w:sz w:val="20"/>
                <w:szCs w:val="20"/>
              </w:rPr>
            </w:pPr>
            <w:r w:rsidRPr="00270CA9">
              <w:rPr>
                <w:rFonts w:asciiTheme="minorBidi" w:hAnsiTheme="minorBidi"/>
                <w:sz w:val="20"/>
                <w:szCs w:val="20"/>
              </w:rPr>
              <w:t>Multi-sector</w:t>
            </w:r>
          </w:p>
        </w:tc>
        <w:tc>
          <w:tcPr>
            <w:tcW w:w="1778" w:type="dxa"/>
            <w:shd w:val="clear" w:color="auto" w:fill="FFFFFF"/>
            <w:hideMark/>
          </w:tcPr>
          <w:p w14:paraId="1446BF2E" w14:textId="4B28B0CC" w:rsidR="005A36C3" w:rsidRPr="00270CA9" w:rsidRDefault="005A36C3" w:rsidP="005A36C3">
            <w:pPr>
              <w:jc w:val="center"/>
              <w:rPr>
                <w:rFonts w:asciiTheme="minorBidi" w:hAnsiTheme="minorBidi"/>
                <w:sz w:val="20"/>
                <w:szCs w:val="20"/>
              </w:rPr>
            </w:pPr>
            <w:r w:rsidRPr="00270CA9">
              <w:rPr>
                <w:rFonts w:asciiTheme="minorBidi" w:hAnsiTheme="minorBidi"/>
                <w:sz w:val="20"/>
                <w:szCs w:val="20"/>
              </w:rPr>
              <w:t>High Capacity</w:t>
            </w:r>
          </w:p>
        </w:tc>
      </w:tr>
      <w:tr w:rsidR="00270CA9" w:rsidRPr="00270CA9" w14:paraId="77652A8B" w14:textId="77777777" w:rsidTr="00D025E9">
        <w:trPr>
          <w:jc w:val="center"/>
        </w:trPr>
        <w:tc>
          <w:tcPr>
            <w:tcW w:w="0" w:type="auto"/>
            <w:shd w:val="clear" w:color="auto" w:fill="F7F4F3"/>
            <w:tcMar>
              <w:top w:w="15" w:type="dxa"/>
              <w:left w:w="75" w:type="dxa"/>
              <w:bottom w:w="15" w:type="dxa"/>
              <w:right w:w="15" w:type="dxa"/>
            </w:tcMar>
            <w:hideMark/>
          </w:tcPr>
          <w:p w14:paraId="0567830A" w14:textId="39DFDD3A" w:rsidR="005A36C3" w:rsidRPr="00270CA9" w:rsidRDefault="005A36C3" w:rsidP="005A36C3">
            <w:pPr>
              <w:rPr>
                <w:rFonts w:asciiTheme="minorBidi" w:hAnsiTheme="minorBidi"/>
                <w:sz w:val="20"/>
                <w:szCs w:val="20"/>
              </w:rPr>
            </w:pPr>
            <w:r w:rsidRPr="00270CA9">
              <w:rPr>
                <w:rFonts w:asciiTheme="minorBidi" w:hAnsiTheme="minorBidi"/>
                <w:sz w:val="20"/>
                <w:szCs w:val="20"/>
              </w:rPr>
              <w:t>Performance at mid-term </w:t>
            </w:r>
          </w:p>
        </w:tc>
        <w:tc>
          <w:tcPr>
            <w:tcW w:w="0" w:type="auto"/>
            <w:shd w:val="clear" w:color="auto" w:fill="FFFFFF"/>
            <w:hideMark/>
          </w:tcPr>
          <w:p w14:paraId="6F1AC5E9" w14:textId="73136516" w:rsidR="005A36C3" w:rsidRPr="00270CA9" w:rsidRDefault="005A36C3" w:rsidP="005A36C3">
            <w:pPr>
              <w:jc w:val="center"/>
              <w:rPr>
                <w:rFonts w:asciiTheme="minorBidi" w:hAnsiTheme="minorBidi"/>
                <w:sz w:val="20"/>
                <w:szCs w:val="20"/>
              </w:rPr>
            </w:pPr>
            <w:r w:rsidRPr="00270CA9">
              <w:rPr>
                <w:rFonts w:asciiTheme="minorBidi" w:hAnsiTheme="minorBidi"/>
                <w:sz w:val="20"/>
                <w:szCs w:val="20"/>
              </w:rPr>
              <w:t>Public</w:t>
            </w:r>
          </w:p>
        </w:tc>
        <w:tc>
          <w:tcPr>
            <w:tcW w:w="0" w:type="auto"/>
            <w:shd w:val="clear" w:color="auto" w:fill="FFFFFF"/>
            <w:hideMark/>
          </w:tcPr>
          <w:p w14:paraId="71276D15" w14:textId="4A19FB2C" w:rsidR="005A36C3" w:rsidRPr="00270CA9" w:rsidRDefault="005A36C3" w:rsidP="005A36C3">
            <w:pPr>
              <w:jc w:val="center"/>
              <w:rPr>
                <w:rFonts w:asciiTheme="minorBidi" w:hAnsiTheme="minorBidi"/>
                <w:sz w:val="20"/>
                <w:szCs w:val="20"/>
              </w:rPr>
            </w:pPr>
            <w:r w:rsidRPr="00270CA9">
              <w:rPr>
                <w:rFonts w:asciiTheme="minorBidi" w:hAnsiTheme="minorBidi"/>
                <w:sz w:val="20"/>
                <w:szCs w:val="20"/>
              </w:rPr>
              <w:t>National</w:t>
            </w:r>
          </w:p>
        </w:tc>
        <w:tc>
          <w:tcPr>
            <w:tcW w:w="0" w:type="auto"/>
            <w:shd w:val="clear" w:color="auto" w:fill="FFFFFF"/>
            <w:hideMark/>
          </w:tcPr>
          <w:p w14:paraId="1090BF22" w14:textId="61C59C53" w:rsidR="005A36C3" w:rsidRPr="00270CA9" w:rsidRDefault="005A36C3" w:rsidP="005A36C3">
            <w:pPr>
              <w:jc w:val="center"/>
              <w:rPr>
                <w:rFonts w:asciiTheme="minorBidi" w:hAnsiTheme="minorBidi"/>
                <w:sz w:val="20"/>
                <w:szCs w:val="20"/>
              </w:rPr>
            </w:pPr>
            <w:r w:rsidRPr="00270CA9">
              <w:rPr>
                <w:rFonts w:asciiTheme="minorBidi" w:hAnsiTheme="minorBidi"/>
                <w:sz w:val="20"/>
                <w:szCs w:val="20"/>
              </w:rPr>
              <w:t>Multi-sector</w:t>
            </w:r>
          </w:p>
        </w:tc>
        <w:tc>
          <w:tcPr>
            <w:tcW w:w="1778" w:type="dxa"/>
            <w:shd w:val="clear" w:color="auto" w:fill="FFFFFF"/>
            <w:hideMark/>
          </w:tcPr>
          <w:p w14:paraId="1C01429C" w14:textId="750B1815" w:rsidR="005A36C3" w:rsidRPr="00270CA9" w:rsidRDefault="005A36C3" w:rsidP="005A36C3">
            <w:pPr>
              <w:jc w:val="center"/>
              <w:rPr>
                <w:rFonts w:asciiTheme="minorBidi" w:hAnsiTheme="minorBidi"/>
                <w:sz w:val="20"/>
                <w:szCs w:val="20"/>
              </w:rPr>
            </w:pPr>
            <w:r w:rsidRPr="00270CA9">
              <w:rPr>
                <w:rFonts w:asciiTheme="minorBidi" w:hAnsiTheme="minorBidi"/>
                <w:sz w:val="20"/>
                <w:szCs w:val="20"/>
              </w:rPr>
              <w:t>Medium Capacity</w:t>
            </w:r>
          </w:p>
        </w:tc>
      </w:tr>
      <w:tr w:rsidR="00270CA9" w:rsidRPr="00270CA9" w14:paraId="5393EC11" w14:textId="77777777" w:rsidTr="00D025E9">
        <w:trPr>
          <w:jc w:val="center"/>
        </w:trPr>
        <w:tc>
          <w:tcPr>
            <w:tcW w:w="0" w:type="auto"/>
            <w:shd w:val="clear" w:color="auto" w:fill="F7F4F3"/>
            <w:tcMar>
              <w:top w:w="15" w:type="dxa"/>
              <w:left w:w="75" w:type="dxa"/>
              <w:bottom w:w="15" w:type="dxa"/>
              <w:right w:w="15" w:type="dxa"/>
            </w:tcMar>
            <w:hideMark/>
          </w:tcPr>
          <w:p w14:paraId="7F1E0875" w14:textId="5C36BE41" w:rsidR="00AD69FD" w:rsidRPr="00270CA9" w:rsidRDefault="00AD69FD" w:rsidP="00AD69FD">
            <w:pPr>
              <w:rPr>
                <w:rFonts w:asciiTheme="minorBidi" w:hAnsiTheme="minorBidi"/>
                <w:sz w:val="20"/>
                <w:szCs w:val="20"/>
              </w:rPr>
            </w:pPr>
            <w:r w:rsidRPr="00270CA9">
              <w:rPr>
                <w:rFonts w:asciiTheme="minorBidi" w:hAnsiTheme="minorBidi"/>
                <w:sz w:val="20"/>
                <w:szCs w:val="20"/>
              </w:rPr>
              <w:t>Performance at completion </w:t>
            </w:r>
          </w:p>
        </w:tc>
        <w:tc>
          <w:tcPr>
            <w:tcW w:w="0" w:type="auto"/>
            <w:shd w:val="clear" w:color="auto" w:fill="FFFFFF"/>
          </w:tcPr>
          <w:p w14:paraId="3E377B59" w14:textId="6061E9EA" w:rsidR="00AD69FD" w:rsidRPr="00270CA9" w:rsidRDefault="00AD69FD" w:rsidP="00AD69FD">
            <w:pPr>
              <w:rPr>
                <w:rFonts w:asciiTheme="minorBidi" w:hAnsiTheme="minorBidi"/>
                <w:sz w:val="20"/>
                <w:szCs w:val="20"/>
              </w:rPr>
            </w:pPr>
            <w:r w:rsidRPr="00270CA9">
              <w:rPr>
                <w:rFonts w:asciiTheme="minorBidi" w:hAnsiTheme="minorBidi"/>
                <w:sz w:val="20"/>
                <w:szCs w:val="20"/>
              </w:rPr>
              <w:t xml:space="preserve">    Public</w:t>
            </w:r>
          </w:p>
        </w:tc>
        <w:tc>
          <w:tcPr>
            <w:tcW w:w="0" w:type="auto"/>
            <w:shd w:val="clear" w:color="auto" w:fill="FFFFFF"/>
          </w:tcPr>
          <w:p w14:paraId="7183CF22" w14:textId="25BA8D02" w:rsidR="00AD69FD" w:rsidRPr="00270CA9" w:rsidRDefault="00AD69FD" w:rsidP="00AD69FD">
            <w:pPr>
              <w:pStyle w:val="ListParagraph"/>
              <w:ind w:left="360"/>
              <w:rPr>
                <w:rFonts w:asciiTheme="minorBidi" w:hAnsiTheme="minorBidi"/>
                <w:sz w:val="20"/>
                <w:szCs w:val="20"/>
              </w:rPr>
            </w:pPr>
            <w:r w:rsidRPr="00270CA9">
              <w:rPr>
                <w:rFonts w:asciiTheme="minorBidi" w:hAnsiTheme="minorBidi"/>
                <w:sz w:val="20"/>
                <w:szCs w:val="20"/>
              </w:rPr>
              <w:t xml:space="preserve">     National</w:t>
            </w:r>
          </w:p>
        </w:tc>
        <w:tc>
          <w:tcPr>
            <w:tcW w:w="0" w:type="auto"/>
            <w:shd w:val="clear" w:color="auto" w:fill="FFFFFF"/>
          </w:tcPr>
          <w:p w14:paraId="68AE4854" w14:textId="29122134" w:rsidR="00AD69FD" w:rsidRPr="00270CA9" w:rsidRDefault="00AD69FD" w:rsidP="00AD69FD">
            <w:pPr>
              <w:pStyle w:val="ListParagraph"/>
              <w:ind w:left="360"/>
              <w:rPr>
                <w:rFonts w:asciiTheme="minorBidi" w:hAnsiTheme="minorBidi"/>
                <w:sz w:val="20"/>
                <w:szCs w:val="20"/>
              </w:rPr>
            </w:pPr>
            <w:r w:rsidRPr="00270CA9">
              <w:rPr>
                <w:rFonts w:asciiTheme="minorBidi" w:hAnsiTheme="minorBidi"/>
                <w:sz w:val="20"/>
                <w:szCs w:val="20"/>
              </w:rPr>
              <w:t>Multi-sector</w:t>
            </w:r>
          </w:p>
        </w:tc>
        <w:tc>
          <w:tcPr>
            <w:tcW w:w="1778" w:type="dxa"/>
            <w:shd w:val="clear" w:color="auto" w:fill="FFFFFF"/>
          </w:tcPr>
          <w:p w14:paraId="0119BDD3" w14:textId="665FBB04" w:rsidR="00AD69FD" w:rsidRPr="00270CA9" w:rsidRDefault="00AD69FD" w:rsidP="00AD69FD">
            <w:pPr>
              <w:pStyle w:val="ListParagraph"/>
              <w:ind w:left="360"/>
              <w:rPr>
                <w:rFonts w:asciiTheme="minorBidi" w:hAnsiTheme="minorBidi"/>
                <w:sz w:val="20"/>
                <w:szCs w:val="20"/>
              </w:rPr>
            </w:pPr>
            <w:r w:rsidRPr="00270CA9">
              <w:rPr>
                <w:rFonts w:asciiTheme="minorBidi" w:hAnsiTheme="minorBidi"/>
                <w:sz w:val="20"/>
                <w:szCs w:val="20"/>
              </w:rPr>
              <w:t>Medium Capacity</w:t>
            </w:r>
          </w:p>
        </w:tc>
      </w:tr>
    </w:tbl>
    <w:p w14:paraId="60CE00BB" w14:textId="77777777" w:rsidR="005A36C3" w:rsidRPr="00270CA9" w:rsidRDefault="005A36C3" w:rsidP="002C1A49">
      <w:pPr>
        <w:pStyle w:val="ListParagraph"/>
        <w:ind w:left="360"/>
      </w:pPr>
    </w:p>
    <w:p w14:paraId="40D79986" w14:textId="77777777" w:rsidR="000C71A3" w:rsidRPr="00270CA9" w:rsidRDefault="000C71A3" w:rsidP="002C1A49">
      <w:pPr>
        <w:pStyle w:val="ListParagraph"/>
        <w:ind w:left="360"/>
      </w:pPr>
    </w:p>
    <w:p w14:paraId="34BECF50" w14:textId="77777777" w:rsidR="005A36C3" w:rsidRPr="00270CA9" w:rsidRDefault="005A36C3" w:rsidP="002C1A49">
      <w:pPr>
        <w:pStyle w:val="ListParagraph"/>
        <w:ind w:left="360"/>
      </w:pPr>
    </w:p>
    <w:p w14:paraId="7767FA0E" w14:textId="77777777" w:rsidR="005A36C3" w:rsidRPr="00270CA9" w:rsidRDefault="005A36C3" w:rsidP="002C1A49">
      <w:pPr>
        <w:pStyle w:val="ListParagraph"/>
        <w:ind w:left="360"/>
      </w:pPr>
    </w:p>
    <w:p w14:paraId="13824200" w14:textId="77777777" w:rsidR="005A36C3" w:rsidRPr="00270CA9" w:rsidRDefault="005A36C3" w:rsidP="005A36C3">
      <w:pPr>
        <w:pStyle w:val="ListParagraph"/>
        <w:ind w:left="360"/>
        <w:rPr>
          <w:rFonts w:asciiTheme="minorBidi" w:hAnsiTheme="minorBidi"/>
        </w:rPr>
      </w:pPr>
      <w:r w:rsidRPr="00270CA9">
        <w:rPr>
          <w:rFonts w:asciiTheme="minorBidi" w:hAnsiTheme="minorBidi"/>
        </w:rPr>
        <w:t>Output 2.2. Increased readiness and capacity of national and sub-national entities to directly access and program adaptation finance</w:t>
      </w:r>
    </w:p>
    <w:p w14:paraId="072AADDB" w14:textId="77777777" w:rsidR="005A36C3" w:rsidRPr="00270CA9" w:rsidRDefault="005A36C3" w:rsidP="005A36C3">
      <w:pPr>
        <w:pStyle w:val="ListParagraph"/>
        <w:ind w:left="360"/>
        <w:rPr>
          <w:rFonts w:asciiTheme="minorBidi" w:hAnsiTheme="minorBidi"/>
        </w:rPr>
      </w:pPr>
      <w:r w:rsidRPr="00270CA9">
        <w:rPr>
          <w:rFonts w:asciiTheme="minorBidi" w:hAnsiTheme="minorBidi"/>
        </w:rPr>
        <w:t xml:space="preserve">Indicator 2.2.1: No. of targeted institutions benefitting from </w:t>
      </w:r>
      <w:proofErr w:type="gramStart"/>
      <w:r w:rsidRPr="00270CA9">
        <w:rPr>
          <w:rFonts w:asciiTheme="minorBidi" w:hAnsiTheme="minorBidi"/>
        </w:rPr>
        <w:t>the direct</w:t>
      </w:r>
      <w:proofErr w:type="gramEnd"/>
      <w:r w:rsidRPr="00270CA9">
        <w:rPr>
          <w:rFonts w:asciiTheme="minorBidi" w:hAnsiTheme="minorBidi"/>
        </w:rPr>
        <w:t xml:space="preserve"> access and enhanced direct access modality</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237"/>
        <w:gridCol w:w="1618"/>
        <w:gridCol w:w="3238"/>
        <w:gridCol w:w="3238"/>
        <w:gridCol w:w="1619"/>
      </w:tblGrid>
      <w:tr w:rsidR="00270CA9" w:rsidRPr="00270CA9" w14:paraId="3A0143D3" w14:textId="77777777" w:rsidTr="00D025E9">
        <w:trPr>
          <w:trHeight w:val="750"/>
          <w:tblHeader/>
          <w:jc w:val="center"/>
        </w:trPr>
        <w:tc>
          <w:tcPr>
            <w:tcW w:w="1250" w:type="pct"/>
            <w:shd w:val="clear" w:color="auto" w:fill="E1E6EA"/>
            <w:tcMar>
              <w:top w:w="75" w:type="dxa"/>
              <w:left w:w="75" w:type="dxa"/>
              <w:bottom w:w="75" w:type="dxa"/>
              <w:right w:w="75" w:type="dxa"/>
            </w:tcMar>
            <w:vAlign w:val="center"/>
            <w:hideMark/>
          </w:tcPr>
          <w:p w14:paraId="0B5C5259" w14:textId="77777777" w:rsidR="005A36C3" w:rsidRPr="00270CA9" w:rsidRDefault="005A36C3" w:rsidP="005A36C3">
            <w:pPr>
              <w:pStyle w:val="ListParagraph"/>
              <w:ind w:left="360"/>
              <w:rPr>
                <w:rFonts w:asciiTheme="minorBidi" w:hAnsiTheme="minorBidi"/>
                <w:sz w:val="20"/>
                <w:szCs w:val="20"/>
              </w:rPr>
            </w:pPr>
          </w:p>
        </w:tc>
        <w:tc>
          <w:tcPr>
            <w:tcW w:w="625" w:type="pct"/>
            <w:shd w:val="clear" w:color="auto" w:fill="E1E6EA"/>
            <w:tcMar>
              <w:top w:w="75" w:type="dxa"/>
              <w:left w:w="75" w:type="dxa"/>
              <w:bottom w:w="75" w:type="dxa"/>
              <w:right w:w="75" w:type="dxa"/>
            </w:tcMar>
            <w:vAlign w:val="center"/>
            <w:hideMark/>
          </w:tcPr>
          <w:p w14:paraId="6FCFE51D" w14:textId="77777777" w:rsidR="005A36C3" w:rsidRPr="00270CA9" w:rsidRDefault="005A36C3" w:rsidP="005A36C3">
            <w:pPr>
              <w:jc w:val="center"/>
              <w:rPr>
                <w:rFonts w:asciiTheme="minorBidi" w:hAnsiTheme="minorBidi"/>
                <w:b/>
                <w:bCs/>
                <w:sz w:val="20"/>
                <w:szCs w:val="20"/>
              </w:rPr>
            </w:pPr>
            <w:r w:rsidRPr="00270CA9">
              <w:rPr>
                <w:rFonts w:asciiTheme="minorBidi" w:hAnsiTheme="minorBidi"/>
                <w:b/>
                <w:bCs/>
                <w:sz w:val="20"/>
                <w:szCs w:val="20"/>
              </w:rPr>
              <w:t>Number of beneficiaries</w:t>
            </w:r>
          </w:p>
        </w:tc>
        <w:tc>
          <w:tcPr>
            <w:tcW w:w="1250" w:type="pct"/>
            <w:shd w:val="clear" w:color="auto" w:fill="E1E6EA"/>
            <w:tcMar>
              <w:top w:w="75" w:type="dxa"/>
              <w:left w:w="75" w:type="dxa"/>
              <w:bottom w:w="75" w:type="dxa"/>
              <w:right w:w="75" w:type="dxa"/>
            </w:tcMar>
            <w:vAlign w:val="center"/>
            <w:hideMark/>
          </w:tcPr>
          <w:p w14:paraId="15958000" w14:textId="77777777" w:rsidR="005A36C3" w:rsidRPr="00270CA9" w:rsidRDefault="005A36C3" w:rsidP="005A36C3">
            <w:pPr>
              <w:jc w:val="center"/>
              <w:rPr>
                <w:rFonts w:asciiTheme="minorBidi" w:hAnsiTheme="minorBidi"/>
                <w:b/>
                <w:bCs/>
                <w:sz w:val="20"/>
                <w:szCs w:val="20"/>
              </w:rPr>
            </w:pPr>
            <w:r w:rsidRPr="00270CA9">
              <w:rPr>
                <w:rFonts w:asciiTheme="minorBidi" w:hAnsiTheme="minorBidi"/>
                <w:b/>
                <w:bCs/>
                <w:sz w:val="20"/>
                <w:szCs w:val="20"/>
              </w:rPr>
              <w:t>Scale</w:t>
            </w:r>
          </w:p>
        </w:tc>
        <w:tc>
          <w:tcPr>
            <w:tcW w:w="1250" w:type="pct"/>
            <w:shd w:val="clear" w:color="auto" w:fill="E1E6EA"/>
            <w:tcMar>
              <w:top w:w="75" w:type="dxa"/>
              <w:left w:w="75" w:type="dxa"/>
              <w:bottom w:w="75" w:type="dxa"/>
              <w:right w:w="75" w:type="dxa"/>
            </w:tcMar>
            <w:vAlign w:val="center"/>
            <w:hideMark/>
          </w:tcPr>
          <w:p w14:paraId="235C3A39" w14:textId="77777777" w:rsidR="005A36C3" w:rsidRPr="00270CA9" w:rsidRDefault="005A36C3" w:rsidP="005A36C3">
            <w:pPr>
              <w:jc w:val="center"/>
              <w:rPr>
                <w:rFonts w:asciiTheme="minorBidi" w:hAnsiTheme="minorBidi"/>
                <w:b/>
                <w:bCs/>
                <w:sz w:val="20"/>
                <w:szCs w:val="20"/>
              </w:rPr>
            </w:pPr>
            <w:r w:rsidRPr="00270CA9">
              <w:rPr>
                <w:rFonts w:asciiTheme="minorBidi" w:hAnsiTheme="minorBidi"/>
                <w:b/>
                <w:bCs/>
                <w:sz w:val="20"/>
                <w:szCs w:val="20"/>
              </w:rPr>
              <w:t>Sector</w:t>
            </w:r>
          </w:p>
        </w:tc>
        <w:tc>
          <w:tcPr>
            <w:tcW w:w="625" w:type="pct"/>
            <w:shd w:val="clear" w:color="auto" w:fill="E1E6EA"/>
            <w:tcMar>
              <w:top w:w="75" w:type="dxa"/>
              <w:left w:w="75" w:type="dxa"/>
              <w:bottom w:w="75" w:type="dxa"/>
              <w:right w:w="75" w:type="dxa"/>
            </w:tcMar>
            <w:vAlign w:val="center"/>
            <w:hideMark/>
          </w:tcPr>
          <w:p w14:paraId="2432555B" w14:textId="77777777" w:rsidR="005A36C3" w:rsidRPr="00270CA9" w:rsidRDefault="005A36C3" w:rsidP="005A36C3">
            <w:pPr>
              <w:jc w:val="center"/>
              <w:rPr>
                <w:rFonts w:asciiTheme="minorBidi" w:hAnsiTheme="minorBidi"/>
                <w:b/>
                <w:bCs/>
                <w:sz w:val="20"/>
                <w:szCs w:val="20"/>
              </w:rPr>
            </w:pPr>
            <w:r w:rsidRPr="00270CA9">
              <w:rPr>
                <w:rFonts w:asciiTheme="minorBidi" w:hAnsiTheme="minorBidi"/>
                <w:b/>
                <w:bCs/>
                <w:sz w:val="20"/>
                <w:szCs w:val="20"/>
              </w:rPr>
              <w:t>Capacity Level</w:t>
            </w:r>
          </w:p>
        </w:tc>
      </w:tr>
      <w:tr w:rsidR="00270CA9" w:rsidRPr="00270CA9" w14:paraId="3288DDF5" w14:textId="77777777" w:rsidTr="00D025E9">
        <w:trPr>
          <w:jc w:val="center"/>
        </w:trPr>
        <w:tc>
          <w:tcPr>
            <w:tcW w:w="1250" w:type="pct"/>
            <w:shd w:val="clear" w:color="auto" w:fill="F7F4F3"/>
            <w:tcMar>
              <w:top w:w="15" w:type="dxa"/>
              <w:left w:w="75" w:type="dxa"/>
              <w:bottom w:w="15" w:type="dxa"/>
              <w:right w:w="15" w:type="dxa"/>
            </w:tcMar>
            <w:hideMark/>
          </w:tcPr>
          <w:p w14:paraId="5D93BF3B" w14:textId="77777777" w:rsidR="005A36C3" w:rsidRPr="00270CA9" w:rsidRDefault="005A36C3" w:rsidP="005A36C3">
            <w:pPr>
              <w:rPr>
                <w:rFonts w:asciiTheme="minorBidi" w:hAnsiTheme="minorBidi"/>
                <w:sz w:val="20"/>
                <w:szCs w:val="20"/>
              </w:rPr>
            </w:pPr>
            <w:r w:rsidRPr="00270CA9">
              <w:rPr>
                <w:rFonts w:asciiTheme="minorBidi" w:hAnsiTheme="minorBidi"/>
                <w:sz w:val="20"/>
                <w:szCs w:val="20"/>
              </w:rPr>
              <w:t>Baseline information</w:t>
            </w:r>
          </w:p>
        </w:tc>
        <w:tc>
          <w:tcPr>
            <w:tcW w:w="625" w:type="pct"/>
            <w:shd w:val="clear" w:color="auto" w:fill="FFFFFF"/>
            <w:hideMark/>
          </w:tcPr>
          <w:p w14:paraId="081C2283" w14:textId="1CED1167" w:rsidR="005A36C3" w:rsidRPr="00270CA9" w:rsidRDefault="005A36C3" w:rsidP="005A36C3">
            <w:pPr>
              <w:rPr>
                <w:rFonts w:asciiTheme="minorBidi" w:hAnsiTheme="minorBidi"/>
                <w:sz w:val="20"/>
                <w:szCs w:val="20"/>
              </w:rPr>
            </w:pPr>
            <w:r w:rsidRPr="00270CA9">
              <w:rPr>
                <w:rFonts w:asciiTheme="minorBidi" w:hAnsiTheme="minorBidi"/>
                <w:sz w:val="20"/>
                <w:szCs w:val="20"/>
              </w:rPr>
              <w:t>0</w:t>
            </w:r>
          </w:p>
        </w:tc>
        <w:tc>
          <w:tcPr>
            <w:tcW w:w="1250" w:type="pct"/>
            <w:shd w:val="clear" w:color="auto" w:fill="FFFFFF"/>
            <w:hideMark/>
          </w:tcPr>
          <w:p w14:paraId="3A64BA88" w14:textId="332B3826" w:rsidR="005A36C3" w:rsidRPr="00270CA9" w:rsidRDefault="005A36C3" w:rsidP="005A36C3">
            <w:pPr>
              <w:rPr>
                <w:rFonts w:asciiTheme="minorBidi" w:hAnsiTheme="minorBidi"/>
                <w:sz w:val="20"/>
                <w:szCs w:val="20"/>
              </w:rPr>
            </w:pPr>
            <w:r w:rsidRPr="00270CA9">
              <w:rPr>
                <w:rFonts w:asciiTheme="minorBidi" w:hAnsiTheme="minorBidi"/>
                <w:sz w:val="20"/>
                <w:szCs w:val="20"/>
              </w:rPr>
              <w:t xml:space="preserve">National </w:t>
            </w:r>
          </w:p>
        </w:tc>
        <w:tc>
          <w:tcPr>
            <w:tcW w:w="1250" w:type="pct"/>
            <w:shd w:val="clear" w:color="auto" w:fill="FFFFFF"/>
            <w:hideMark/>
          </w:tcPr>
          <w:p w14:paraId="4554BD10" w14:textId="56BA04FC" w:rsidR="005A36C3" w:rsidRPr="00270CA9" w:rsidRDefault="005A36C3" w:rsidP="005A36C3">
            <w:pPr>
              <w:rPr>
                <w:rFonts w:asciiTheme="minorBidi" w:hAnsiTheme="minorBidi"/>
                <w:sz w:val="20"/>
                <w:szCs w:val="20"/>
              </w:rPr>
            </w:pPr>
            <w:r w:rsidRPr="00270CA9">
              <w:rPr>
                <w:rFonts w:asciiTheme="minorBidi" w:hAnsiTheme="minorBidi"/>
                <w:sz w:val="20"/>
                <w:szCs w:val="20"/>
              </w:rPr>
              <w:t xml:space="preserve">Multi-sector </w:t>
            </w:r>
          </w:p>
        </w:tc>
        <w:tc>
          <w:tcPr>
            <w:tcW w:w="625" w:type="pct"/>
            <w:shd w:val="clear" w:color="auto" w:fill="FFFFFF"/>
            <w:hideMark/>
          </w:tcPr>
          <w:p w14:paraId="5EE5D77E" w14:textId="1DE853BA" w:rsidR="005A36C3" w:rsidRPr="00270CA9" w:rsidRDefault="005A36C3" w:rsidP="005A36C3">
            <w:pPr>
              <w:rPr>
                <w:rFonts w:asciiTheme="minorBidi" w:hAnsiTheme="minorBidi"/>
                <w:sz w:val="20"/>
                <w:szCs w:val="20"/>
              </w:rPr>
            </w:pPr>
            <w:r w:rsidRPr="00270CA9">
              <w:rPr>
                <w:rFonts w:asciiTheme="minorBidi" w:hAnsiTheme="minorBidi"/>
                <w:sz w:val="20"/>
                <w:szCs w:val="20"/>
              </w:rPr>
              <w:t xml:space="preserve">No capacity </w:t>
            </w:r>
          </w:p>
        </w:tc>
      </w:tr>
      <w:tr w:rsidR="00270CA9" w:rsidRPr="00270CA9" w14:paraId="5F9EF07E" w14:textId="77777777" w:rsidTr="00D025E9">
        <w:trPr>
          <w:jc w:val="center"/>
        </w:trPr>
        <w:tc>
          <w:tcPr>
            <w:tcW w:w="1250" w:type="pct"/>
            <w:shd w:val="clear" w:color="auto" w:fill="F7F4F3"/>
            <w:tcMar>
              <w:top w:w="15" w:type="dxa"/>
              <w:left w:w="75" w:type="dxa"/>
              <w:bottom w:w="15" w:type="dxa"/>
              <w:right w:w="15" w:type="dxa"/>
            </w:tcMar>
            <w:hideMark/>
          </w:tcPr>
          <w:p w14:paraId="47B7CA08" w14:textId="77777777" w:rsidR="005A36C3" w:rsidRPr="00270CA9" w:rsidRDefault="005A36C3" w:rsidP="005A36C3">
            <w:pPr>
              <w:rPr>
                <w:rFonts w:asciiTheme="minorBidi" w:hAnsiTheme="minorBidi"/>
                <w:sz w:val="20"/>
                <w:szCs w:val="20"/>
              </w:rPr>
            </w:pPr>
            <w:r w:rsidRPr="00270CA9">
              <w:rPr>
                <w:rFonts w:asciiTheme="minorBidi" w:hAnsiTheme="minorBidi"/>
                <w:sz w:val="20"/>
                <w:szCs w:val="20"/>
              </w:rPr>
              <w:t>Target performance at completion</w:t>
            </w:r>
          </w:p>
        </w:tc>
        <w:tc>
          <w:tcPr>
            <w:tcW w:w="625" w:type="pct"/>
            <w:shd w:val="clear" w:color="auto" w:fill="FFFFFF"/>
            <w:hideMark/>
          </w:tcPr>
          <w:p w14:paraId="70CE806D" w14:textId="5B982F1E" w:rsidR="005A36C3" w:rsidRPr="00270CA9" w:rsidRDefault="005A36C3" w:rsidP="005A36C3">
            <w:pPr>
              <w:rPr>
                <w:rFonts w:asciiTheme="minorBidi" w:hAnsiTheme="minorBidi"/>
                <w:sz w:val="20"/>
                <w:szCs w:val="20"/>
              </w:rPr>
            </w:pPr>
            <w:r w:rsidRPr="00270CA9">
              <w:rPr>
                <w:rFonts w:asciiTheme="minorBidi" w:hAnsiTheme="minorBidi"/>
                <w:sz w:val="20"/>
                <w:szCs w:val="20"/>
              </w:rPr>
              <w:t>5</w:t>
            </w:r>
          </w:p>
        </w:tc>
        <w:tc>
          <w:tcPr>
            <w:tcW w:w="1250" w:type="pct"/>
            <w:shd w:val="clear" w:color="auto" w:fill="FFFFFF"/>
            <w:hideMark/>
          </w:tcPr>
          <w:p w14:paraId="3D21C88A" w14:textId="36014CBE" w:rsidR="005A36C3" w:rsidRPr="00270CA9" w:rsidRDefault="005A36C3" w:rsidP="005A36C3">
            <w:pPr>
              <w:rPr>
                <w:rFonts w:asciiTheme="minorBidi" w:hAnsiTheme="minorBidi"/>
                <w:sz w:val="20"/>
                <w:szCs w:val="20"/>
              </w:rPr>
            </w:pPr>
            <w:r w:rsidRPr="00270CA9">
              <w:rPr>
                <w:rFonts w:asciiTheme="minorBidi" w:hAnsiTheme="minorBidi"/>
                <w:sz w:val="20"/>
                <w:szCs w:val="20"/>
              </w:rPr>
              <w:t xml:space="preserve">National </w:t>
            </w:r>
          </w:p>
        </w:tc>
        <w:tc>
          <w:tcPr>
            <w:tcW w:w="1250" w:type="pct"/>
            <w:shd w:val="clear" w:color="auto" w:fill="FFFFFF"/>
            <w:hideMark/>
          </w:tcPr>
          <w:p w14:paraId="5417222F" w14:textId="57AA99F1" w:rsidR="005A36C3" w:rsidRPr="00270CA9" w:rsidRDefault="005A36C3" w:rsidP="005A36C3">
            <w:pPr>
              <w:rPr>
                <w:rFonts w:asciiTheme="minorBidi" w:hAnsiTheme="minorBidi"/>
                <w:sz w:val="20"/>
                <w:szCs w:val="20"/>
              </w:rPr>
            </w:pPr>
            <w:r w:rsidRPr="00270CA9">
              <w:rPr>
                <w:rFonts w:asciiTheme="minorBidi" w:hAnsiTheme="minorBidi"/>
                <w:sz w:val="20"/>
                <w:szCs w:val="20"/>
              </w:rPr>
              <w:t xml:space="preserve">Multi-sector </w:t>
            </w:r>
          </w:p>
        </w:tc>
        <w:tc>
          <w:tcPr>
            <w:tcW w:w="625" w:type="pct"/>
            <w:shd w:val="clear" w:color="auto" w:fill="FFFFFF"/>
            <w:hideMark/>
          </w:tcPr>
          <w:p w14:paraId="16874CED" w14:textId="6EFED863" w:rsidR="005A36C3" w:rsidRPr="00270CA9" w:rsidRDefault="005A36C3" w:rsidP="005A36C3">
            <w:pPr>
              <w:rPr>
                <w:rFonts w:asciiTheme="minorBidi" w:hAnsiTheme="minorBidi"/>
                <w:sz w:val="20"/>
                <w:szCs w:val="20"/>
              </w:rPr>
            </w:pPr>
            <w:r w:rsidRPr="00270CA9">
              <w:rPr>
                <w:rFonts w:asciiTheme="minorBidi" w:hAnsiTheme="minorBidi"/>
                <w:sz w:val="20"/>
                <w:szCs w:val="20"/>
              </w:rPr>
              <w:t xml:space="preserve">High capacity </w:t>
            </w:r>
          </w:p>
        </w:tc>
      </w:tr>
      <w:tr w:rsidR="00270CA9" w:rsidRPr="00270CA9" w14:paraId="36322D6D" w14:textId="77777777" w:rsidTr="00D025E9">
        <w:trPr>
          <w:jc w:val="center"/>
        </w:trPr>
        <w:tc>
          <w:tcPr>
            <w:tcW w:w="1250" w:type="pct"/>
            <w:shd w:val="clear" w:color="auto" w:fill="F7F4F3"/>
            <w:tcMar>
              <w:top w:w="15" w:type="dxa"/>
              <w:left w:w="75" w:type="dxa"/>
              <w:bottom w:w="15" w:type="dxa"/>
              <w:right w:w="15" w:type="dxa"/>
            </w:tcMar>
            <w:hideMark/>
          </w:tcPr>
          <w:p w14:paraId="6F7D0E27" w14:textId="57A56B25" w:rsidR="005A36C3" w:rsidRPr="00270CA9" w:rsidRDefault="005A36C3" w:rsidP="005A36C3">
            <w:pPr>
              <w:rPr>
                <w:rFonts w:asciiTheme="minorBidi" w:hAnsiTheme="minorBidi"/>
                <w:sz w:val="20"/>
                <w:szCs w:val="20"/>
              </w:rPr>
            </w:pPr>
            <w:r w:rsidRPr="00270CA9">
              <w:rPr>
                <w:rFonts w:asciiTheme="minorBidi" w:hAnsiTheme="minorBidi"/>
                <w:sz w:val="20"/>
                <w:szCs w:val="20"/>
              </w:rPr>
              <w:t>Performance at mid-term </w:t>
            </w:r>
          </w:p>
        </w:tc>
        <w:tc>
          <w:tcPr>
            <w:tcW w:w="625" w:type="pct"/>
            <w:shd w:val="clear" w:color="auto" w:fill="FFFFFF"/>
            <w:hideMark/>
          </w:tcPr>
          <w:p w14:paraId="2B94DC17" w14:textId="2DDBE3E3" w:rsidR="005A36C3" w:rsidRPr="00270CA9" w:rsidRDefault="005A36C3" w:rsidP="005A36C3">
            <w:pPr>
              <w:rPr>
                <w:rFonts w:asciiTheme="minorBidi" w:hAnsiTheme="minorBidi"/>
                <w:sz w:val="20"/>
                <w:szCs w:val="20"/>
              </w:rPr>
            </w:pPr>
            <w:r w:rsidRPr="00270CA9">
              <w:rPr>
                <w:rFonts w:asciiTheme="minorBidi" w:hAnsiTheme="minorBidi"/>
                <w:sz w:val="20"/>
                <w:szCs w:val="20"/>
              </w:rPr>
              <w:t>5</w:t>
            </w:r>
          </w:p>
        </w:tc>
        <w:tc>
          <w:tcPr>
            <w:tcW w:w="1250" w:type="pct"/>
            <w:shd w:val="clear" w:color="auto" w:fill="FFFFFF"/>
            <w:hideMark/>
          </w:tcPr>
          <w:p w14:paraId="08CC23D1" w14:textId="6A758506" w:rsidR="005A36C3" w:rsidRPr="00270CA9" w:rsidRDefault="005A36C3" w:rsidP="005A36C3">
            <w:pPr>
              <w:rPr>
                <w:rFonts w:asciiTheme="minorBidi" w:hAnsiTheme="minorBidi"/>
                <w:sz w:val="20"/>
                <w:szCs w:val="20"/>
              </w:rPr>
            </w:pPr>
            <w:r w:rsidRPr="00270CA9">
              <w:rPr>
                <w:rFonts w:asciiTheme="minorBidi" w:hAnsiTheme="minorBidi"/>
                <w:sz w:val="20"/>
                <w:szCs w:val="20"/>
              </w:rPr>
              <w:t xml:space="preserve">National </w:t>
            </w:r>
          </w:p>
        </w:tc>
        <w:tc>
          <w:tcPr>
            <w:tcW w:w="1250" w:type="pct"/>
            <w:shd w:val="clear" w:color="auto" w:fill="FFFFFF"/>
            <w:hideMark/>
          </w:tcPr>
          <w:p w14:paraId="1A86CB04" w14:textId="2ACD3545" w:rsidR="005A36C3" w:rsidRPr="00270CA9" w:rsidRDefault="005A36C3" w:rsidP="005A36C3">
            <w:pPr>
              <w:rPr>
                <w:rFonts w:asciiTheme="minorBidi" w:hAnsiTheme="minorBidi"/>
                <w:sz w:val="20"/>
                <w:szCs w:val="20"/>
              </w:rPr>
            </w:pPr>
            <w:r w:rsidRPr="00270CA9">
              <w:rPr>
                <w:rFonts w:asciiTheme="minorBidi" w:hAnsiTheme="minorBidi"/>
                <w:sz w:val="20"/>
                <w:szCs w:val="20"/>
              </w:rPr>
              <w:t xml:space="preserve">Multi-sector </w:t>
            </w:r>
          </w:p>
        </w:tc>
        <w:tc>
          <w:tcPr>
            <w:tcW w:w="625" w:type="pct"/>
            <w:shd w:val="clear" w:color="auto" w:fill="FFFFFF"/>
            <w:hideMark/>
          </w:tcPr>
          <w:p w14:paraId="402713DF" w14:textId="1DE70FF2" w:rsidR="005A36C3" w:rsidRPr="00270CA9" w:rsidRDefault="005A36C3" w:rsidP="005A36C3">
            <w:pPr>
              <w:rPr>
                <w:rFonts w:asciiTheme="minorBidi" w:hAnsiTheme="minorBidi"/>
                <w:sz w:val="20"/>
                <w:szCs w:val="20"/>
              </w:rPr>
            </w:pPr>
            <w:r w:rsidRPr="00270CA9">
              <w:rPr>
                <w:rFonts w:asciiTheme="minorBidi" w:hAnsiTheme="minorBidi"/>
                <w:sz w:val="20"/>
                <w:szCs w:val="20"/>
              </w:rPr>
              <w:t xml:space="preserve">Medium capacity </w:t>
            </w:r>
          </w:p>
        </w:tc>
      </w:tr>
      <w:tr w:rsidR="00270CA9" w:rsidRPr="00270CA9" w14:paraId="41969DAB" w14:textId="77777777" w:rsidTr="00D025E9">
        <w:trPr>
          <w:jc w:val="center"/>
        </w:trPr>
        <w:tc>
          <w:tcPr>
            <w:tcW w:w="1250" w:type="pct"/>
            <w:shd w:val="clear" w:color="auto" w:fill="F7F4F3"/>
            <w:tcMar>
              <w:top w:w="15" w:type="dxa"/>
              <w:left w:w="75" w:type="dxa"/>
              <w:bottom w:w="15" w:type="dxa"/>
              <w:right w:w="15" w:type="dxa"/>
            </w:tcMar>
            <w:hideMark/>
          </w:tcPr>
          <w:p w14:paraId="3E057927" w14:textId="000C4C4D" w:rsidR="00AD69FD" w:rsidRPr="00270CA9" w:rsidRDefault="00AD69FD" w:rsidP="00AD69FD">
            <w:pPr>
              <w:rPr>
                <w:rFonts w:asciiTheme="minorBidi" w:hAnsiTheme="minorBidi"/>
                <w:sz w:val="20"/>
                <w:szCs w:val="20"/>
              </w:rPr>
            </w:pPr>
            <w:r w:rsidRPr="00270CA9">
              <w:rPr>
                <w:rFonts w:asciiTheme="minorBidi" w:hAnsiTheme="minorBidi"/>
                <w:sz w:val="20"/>
                <w:szCs w:val="20"/>
              </w:rPr>
              <w:t>Performance at completion </w:t>
            </w:r>
          </w:p>
        </w:tc>
        <w:tc>
          <w:tcPr>
            <w:tcW w:w="625" w:type="pct"/>
            <w:shd w:val="clear" w:color="auto" w:fill="FFFFFF"/>
            <w:hideMark/>
          </w:tcPr>
          <w:p w14:paraId="73059CBD" w14:textId="67D19124" w:rsidR="00AD69FD" w:rsidRPr="00270CA9" w:rsidRDefault="00AD69FD" w:rsidP="00AD69FD">
            <w:pPr>
              <w:rPr>
                <w:rFonts w:asciiTheme="minorBidi" w:hAnsiTheme="minorBidi"/>
                <w:sz w:val="20"/>
                <w:szCs w:val="20"/>
              </w:rPr>
            </w:pPr>
            <w:r w:rsidRPr="00270CA9">
              <w:rPr>
                <w:rFonts w:asciiTheme="minorBidi" w:hAnsiTheme="minorBidi"/>
                <w:sz w:val="20"/>
                <w:szCs w:val="20"/>
              </w:rPr>
              <w:t>5</w:t>
            </w:r>
          </w:p>
        </w:tc>
        <w:tc>
          <w:tcPr>
            <w:tcW w:w="1250" w:type="pct"/>
            <w:shd w:val="clear" w:color="auto" w:fill="FFFFFF"/>
          </w:tcPr>
          <w:p w14:paraId="395AFB1E" w14:textId="6DBA0790" w:rsidR="00AD69FD" w:rsidRPr="00270CA9" w:rsidRDefault="00AD69FD" w:rsidP="00AD69FD">
            <w:pPr>
              <w:rPr>
                <w:rFonts w:asciiTheme="minorBidi" w:hAnsiTheme="minorBidi"/>
                <w:sz w:val="20"/>
                <w:szCs w:val="20"/>
              </w:rPr>
            </w:pPr>
            <w:r w:rsidRPr="00270CA9">
              <w:rPr>
                <w:rFonts w:asciiTheme="minorBidi" w:hAnsiTheme="minorBidi"/>
                <w:sz w:val="20"/>
                <w:szCs w:val="20"/>
              </w:rPr>
              <w:t xml:space="preserve">National </w:t>
            </w:r>
          </w:p>
        </w:tc>
        <w:tc>
          <w:tcPr>
            <w:tcW w:w="1250" w:type="pct"/>
            <w:shd w:val="clear" w:color="auto" w:fill="FFFFFF"/>
          </w:tcPr>
          <w:p w14:paraId="72607C7F" w14:textId="14C11853" w:rsidR="00AD69FD" w:rsidRPr="00270CA9" w:rsidRDefault="00AD69FD" w:rsidP="00AD69FD">
            <w:pPr>
              <w:rPr>
                <w:rFonts w:asciiTheme="minorBidi" w:hAnsiTheme="minorBidi"/>
                <w:sz w:val="20"/>
                <w:szCs w:val="20"/>
              </w:rPr>
            </w:pPr>
            <w:r w:rsidRPr="00270CA9">
              <w:rPr>
                <w:rFonts w:asciiTheme="minorBidi" w:hAnsiTheme="minorBidi"/>
                <w:sz w:val="20"/>
                <w:szCs w:val="20"/>
              </w:rPr>
              <w:t xml:space="preserve">Multi-sector </w:t>
            </w:r>
          </w:p>
        </w:tc>
        <w:tc>
          <w:tcPr>
            <w:tcW w:w="625" w:type="pct"/>
            <w:shd w:val="clear" w:color="auto" w:fill="FFFFFF"/>
          </w:tcPr>
          <w:p w14:paraId="7A9502BA" w14:textId="4ECEE91D" w:rsidR="00AD69FD" w:rsidRPr="00270CA9" w:rsidRDefault="00AD69FD" w:rsidP="00AD69FD">
            <w:pPr>
              <w:rPr>
                <w:rFonts w:asciiTheme="minorBidi" w:hAnsiTheme="minorBidi"/>
                <w:sz w:val="20"/>
                <w:szCs w:val="20"/>
              </w:rPr>
            </w:pPr>
            <w:r w:rsidRPr="00270CA9">
              <w:rPr>
                <w:rFonts w:asciiTheme="minorBidi" w:hAnsiTheme="minorBidi"/>
                <w:sz w:val="20"/>
                <w:szCs w:val="20"/>
              </w:rPr>
              <w:t xml:space="preserve">Medium capacity </w:t>
            </w:r>
          </w:p>
        </w:tc>
      </w:tr>
    </w:tbl>
    <w:p w14:paraId="3CEEF314" w14:textId="77777777" w:rsidR="005A36C3" w:rsidRPr="00270CA9" w:rsidRDefault="005A36C3" w:rsidP="002C1A49">
      <w:pPr>
        <w:pStyle w:val="ListParagraph"/>
        <w:ind w:left="360"/>
      </w:pPr>
    </w:p>
    <w:p w14:paraId="7CD0F2DE" w14:textId="77777777" w:rsidR="003E3866" w:rsidRPr="00270CA9" w:rsidRDefault="005A36C3" w:rsidP="002C1A49">
      <w:pPr>
        <w:pStyle w:val="ListParagraph"/>
        <w:ind w:left="360"/>
        <w:rPr>
          <w:rFonts w:asciiTheme="minorBidi" w:hAnsiTheme="minorBidi"/>
          <w:b/>
          <w:bCs/>
        </w:rPr>
      </w:pPr>
      <w:r w:rsidRPr="00270CA9">
        <w:rPr>
          <w:rFonts w:asciiTheme="minorBidi" w:hAnsiTheme="minorBidi"/>
          <w:b/>
          <w:bCs/>
        </w:rPr>
        <w:t xml:space="preserve">Outcome 3: Strengthened awareness and ownership of adaptation and climate risk reduction </w:t>
      </w:r>
      <w:r w:rsidR="003E3866" w:rsidRPr="00270CA9">
        <w:rPr>
          <w:rFonts w:asciiTheme="minorBidi" w:hAnsiTheme="minorBidi"/>
          <w:b/>
          <w:bCs/>
        </w:rPr>
        <w:t xml:space="preserve">processes </w:t>
      </w:r>
    </w:p>
    <w:p w14:paraId="208050AA" w14:textId="2BF4FC93" w:rsidR="003E3866" w:rsidRPr="00270CA9" w:rsidRDefault="003E3866" w:rsidP="003E3866">
      <w:pPr>
        <w:pStyle w:val="ListParagraph"/>
        <w:ind w:left="360"/>
        <w:rPr>
          <w:rFonts w:asciiTheme="minorBidi" w:hAnsiTheme="minorBidi"/>
        </w:rPr>
      </w:pPr>
      <w:r w:rsidRPr="00270CA9">
        <w:rPr>
          <w:rFonts w:asciiTheme="minorBidi" w:hAnsiTheme="minorBidi"/>
        </w:rPr>
        <w:t>Indicator 3.1: Increase in application of appropriate adaptation responses</w:t>
      </w:r>
    </w:p>
    <w:tbl>
      <w:tblPr>
        <w:tblW w:w="94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171"/>
        <w:gridCol w:w="3156"/>
        <w:gridCol w:w="3156"/>
      </w:tblGrid>
      <w:tr w:rsidR="00270CA9" w:rsidRPr="00270CA9" w14:paraId="6E908CFF" w14:textId="77777777" w:rsidTr="00D025E9">
        <w:trPr>
          <w:trHeight w:val="750"/>
          <w:tblHeader/>
          <w:jc w:val="center"/>
        </w:trPr>
        <w:tc>
          <w:tcPr>
            <w:tcW w:w="3171" w:type="dxa"/>
            <w:shd w:val="clear" w:color="auto" w:fill="E1E6EA"/>
            <w:tcMar>
              <w:top w:w="75" w:type="dxa"/>
              <w:left w:w="75" w:type="dxa"/>
              <w:bottom w:w="75" w:type="dxa"/>
              <w:right w:w="75" w:type="dxa"/>
            </w:tcMar>
            <w:vAlign w:val="center"/>
            <w:hideMark/>
          </w:tcPr>
          <w:p w14:paraId="75A348C5" w14:textId="77777777" w:rsidR="003E3866" w:rsidRPr="00270CA9" w:rsidRDefault="003E3866" w:rsidP="003E3866">
            <w:pPr>
              <w:pStyle w:val="ListParagraph"/>
              <w:ind w:left="360"/>
              <w:rPr>
                <w:rFonts w:asciiTheme="minorBidi" w:hAnsiTheme="minorBidi"/>
                <w:sz w:val="20"/>
                <w:szCs w:val="20"/>
              </w:rPr>
            </w:pPr>
          </w:p>
        </w:tc>
        <w:tc>
          <w:tcPr>
            <w:tcW w:w="3156" w:type="dxa"/>
            <w:shd w:val="clear" w:color="auto" w:fill="E1E6EA"/>
            <w:tcMar>
              <w:top w:w="75" w:type="dxa"/>
              <w:left w:w="75" w:type="dxa"/>
              <w:bottom w:w="75" w:type="dxa"/>
              <w:right w:w="75" w:type="dxa"/>
            </w:tcMar>
            <w:vAlign w:val="center"/>
            <w:hideMark/>
          </w:tcPr>
          <w:p w14:paraId="142BA48E" w14:textId="1B762D69" w:rsidR="003E3866" w:rsidRPr="00270CA9" w:rsidRDefault="003E3866" w:rsidP="003E3866">
            <w:pPr>
              <w:jc w:val="center"/>
              <w:rPr>
                <w:rFonts w:asciiTheme="minorBidi" w:hAnsiTheme="minorBidi"/>
                <w:b/>
                <w:bCs/>
                <w:sz w:val="20"/>
                <w:szCs w:val="20"/>
              </w:rPr>
            </w:pPr>
            <w:r w:rsidRPr="00270CA9">
              <w:rPr>
                <w:rFonts w:asciiTheme="minorBidi" w:hAnsiTheme="minorBidi"/>
                <w:b/>
                <w:bCs/>
                <w:sz w:val="20"/>
                <w:szCs w:val="20"/>
              </w:rPr>
              <w:t xml:space="preserve">Percentage of </w:t>
            </w:r>
            <w:r w:rsidR="000E2A8C" w:rsidRPr="00270CA9">
              <w:rPr>
                <w:rFonts w:asciiTheme="minorBidi" w:hAnsiTheme="minorBidi"/>
                <w:b/>
                <w:bCs/>
                <w:sz w:val="20"/>
                <w:szCs w:val="20"/>
              </w:rPr>
              <w:t xml:space="preserve">the </w:t>
            </w:r>
            <w:r w:rsidRPr="00270CA9">
              <w:rPr>
                <w:rFonts w:asciiTheme="minorBidi" w:hAnsiTheme="minorBidi"/>
                <w:b/>
                <w:bCs/>
                <w:sz w:val="20"/>
                <w:szCs w:val="20"/>
              </w:rPr>
              <w:t>targeted population applying adaptation measures</w:t>
            </w:r>
          </w:p>
        </w:tc>
        <w:tc>
          <w:tcPr>
            <w:tcW w:w="3156" w:type="dxa"/>
            <w:shd w:val="clear" w:color="auto" w:fill="E1E6EA"/>
            <w:tcMar>
              <w:top w:w="75" w:type="dxa"/>
              <w:left w:w="75" w:type="dxa"/>
              <w:bottom w:w="75" w:type="dxa"/>
              <w:right w:w="75" w:type="dxa"/>
            </w:tcMar>
            <w:vAlign w:val="center"/>
            <w:hideMark/>
          </w:tcPr>
          <w:p w14:paraId="6954A025" w14:textId="77777777" w:rsidR="003E3866" w:rsidRPr="00270CA9" w:rsidRDefault="003E3866" w:rsidP="003E3866">
            <w:pPr>
              <w:jc w:val="center"/>
              <w:rPr>
                <w:rFonts w:asciiTheme="minorBidi" w:hAnsiTheme="minorBidi"/>
                <w:b/>
                <w:bCs/>
                <w:sz w:val="20"/>
                <w:szCs w:val="20"/>
              </w:rPr>
            </w:pPr>
            <w:r w:rsidRPr="00270CA9">
              <w:rPr>
                <w:rFonts w:asciiTheme="minorBidi" w:hAnsiTheme="minorBidi"/>
                <w:b/>
                <w:bCs/>
                <w:sz w:val="20"/>
                <w:szCs w:val="20"/>
              </w:rPr>
              <w:t>Sector</w:t>
            </w:r>
          </w:p>
        </w:tc>
      </w:tr>
      <w:tr w:rsidR="00270CA9" w:rsidRPr="00270CA9" w14:paraId="2FEE2761" w14:textId="77777777" w:rsidTr="00D025E9">
        <w:trPr>
          <w:jc w:val="center"/>
        </w:trPr>
        <w:tc>
          <w:tcPr>
            <w:tcW w:w="0" w:type="auto"/>
            <w:shd w:val="clear" w:color="auto" w:fill="F7F4F3"/>
            <w:tcMar>
              <w:top w:w="15" w:type="dxa"/>
              <w:left w:w="75" w:type="dxa"/>
              <w:bottom w:w="15" w:type="dxa"/>
              <w:right w:w="15" w:type="dxa"/>
            </w:tcMar>
            <w:hideMark/>
          </w:tcPr>
          <w:p w14:paraId="3A7DFF82" w14:textId="77777777" w:rsidR="003E3866" w:rsidRPr="00270CA9" w:rsidRDefault="003E3866" w:rsidP="003E3866">
            <w:pPr>
              <w:rPr>
                <w:rFonts w:asciiTheme="minorBidi" w:hAnsiTheme="minorBidi"/>
                <w:sz w:val="20"/>
                <w:szCs w:val="20"/>
              </w:rPr>
            </w:pPr>
            <w:r w:rsidRPr="00270CA9">
              <w:rPr>
                <w:rFonts w:asciiTheme="minorBidi" w:hAnsiTheme="minorBidi"/>
                <w:sz w:val="20"/>
                <w:szCs w:val="20"/>
              </w:rPr>
              <w:t>Baseline information</w:t>
            </w:r>
          </w:p>
        </w:tc>
        <w:tc>
          <w:tcPr>
            <w:tcW w:w="0" w:type="auto"/>
            <w:hideMark/>
          </w:tcPr>
          <w:p w14:paraId="0EBFF539" w14:textId="083B4A87" w:rsidR="003E3866" w:rsidRPr="00270CA9" w:rsidRDefault="003E3866" w:rsidP="003E3866">
            <w:pPr>
              <w:jc w:val="center"/>
              <w:rPr>
                <w:rFonts w:asciiTheme="minorBidi" w:hAnsiTheme="minorBidi"/>
                <w:sz w:val="20"/>
                <w:szCs w:val="20"/>
              </w:rPr>
            </w:pPr>
            <w:r w:rsidRPr="00270CA9">
              <w:rPr>
                <w:rFonts w:asciiTheme="minorBidi" w:hAnsiTheme="minorBidi"/>
                <w:sz w:val="20"/>
                <w:szCs w:val="20"/>
              </w:rPr>
              <w:t>0</w:t>
            </w:r>
          </w:p>
        </w:tc>
        <w:tc>
          <w:tcPr>
            <w:tcW w:w="0" w:type="auto"/>
            <w:hideMark/>
          </w:tcPr>
          <w:p w14:paraId="752F3AC2" w14:textId="1BF633D7" w:rsidR="003E3866" w:rsidRPr="00270CA9" w:rsidRDefault="003E3866" w:rsidP="003E3866">
            <w:pPr>
              <w:jc w:val="center"/>
              <w:rPr>
                <w:rFonts w:asciiTheme="minorBidi" w:hAnsiTheme="minorBidi"/>
                <w:sz w:val="20"/>
                <w:szCs w:val="20"/>
              </w:rPr>
            </w:pPr>
            <w:r w:rsidRPr="00270CA9">
              <w:rPr>
                <w:rFonts w:asciiTheme="minorBidi" w:hAnsiTheme="minorBidi"/>
                <w:sz w:val="20"/>
                <w:szCs w:val="20"/>
              </w:rPr>
              <w:t>Multi-sector</w:t>
            </w:r>
          </w:p>
        </w:tc>
      </w:tr>
      <w:tr w:rsidR="00270CA9" w:rsidRPr="00270CA9" w14:paraId="412CDC3D" w14:textId="77777777" w:rsidTr="00D025E9">
        <w:trPr>
          <w:jc w:val="center"/>
        </w:trPr>
        <w:tc>
          <w:tcPr>
            <w:tcW w:w="0" w:type="auto"/>
            <w:shd w:val="clear" w:color="auto" w:fill="F7F4F3"/>
            <w:tcMar>
              <w:top w:w="15" w:type="dxa"/>
              <w:left w:w="75" w:type="dxa"/>
              <w:bottom w:w="15" w:type="dxa"/>
              <w:right w:w="15" w:type="dxa"/>
            </w:tcMar>
            <w:hideMark/>
          </w:tcPr>
          <w:p w14:paraId="5E69744D" w14:textId="77777777" w:rsidR="003E3866" w:rsidRPr="00270CA9" w:rsidRDefault="003E3866" w:rsidP="003E3866">
            <w:pPr>
              <w:rPr>
                <w:rFonts w:asciiTheme="minorBidi" w:hAnsiTheme="minorBidi"/>
                <w:sz w:val="20"/>
                <w:szCs w:val="20"/>
              </w:rPr>
            </w:pPr>
            <w:r w:rsidRPr="00270CA9">
              <w:rPr>
                <w:rFonts w:asciiTheme="minorBidi" w:hAnsiTheme="minorBidi"/>
                <w:sz w:val="20"/>
                <w:szCs w:val="20"/>
              </w:rPr>
              <w:t>Target performance at completion</w:t>
            </w:r>
          </w:p>
        </w:tc>
        <w:tc>
          <w:tcPr>
            <w:tcW w:w="0" w:type="auto"/>
            <w:hideMark/>
          </w:tcPr>
          <w:p w14:paraId="0E9F936E" w14:textId="13291324" w:rsidR="003E3866" w:rsidRPr="00270CA9" w:rsidRDefault="003E3866" w:rsidP="003E3866">
            <w:pPr>
              <w:jc w:val="center"/>
              <w:rPr>
                <w:rFonts w:asciiTheme="minorBidi" w:hAnsiTheme="minorBidi"/>
                <w:sz w:val="20"/>
                <w:szCs w:val="20"/>
              </w:rPr>
            </w:pPr>
            <w:r w:rsidRPr="00270CA9">
              <w:rPr>
                <w:rFonts w:asciiTheme="minorBidi" w:hAnsiTheme="minorBidi"/>
                <w:sz w:val="20"/>
                <w:szCs w:val="20"/>
              </w:rPr>
              <w:t>60</w:t>
            </w:r>
          </w:p>
        </w:tc>
        <w:tc>
          <w:tcPr>
            <w:tcW w:w="0" w:type="auto"/>
            <w:hideMark/>
          </w:tcPr>
          <w:p w14:paraId="1AE79431" w14:textId="4F2F7FF4" w:rsidR="003E3866" w:rsidRPr="00270CA9" w:rsidRDefault="003E3866" w:rsidP="003E3866">
            <w:pPr>
              <w:jc w:val="center"/>
              <w:rPr>
                <w:rFonts w:asciiTheme="minorBidi" w:hAnsiTheme="minorBidi"/>
                <w:sz w:val="20"/>
                <w:szCs w:val="20"/>
              </w:rPr>
            </w:pPr>
            <w:r w:rsidRPr="00270CA9">
              <w:rPr>
                <w:rFonts w:asciiTheme="minorBidi" w:hAnsiTheme="minorBidi"/>
                <w:sz w:val="20"/>
                <w:szCs w:val="20"/>
              </w:rPr>
              <w:t>Multi-sector</w:t>
            </w:r>
          </w:p>
        </w:tc>
      </w:tr>
      <w:tr w:rsidR="00270CA9" w:rsidRPr="00270CA9" w14:paraId="0C66633E" w14:textId="77777777" w:rsidTr="00D025E9">
        <w:trPr>
          <w:jc w:val="center"/>
        </w:trPr>
        <w:tc>
          <w:tcPr>
            <w:tcW w:w="0" w:type="auto"/>
            <w:shd w:val="clear" w:color="auto" w:fill="F7F4F3"/>
            <w:tcMar>
              <w:top w:w="15" w:type="dxa"/>
              <w:left w:w="75" w:type="dxa"/>
              <w:bottom w:w="15" w:type="dxa"/>
              <w:right w:w="15" w:type="dxa"/>
            </w:tcMar>
            <w:hideMark/>
          </w:tcPr>
          <w:p w14:paraId="7109F217" w14:textId="48A2622C" w:rsidR="003E3866" w:rsidRPr="00270CA9" w:rsidRDefault="003E3866" w:rsidP="003E3866">
            <w:pPr>
              <w:rPr>
                <w:rFonts w:asciiTheme="minorBidi" w:hAnsiTheme="minorBidi"/>
                <w:sz w:val="20"/>
                <w:szCs w:val="20"/>
              </w:rPr>
            </w:pPr>
            <w:r w:rsidRPr="00270CA9">
              <w:rPr>
                <w:rFonts w:asciiTheme="minorBidi" w:hAnsiTheme="minorBidi"/>
                <w:sz w:val="20"/>
                <w:szCs w:val="20"/>
              </w:rPr>
              <w:t>Performance at mid-term </w:t>
            </w:r>
          </w:p>
        </w:tc>
        <w:tc>
          <w:tcPr>
            <w:tcW w:w="0" w:type="auto"/>
            <w:hideMark/>
          </w:tcPr>
          <w:p w14:paraId="259945B5" w14:textId="00176123" w:rsidR="003E3866" w:rsidRPr="00270CA9" w:rsidRDefault="003E3866" w:rsidP="003E3866">
            <w:pPr>
              <w:jc w:val="center"/>
              <w:rPr>
                <w:rFonts w:asciiTheme="minorBidi" w:hAnsiTheme="minorBidi"/>
                <w:sz w:val="20"/>
                <w:szCs w:val="20"/>
              </w:rPr>
            </w:pPr>
            <w:r w:rsidRPr="00270CA9">
              <w:rPr>
                <w:rFonts w:asciiTheme="minorBidi" w:hAnsiTheme="minorBidi"/>
                <w:sz w:val="20"/>
                <w:szCs w:val="20"/>
              </w:rPr>
              <w:t>45</w:t>
            </w:r>
          </w:p>
        </w:tc>
        <w:tc>
          <w:tcPr>
            <w:tcW w:w="0" w:type="auto"/>
            <w:hideMark/>
          </w:tcPr>
          <w:p w14:paraId="0413F338" w14:textId="6C4C93E2" w:rsidR="003E3866" w:rsidRPr="00270CA9" w:rsidRDefault="003E3866" w:rsidP="003E3866">
            <w:pPr>
              <w:jc w:val="center"/>
              <w:rPr>
                <w:rFonts w:asciiTheme="minorBidi" w:hAnsiTheme="minorBidi"/>
                <w:sz w:val="20"/>
                <w:szCs w:val="20"/>
              </w:rPr>
            </w:pPr>
            <w:r w:rsidRPr="00270CA9">
              <w:rPr>
                <w:rFonts w:asciiTheme="minorBidi" w:hAnsiTheme="minorBidi"/>
                <w:sz w:val="20"/>
                <w:szCs w:val="20"/>
              </w:rPr>
              <w:t>Multi-sector</w:t>
            </w:r>
          </w:p>
        </w:tc>
      </w:tr>
      <w:tr w:rsidR="003E3866" w:rsidRPr="00270CA9" w14:paraId="7A1160E5" w14:textId="77777777" w:rsidTr="00D025E9">
        <w:trPr>
          <w:jc w:val="center"/>
        </w:trPr>
        <w:tc>
          <w:tcPr>
            <w:tcW w:w="0" w:type="auto"/>
            <w:shd w:val="clear" w:color="auto" w:fill="F7F4F3"/>
            <w:tcMar>
              <w:top w:w="15" w:type="dxa"/>
              <w:left w:w="75" w:type="dxa"/>
              <w:bottom w:w="15" w:type="dxa"/>
              <w:right w:w="15" w:type="dxa"/>
            </w:tcMar>
            <w:hideMark/>
          </w:tcPr>
          <w:p w14:paraId="4EFA0855" w14:textId="282AC117" w:rsidR="003E3866" w:rsidRPr="00270CA9" w:rsidRDefault="003E3866" w:rsidP="003E3866">
            <w:pPr>
              <w:rPr>
                <w:rFonts w:asciiTheme="minorBidi" w:hAnsiTheme="minorBidi"/>
                <w:sz w:val="20"/>
                <w:szCs w:val="20"/>
              </w:rPr>
            </w:pPr>
            <w:r w:rsidRPr="00270CA9">
              <w:rPr>
                <w:rFonts w:asciiTheme="minorBidi" w:hAnsiTheme="minorBidi"/>
                <w:sz w:val="20"/>
                <w:szCs w:val="20"/>
              </w:rPr>
              <w:t>Performance at completion </w:t>
            </w:r>
          </w:p>
        </w:tc>
        <w:tc>
          <w:tcPr>
            <w:tcW w:w="0" w:type="auto"/>
            <w:hideMark/>
          </w:tcPr>
          <w:p w14:paraId="691E714E" w14:textId="13C534A4" w:rsidR="003E3866" w:rsidRPr="00270CA9" w:rsidRDefault="00AD69FD" w:rsidP="00AD69FD">
            <w:pPr>
              <w:jc w:val="center"/>
              <w:rPr>
                <w:rFonts w:asciiTheme="minorBidi" w:hAnsiTheme="minorBidi"/>
                <w:b/>
                <w:bCs/>
                <w:sz w:val="20"/>
                <w:szCs w:val="20"/>
              </w:rPr>
            </w:pPr>
            <w:r w:rsidRPr="00270CA9">
              <w:rPr>
                <w:rFonts w:asciiTheme="minorBidi" w:hAnsiTheme="minorBidi"/>
                <w:sz w:val="20"/>
                <w:szCs w:val="20"/>
              </w:rPr>
              <w:t xml:space="preserve"> 50</w:t>
            </w:r>
            <w:r w:rsidRPr="00270CA9">
              <w:rPr>
                <w:rFonts w:asciiTheme="minorBidi" w:hAnsiTheme="minorBidi"/>
                <w:b/>
                <w:bCs/>
                <w:sz w:val="20"/>
                <w:szCs w:val="20"/>
              </w:rPr>
              <w:t xml:space="preserve">  </w:t>
            </w:r>
          </w:p>
        </w:tc>
        <w:tc>
          <w:tcPr>
            <w:tcW w:w="0" w:type="auto"/>
            <w:hideMark/>
          </w:tcPr>
          <w:p w14:paraId="6A5FD8E9" w14:textId="2BDF3187" w:rsidR="003E3866" w:rsidRPr="00270CA9" w:rsidRDefault="00AD69FD" w:rsidP="003E3866">
            <w:pPr>
              <w:pStyle w:val="ListParagraph"/>
              <w:ind w:left="360"/>
              <w:rPr>
                <w:rFonts w:asciiTheme="minorBidi" w:hAnsiTheme="minorBidi"/>
                <w:sz w:val="20"/>
                <w:szCs w:val="20"/>
              </w:rPr>
            </w:pPr>
            <w:r w:rsidRPr="00270CA9">
              <w:rPr>
                <w:rFonts w:asciiTheme="minorBidi" w:hAnsiTheme="minorBidi"/>
                <w:sz w:val="20"/>
                <w:szCs w:val="20"/>
              </w:rPr>
              <w:t xml:space="preserve">             Multi-sector</w:t>
            </w:r>
          </w:p>
        </w:tc>
      </w:tr>
    </w:tbl>
    <w:p w14:paraId="06E15865" w14:textId="07BF33DF" w:rsidR="005A36C3" w:rsidRPr="00270CA9" w:rsidRDefault="005A36C3" w:rsidP="002C1A49">
      <w:pPr>
        <w:pStyle w:val="ListParagraph"/>
        <w:ind w:left="360"/>
      </w:pPr>
    </w:p>
    <w:p w14:paraId="5A2FDE29" w14:textId="77777777" w:rsidR="005A36C3" w:rsidRPr="00270CA9" w:rsidRDefault="005A36C3" w:rsidP="002C1A49">
      <w:pPr>
        <w:pStyle w:val="ListParagraph"/>
        <w:ind w:left="360"/>
      </w:pPr>
    </w:p>
    <w:p w14:paraId="66535881" w14:textId="77777777" w:rsidR="003E3866" w:rsidRPr="00270CA9" w:rsidRDefault="003E3866" w:rsidP="002C1A49">
      <w:pPr>
        <w:pStyle w:val="ListParagraph"/>
        <w:ind w:left="360"/>
      </w:pPr>
    </w:p>
    <w:p w14:paraId="44EF0F3C" w14:textId="77777777" w:rsidR="003E3866" w:rsidRPr="00270CA9" w:rsidRDefault="003E3866" w:rsidP="002C1A49">
      <w:pPr>
        <w:pStyle w:val="ListParagraph"/>
        <w:ind w:left="360"/>
      </w:pPr>
    </w:p>
    <w:p w14:paraId="6F980766" w14:textId="77777777" w:rsidR="003E3866" w:rsidRPr="00270CA9" w:rsidRDefault="003E3866" w:rsidP="002C1A49">
      <w:pPr>
        <w:pStyle w:val="ListParagraph"/>
        <w:ind w:left="360"/>
      </w:pPr>
    </w:p>
    <w:p w14:paraId="3A88277D" w14:textId="77777777" w:rsidR="003E3866" w:rsidRPr="00270CA9" w:rsidRDefault="003E3866" w:rsidP="002C1A49">
      <w:pPr>
        <w:pStyle w:val="ListParagraph"/>
        <w:ind w:left="360"/>
      </w:pPr>
    </w:p>
    <w:p w14:paraId="35656B32" w14:textId="77777777" w:rsidR="003E3866" w:rsidRPr="00270CA9" w:rsidRDefault="003E3866" w:rsidP="002C1A49">
      <w:pPr>
        <w:pStyle w:val="ListParagraph"/>
        <w:ind w:left="360"/>
      </w:pPr>
    </w:p>
    <w:p w14:paraId="2C4E8EB5" w14:textId="77777777" w:rsidR="003E3866" w:rsidRPr="00270CA9" w:rsidRDefault="003E3866" w:rsidP="003E3866">
      <w:pPr>
        <w:pStyle w:val="ListParagraph"/>
        <w:ind w:left="360"/>
        <w:rPr>
          <w:rFonts w:asciiTheme="minorBidi" w:hAnsiTheme="minorBidi"/>
        </w:rPr>
      </w:pPr>
      <w:r w:rsidRPr="00270CA9">
        <w:rPr>
          <w:rFonts w:asciiTheme="minorBidi" w:hAnsiTheme="minorBidi"/>
        </w:rPr>
        <w:t>Output 3.1: Targeted population groups participating in adaptation and risk reduction awareness activities</w:t>
      </w:r>
    </w:p>
    <w:p w14:paraId="5CC57AE9" w14:textId="77777777" w:rsidR="003E3866" w:rsidRPr="00270CA9" w:rsidRDefault="003E3866" w:rsidP="003E3866">
      <w:pPr>
        <w:pStyle w:val="ListParagraph"/>
        <w:ind w:left="360"/>
        <w:rPr>
          <w:rFonts w:asciiTheme="minorBidi" w:hAnsiTheme="minorBidi"/>
        </w:rPr>
      </w:pPr>
      <w:r w:rsidRPr="00270CA9">
        <w:rPr>
          <w:rFonts w:asciiTheme="minorBidi" w:hAnsiTheme="minorBidi"/>
        </w:rPr>
        <w:t>Indicator 3.1.1: Percentage of targeted population awareness of predicted adverse impacts of climate change, and of appropriate responses</w:t>
      </w:r>
    </w:p>
    <w:tbl>
      <w:tblPr>
        <w:tblW w:w="94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969"/>
        <w:gridCol w:w="2209"/>
        <w:gridCol w:w="2174"/>
        <w:gridCol w:w="2131"/>
      </w:tblGrid>
      <w:tr w:rsidR="00270CA9" w:rsidRPr="00270CA9" w14:paraId="78C5628B" w14:textId="77777777" w:rsidTr="00AD69FD">
        <w:trPr>
          <w:trHeight w:val="750"/>
          <w:tblHeader/>
          <w:jc w:val="center"/>
        </w:trPr>
        <w:tc>
          <w:tcPr>
            <w:tcW w:w="2855" w:type="dxa"/>
            <w:shd w:val="clear" w:color="auto" w:fill="E1E6EA"/>
            <w:tcMar>
              <w:top w:w="75" w:type="dxa"/>
              <w:left w:w="75" w:type="dxa"/>
              <w:bottom w:w="75" w:type="dxa"/>
              <w:right w:w="75" w:type="dxa"/>
            </w:tcMar>
            <w:vAlign w:val="center"/>
            <w:hideMark/>
          </w:tcPr>
          <w:p w14:paraId="1F092F96" w14:textId="77777777" w:rsidR="003E3866" w:rsidRPr="00270CA9" w:rsidRDefault="003E3866" w:rsidP="003E3866">
            <w:pPr>
              <w:pStyle w:val="ListParagraph"/>
              <w:ind w:left="360"/>
              <w:rPr>
                <w:rFonts w:asciiTheme="minorBidi" w:hAnsiTheme="minorBidi"/>
                <w:sz w:val="20"/>
                <w:szCs w:val="20"/>
              </w:rPr>
            </w:pPr>
          </w:p>
        </w:tc>
        <w:tc>
          <w:tcPr>
            <w:tcW w:w="2243" w:type="dxa"/>
            <w:shd w:val="clear" w:color="auto" w:fill="E1E6EA"/>
            <w:tcMar>
              <w:top w:w="75" w:type="dxa"/>
              <w:left w:w="75" w:type="dxa"/>
              <w:bottom w:w="75" w:type="dxa"/>
              <w:right w:w="75" w:type="dxa"/>
            </w:tcMar>
            <w:vAlign w:val="center"/>
            <w:hideMark/>
          </w:tcPr>
          <w:p w14:paraId="3E735965" w14:textId="77777777" w:rsidR="003E3866" w:rsidRPr="00270CA9" w:rsidRDefault="003E3866" w:rsidP="003E3866">
            <w:pPr>
              <w:pStyle w:val="ListParagraph"/>
              <w:ind w:left="360"/>
              <w:jc w:val="center"/>
              <w:rPr>
                <w:rFonts w:asciiTheme="minorBidi" w:hAnsiTheme="minorBidi"/>
                <w:b/>
                <w:bCs/>
                <w:sz w:val="20"/>
                <w:szCs w:val="20"/>
              </w:rPr>
            </w:pPr>
            <w:r w:rsidRPr="00270CA9">
              <w:rPr>
                <w:rFonts w:asciiTheme="minorBidi" w:hAnsiTheme="minorBidi"/>
                <w:b/>
                <w:bCs/>
                <w:sz w:val="20"/>
                <w:szCs w:val="20"/>
              </w:rPr>
              <w:t>No. of targeted beneficiaries</w:t>
            </w:r>
          </w:p>
        </w:tc>
        <w:tc>
          <w:tcPr>
            <w:tcW w:w="2212" w:type="dxa"/>
            <w:shd w:val="clear" w:color="auto" w:fill="E1E6EA"/>
            <w:tcMar>
              <w:top w:w="75" w:type="dxa"/>
              <w:left w:w="75" w:type="dxa"/>
              <w:bottom w:w="75" w:type="dxa"/>
              <w:right w:w="75" w:type="dxa"/>
            </w:tcMar>
            <w:vAlign w:val="center"/>
            <w:hideMark/>
          </w:tcPr>
          <w:p w14:paraId="6A39519A" w14:textId="77777777" w:rsidR="003E3866" w:rsidRPr="00270CA9" w:rsidRDefault="003E3866" w:rsidP="003E3866">
            <w:pPr>
              <w:pStyle w:val="ListParagraph"/>
              <w:ind w:left="360"/>
              <w:jc w:val="center"/>
              <w:rPr>
                <w:rFonts w:asciiTheme="minorBidi" w:hAnsiTheme="minorBidi"/>
                <w:b/>
                <w:bCs/>
                <w:sz w:val="20"/>
                <w:szCs w:val="20"/>
              </w:rPr>
            </w:pPr>
            <w:r w:rsidRPr="00270CA9">
              <w:rPr>
                <w:rFonts w:asciiTheme="minorBidi" w:hAnsiTheme="minorBidi"/>
                <w:b/>
                <w:bCs/>
                <w:sz w:val="20"/>
                <w:szCs w:val="20"/>
              </w:rPr>
              <w:t>% of female participants targeted</w:t>
            </w:r>
          </w:p>
        </w:tc>
        <w:tc>
          <w:tcPr>
            <w:tcW w:w="2173" w:type="dxa"/>
            <w:shd w:val="clear" w:color="auto" w:fill="E1E6EA"/>
            <w:tcMar>
              <w:top w:w="75" w:type="dxa"/>
              <w:left w:w="75" w:type="dxa"/>
              <w:bottom w:w="75" w:type="dxa"/>
              <w:right w:w="75" w:type="dxa"/>
            </w:tcMar>
            <w:vAlign w:val="center"/>
            <w:hideMark/>
          </w:tcPr>
          <w:p w14:paraId="33FC7FF3" w14:textId="77777777" w:rsidR="003E3866" w:rsidRPr="00270CA9" w:rsidRDefault="003E3866" w:rsidP="003E3866">
            <w:pPr>
              <w:pStyle w:val="ListParagraph"/>
              <w:ind w:left="360"/>
              <w:jc w:val="center"/>
              <w:rPr>
                <w:rFonts w:asciiTheme="minorBidi" w:hAnsiTheme="minorBidi"/>
                <w:b/>
                <w:bCs/>
                <w:sz w:val="20"/>
                <w:szCs w:val="20"/>
              </w:rPr>
            </w:pPr>
            <w:r w:rsidRPr="00270CA9">
              <w:rPr>
                <w:rFonts w:asciiTheme="minorBidi" w:hAnsiTheme="minorBidi"/>
                <w:b/>
                <w:bCs/>
                <w:sz w:val="20"/>
                <w:szCs w:val="20"/>
              </w:rPr>
              <w:t>Level of awareness</w:t>
            </w:r>
          </w:p>
        </w:tc>
      </w:tr>
      <w:tr w:rsidR="00270CA9" w:rsidRPr="00270CA9" w14:paraId="1B28D2B1" w14:textId="77777777" w:rsidTr="00D025E9">
        <w:trPr>
          <w:jc w:val="center"/>
        </w:trPr>
        <w:tc>
          <w:tcPr>
            <w:tcW w:w="0" w:type="auto"/>
            <w:shd w:val="clear" w:color="auto" w:fill="F7F4F3"/>
            <w:tcMar>
              <w:top w:w="15" w:type="dxa"/>
              <w:left w:w="75" w:type="dxa"/>
              <w:bottom w:w="15" w:type="dxa"/>
              <w:right w:w="15" w:type="dxa"/>
            </w:tcMar>
            <w:hideMark/>
          </w:tcPr>
          <w:p w14:paraId="47626376" w14:textId="77777777" w:rsidR="003E3866" w:rsidRPr="00270CA9" w:rsidRDefault="003E3866" w:rsidP="00AD69FD">
            <w:pPr>
              <w:jc w:val="center"/>
              <w:rPr>
                <w:rFonts w:asciiTheme="minorBidi" w:hAnsiTheme="minorBidi"/>
                <w:sz w:val="20"/>
                <w:szCs w:val="20"/>
              </w:rPr>
            </w:pPr>
            <w:r w:rsidRPr="00270CA9">
              <w:rPr>
                <w:rFonts w:asciiTheme="minorBidi" w:hAnsiTheme="minorBidi"/>
                <w:sz w:val="20"/>
                <w:szCs w:val="20"/>
              </w:rPr>
              <w:t>Baseline information</w:t>
            </w:r>
          </w:p>
        </w:tc>
        <w:tc>
          <w:tcPr>
            <w:tcW w:w="0" w:type="auto"/>
            <w:shd w:val="clear" w:color="auto" w:fill="FFFFFF"/>
            <w:hideMark/>
          </w:tcPr>
          <w:p w14:paraId="248E6E2D" w14:textId="2C23A1CA" w:rsidR="003E3866" w:rsidRPr="00270CA9" w:rsidRDefault="003E3866" w:rsidP="00AD69FD">
            <w:pPr>
              <w:jc w:val="center"/>
              <w:rPr>
                <w:rFonts w:asciiTheme="minorBidi" w:hAnsiTheme="minorBidi"/>
                <w:sz w:val="20"/>
                <w:szCs w:val="20"/>
              </w:rPr>
            </w:pPr>
            <w:r w:rsidRPr="00270CA9">
              <w:rPr>
                <w:rFonts w:asciiTheme="minorBidi" w:hAnsiTheme="minorBidi"/>
                <w:sz w:val="20"/>
                <w:szCs w:val="20"/>
              </w:rPr>
              <w:t>0</w:t>
            </w:r>
          </w:p>
        </w:tc>
        <w:tc>
          <w:tcPr>
            <w:tcW w:w="0" w:type="auto"/>
            <w:shd w:val="clear" w:color="auto" w:fill="FFFFFF"/>
            <w:hideMark/>
          </w:tcPr>
          <w:p w14:paraId="072572B1" w14:textId="3FD9B532" w:rsidR="003E3866" w:rsidRPr="00270CA9" w:rsidRDefault="003E3866" w:rsidP="00AD69FD">
            <w:pPr>
              <w:jc w:val="center"/>
              <w:rPr>
                <w:rFonts w:asciiTheme="minorBidi" w:hAnsiTheme="minorBidi"/>
                <w:sz w:val="20"/>
                <w:szCs w:val="20"/>
              </w:rPr>
            </w:pPr>
            <w:r w:rsidRPr="00270CA9">
              <w:rPr>
                <w:rFonts w:asciiTheme="minorBidi" w:hAnsiTheme="minorBidi"/>
                <w:sz w:val="20"/>
                <w:szCs w:val="20"/>
              </w:rPr>
              <w:t>0</w:t>
            </w:r>
          </w:p>
        </w:tc>
        <w:tc>
          <w:tcPr>
            <w:tcW w:w="0" w:type="auto"/>
            <w:shd w:val="clear" w:color="auto" w:fill="FFFFFF"/>
            <w:hideMark/>
          </w:tcPr>
          <w:p w14:paraId="42ADA892" w14:textId="26481125" w:rsidR="003E3866" w:rsidRPr="00270CA9" w:rsidRDefault="003E3866" w:rsidP="00AD69FD">
            <w:pPr>
              <w:jc w:val="center"/>
              <w:rPr>
                <w:rFonts w:asciiTheme="minorBidi" w:hAnsiTheme="minorBidi"/>
                <w:sz w:val="20"/>
                <w:szCs w:val="20"/>
              </w:rPr>
            </w:pPr>
            <w:r w:rsidRPr="00270CA9">
              <w:rPr>
                <w:rFonts w:asciiTheme="minorBidi" w:hAnsiTheme="minorBidi"/>
                <w:sz w:val="20"/>
                <w:szCs w:val="20"/>
              </w:rPr>
              <w:t>Aware of neither</w:t>
            </w:r>
          </w:p>
        </w:tc>
      </w:tr>
      <w:tr w:rsidR="00270CA9" w:rsidRPr="00270CA9" w14:paraId="336FA070" w14:textId="77777777" w:rsidTr="00D025E9">
        <w:trPr>
          <w:jc w:val="center"/>
        </w:trPr>
        <w:tc>
          <w:tcPr>
            <w:tcW w:w="0" w:type="auto"/>
            <w:shd w:val="clear" w:color="auto" w:fill="F7F4F3"/>
            <w:tcMar>
              <w:top w:w="15" w:type="dxa"/>
              <w:left w:w="75" w:type="dxa"/>
              <w:bottom w:w="15" w:type="dxa"/>
              <w:right w:w="15" w:type="dxa"/>
            </w:tcMar>
            <w:hideMark/>
          </w:tcPr>
          <w:p w14:paraId="08278820" w14:textId="77777777" w:rsidR="003E3866" w:rsidRPr="00270CA9" w:rsidRDefault="003E3866" w:rsidP="00AD69FD">
            <w:pPr>
              <w:jc w:val="center"/>
              <w:rPr>
                <w:rFonts w:asciiTheme="minorBidi" w:hAnsiTheme="minorBidi"/>
                <w:sz w:val="20"/>
                <w:szCs w:val="20"/>
              </w:rPr>
            </w:pPr>
            <w:r w:rsidRPr="00270CA9">
              <w:rPr>
                <w:rFonts w:asciiTheme="minorBidi" w:hAnsiTheme="minorBidi"/>
                <w:sz w:val="20"/>
                <w:szCs w:val="20"/>
              </w:rPr>
              <w:t>Target performance at completion</w:t>
            </w:r>
          </w:p>
        </w:tc>
        <w:tc>
          <w:tcPr>
            <w:tcW w:w="0" w:type="auto"/>
            <w:shd w:val="clear" w:color="auto" w:fill="FFFFFF"/>
            <w:hideMark/>
          </w:tcPr>
          <w:p w14:paraId="6F9DF376" w14:textId="250856AB" w:rsidR="003E3866" w:rsidRPr="00270CA9" w:rsidRDefault="003E3866" w:rsidP="00AD69FD">
            <w:pPr>
              <w:jc w:val="center"/>
              <w:rPr>
                <w:rFonts w:asciiTheme="minorBidi" w:hAnsiTheme="minorBidi"/>
                <w:sz w:val="20"/>
                <w:szCs w:val="20"/>
              </w:rPr>
            </w:pPr>
            <w:r w:rsidRPr="00270CA9">
              <w:rPr>
                <w:rFonts w:asciiTheme="minorBidi" w:hAnsiTheme="minorBidi"/>
                <w:sz w:val="20"/>
                <w:szCs w:val="20"/>
              </w:rPr>
              <w:t>3840</w:t>
            </w:r>
          </w:p>
        </w:tc>
        <w:tc>
          <w:tcPr>
            <w:tcW w:w="0" w:type="auto"/>
            <w:shd w:val="clear" w:color="auto" w:fill="FFFFFF"/>
            <w:hideMark/>
          </w:tcPr>
          <w:p w14:paraId="1991ECC8" w14:textId="4861B07A" w:rsidR="003E3866" w:rsidRPr="00270CA9" w:rsidRDefault="003E3866" w:rsidP="00AD69FD">
            <w:pPr>
              <w:jc w:val="center"/>
              <w:rPr>
                <w:rFonts w:asciiTheme="minorBidi" w:hAnsiTheme="minorBidi"/>
                <w:sz w:val="20"/>
                <w:szCs w:val="20"/>
              </w:rPr>
            </w:pPr>
            <w:r w:rsidRPr="00270CA9">
              <w:rPr>
                <w:rFonts w:asciiTheme="minorBidi" w:hAnsiTheme="minorBidi"/>
                <w:sz w:val="20"/>
                <w:szCs w:val="20"/>
              </w:rPr>
              <w:t>17</w:t>
            </w:r>
          </w:p>
        </w:tc>
        <w:tc>
          <w:tcPr>
            <w:tcW w:w="0" w:type="auto"/>
            <w:shd w:val="clear" w:color="auto" w:fill="FFFFFF"/>
            <w:hideMark/>
          </w:tcPr>
          <w:p w14:paraId="0E357253" w14:textId="0CBB1335" w:rsidR="003E3866" w:rsidRPr="00270CA9" w:rsidRDefault="003E3866" w:rsidP="00AD69FD">
            <w:pPr>
              <w:jc w:val="center"/>
              <w:rPr>
                <w:rFonts w:asciiTheme="minorBidi" w:hAnsiTheme="minorBidi"/>
                <w:sz w:val="20"/>
                <w:szCs w:val="20"/>
              </w:rPr>
            </w:pPr>
            <w:r w:rsidRPr="00270CA9">
              <w:rPr>
                <w:rFonts w:asciiTheme="minorBidi" w:hAnsiTheme="minorBidi"/>
                <w:sz w:val="20"/>
                <w:szCs w:val="20"/>
              </w:rPr>
              <w:t>Mostly aware</w:t>
            </w:r>
          </w:p>
        </w:tc>
      </w:tr>
      <w:tr w:rsidR="00270CA9" w:rsidRPr="00270CA9" w14:paraId="0855FF93" w14:textId="77777777" w:rsidTr="00D025E9">
        <w:trPr>
          <w:jc w:val="center"/>
        </w:trPr>
        <w:tc>
          <w:tcPr>
            <w:tcW w:w="0" w:type="auto"/>
            <w:shd w:val="clear" w:color="auto" w:fill="F7F4F3"/>
            <w:tcMar>
              <w:top w:w="15" w:type="dxa"/>
              <w:left w:w="75" w:type="dxa"/>
              <w:bottom w:w="15" w:type="dxa"/>
              <w:right w:w="15" w:type="dxa"/>
            </w:tcMar>
            <w:hideMark/>
          </w:tcPr>
          <w:p w14:paraId="5C6AAAB3" w14:textId="340E22A9" w:rsidR="003E3866" w:rsidRPr="00270CA9" w:rsidRDefault="003E3866" w:rsidP="00AD69FD">
            <w:pPr>
              <w:jc w:val="center"/>
              <w:rPr>
                <w:rFonts w:asciiTheme="minorBidi" w:hAnsiTheme="minorBidi"/>
                <w:sz w:val="20"/>
                <w:szCs w:val="20"/>
              </w:rPr>
            </w:pPr>
            <w:r w:rsidRPr="00270CA9">
              <w:rPr>
                <w:rFonts w:asciiTheme="minorBidi" w:hAnsiTheme="minorBidi"/>
                <w:sz w:val="20"/>
                <w:szCs w:val="20"/>
              </w:rPr>
              <w:t>Performance at mid-term</w:t>
            </w:r>
          </w:p>
        </w:tc>
        <w:tc>
          <w:tcPr>
            <w:tcW w:w="0" w:type="auto"/>
            <w:shd w:val="clear" w:color="auto" w:fill="FFFFFF"/>
            <w:hideMark/>
          </w:tcPr>
          <w:p w14:paraId="03236FD8" w14:textId="219BC5BD" w:rsidR="003E3866" w:rsidRPr="00270CA9" w:rsidRDefault="003E3866" w:rsidP="00AD69FD">
            <w:pPr>
              <w:jc w:val="center"/>
              <w:rPr>
                <w:rFonts w:asciiTheme="minorBidi" w:hAnsiTheme="minorBidi"/>
                <w:sz w:val="20"/>
                <w:szCs w:val="20"/>
              </w:rPr>
            </w:pPr>
            <w:r w:rsidRPr="00270CA9">
              <w:rPr>
                <w:rFonts w:asciiTheme="minorBidi" w:hAnsiTheme="minorBidi"/>
                <w:sz w:val="20"/>
                <w:szCs w:val="20"/>
              </w:rPr>
              <w:t>3200</w:t>
            </w:r>
          </w:p>
        </w:tc>
        <w:tc>
          <w:tcPr>
            <w:tcW w:w="0" w:type="auto"/>
            <w:shd w:val="clear" w:color="auto" w:fill="FFFFFF"/>
            <w:hideMark/>
          </w:tcPr>
          <w:p w14:paraId="01866AA5" w14:textId="3BA52895" w:rsidR="003E3866" w:rsidRPr="00270CA9" w:rsidRDefault="003E3866" w:rsidP="00AD69FD">
            <w:pPr>
              <w:jc w:val="center"/>
              <w:rPr>
                <w:rFonts w:asciiTheme="minorBidi" w:hAnsiTheme="minorBidi"/>
                <w:sz w:val="20"/>
                <w:szCs w:val="20"/>
              </w:rPr>
            </w:pPr>
            <w:r w:rsidRPr="00270CA9">
              <w:rPr>
                <w:rFonts w:asciiTheme="minorBidi" w:hAnsiTheme="minorBidi"/>
                <w:sz w:val="20"/>
                <w:szCs w:val="20"/>
              </w:rPr>
              <w:t>17</w:t>
            </w:r>
          </w:p>
        </w:tc>
        <w:tc>
          <w:tcPr>
            <w:tcW w:w="0" w:type="auto"/>
            <w:shd w:val="clear" w:color="auto" w:fill="FFFFFF"/>
            <w:hideMark/>
          </w:tcPr>
          <w:p w14:paraId="1CB5DFC3" w14:textId="3D4D11DD" w:rsidR="003E3866" w:rsidRPr="00270CA9" w:rsidRDefault="003E3866" w:rsidP="00AD69FD">
            <w:pPr>
              <w:jc w:val="center"/>
              <w:rPr>
                <w:rFonts w:asciiTheme="minorBidi" w:hAnsiTheme="minorBidi"/>
                <w:sz w:val="20"/>
                <w:szCs w:val="20"/>
              </w:rPr>
            </w:pPr>
            <w:r w:rsidRPr="00270CA9">
              <w:rPr>
                <w:rFonts w:asciiTheme="minorBidi" w:hAnsiTheme="minorBidi"/>
                <w:sz w:val="20"/>
                <w:szCs w:val="20"/>
              </w:rPr>
              <w:t>Partially aware</w:t>
            </w:r>
          </w:p>
        </w:tc>
      </w:tr>
      <w:tr w:rsidR="00270CA9" w:rsidRPr="00270CA9" w14:paraId="21543AEF" w14:textId="77777777" w:rsidTr="00D025E9">
        <w:trPr>
          <w:jc w:val="center"/>
        </w:trPr>
        <w:tc>
          <w:tcPr>
            <w:tcW w:w="0" w:type="auto"/>
            <w:shd w:val="clear" w:color="auto" w:fill="F7F4F3"/>
            <w:tcMar>
              <w:top w:w="15" w:type="dxa"/>
              <w:left w:w="75" w:type="dxa"/>
              <w:bottom w:w="15" w:type="dxa"/>
              <w:right w:w="15" w:type="dxa"/>
            </w:tcMar>
            <w:hideMark/>
          </w:tcPr>
          <w:p w14:paraId="663A5286" w14:textId="1D547315" w:rsidR="00AD69FD" w:rsidRPr="00270CA9" w:rsidRDefault="00AD69FD" w:rsidP="00AD69FD">
            <w:pPr>
              <w:jc w:val="center"/>
              <w:rPr>
                <w:rFonts w:asciiTheme="minorBidi" w:hAnsiTheme="minorBidi"/>
                <w:sz w:val="20"/>
                <w:szCs w:val="20"/>
              </w:rPr>
            </w:pPr>
            <w:r w:rsidRPr="00270CA9">
              <w:rPr>
                <w:rFonts w:asciiTheme="minorBidi" w:hAnsiTheme="minorBidi"/>
                <w:sz w:val="20"/>
                <w:szCs w:val="20"/>
              </w:rPr>
              <w:t>Performance at completion</w:t>
            </w:r>
          </w:p>
        </w:tc>
        <w:tc>
          <w:tcPr>
            <w:tcW w:w="0" w:type="auto"/>
            <w:shd w:val="clear" w:color="auto" w:fill="FFFFFF"/>
            <w:hideMark/>
          </w:tcPr>
          <w:p w14:paraId="667CD600" w14:textId="2673659E" w:rsidR="00AD69FD" w:rsidRPr="00270CA9" w:rsidRDefault="00AD69FD" w:rsidP="00AD69FD">
            <w:pPr>
              <w:jc w:val="center"/>
              <w:rPr>
                <w:rFonts w:asciiTheme="minorBidi" w:hAnsiTheme="minorBidi"/>
                <w:sz w:val="20"/>
                <w:szCs w:val="20"/>
              </w:rPr>
            </w:pPr>
            <w:r w:rsidRPr="00270CA9">
              <w:rPr>
                <w:rFonts w:asciiTheme="minorBidi" w:hAnsiTheme="minorBidi"/>
                <w:sz w:val="20"/>
                <w:szCs w:val="20"/>
              </w:rPr>
              <w:t>3400</w:t>
            </w:r>
          </w:p>
        </w:tc>
        <w:tc>
          <w:tcPr>
            <w:tcW w:w="0" w:type="auto"/>
            <w:shd w:val="clear" w:color="auto" w:fill="FFFFFF"/>
            <w:hideMark/>
          </w:tcPr>
          <w:p w14:paraId="5E2AB522" w14:textId="313F8FD5" w:rsidR="00AD69FD" w:rsidRPr="00270CA9" w:rsidRDefault="00AD69FD" w:rsidP="00AD69FD">
            <w:pPr>
              <w:jc w:val="center"/>
              <w:rPr>
                <w:rFonts w:asciiTheme="minorBidi" w:hAnsiTheme="minorBidi"/>
                <w:sz w:val="20"/>
                <w:szCs w:val="20"/>
              </w:rPr>
            </w:pPr>
            <w:r w:rsidRPr="00270CA9">
              <w:rPr>
                <w:rFonts w:asciiTheme="minorBidi" w:hAnsiTheme="minorBidi"/>
                <w:sz w:val="20"/>
                <w:szCs w:val="20"/>
              </w:rPr>
              <w:t>17</w:t>
            </w:r>
          </w:p>
        </w:tc>
        <w:tc>
          <w:tcPr>
            <w:tcW w:w="0" w:type="auto"/>
            <w:shd w:val="clear" w:color="auto" w:fill="FFFFFF"/>
          </w:tcPr>
          <w:p w14:paraId="2773D236" w14:textId="1EA7A963" w:rsidR="00AD69FD" w:rsidRPr="00270CA9" w:rsidRDefault="00AD69FD" w:rsidP="00AD69FD">
            <w:pPr>
              <w:pStyle w:val="ListParagraph"/>
              <w:ind w:left="360"/>
              <w:jc w:val="center"/>
              <w:rPr>
                <w:rFonts w:asciiTheme="minorBidi" w:hAnsiTheme="minorBidi"/>
                <w:sz w:val="20"/>
                <w:szCs w:val="20"/>
              </w:rPr>
            </w:pPr>
            <w:r w:rsidRPr="00270CA9">
              <w:rPr>
                <w:rFonts w:asciiTheme="minorBidi" w:hAnsiTheme="minorBidi"/>
                <w:sz w:val="20"/>
                <w:szCs w:val="20"/>
              </w:rPr>
              <w:t>Mostly aware</w:t>
            </w:r>
          </w:p>
        </w:tc>
      </w:tr>
    </w:tbl>
    <w:p w14:paraId="14FEF71F" w14:textId="77777777" w:rsidR="003E3866" w:rsidRPr="00270CA9" w:rsidRDefault="003E3866" w:rsidP="00AD69FD">
      <w:pPr>
        <w:pStyle w:val="ListParagraph"/>
        <w:ind w:left="360"/>
        <w:jc w:val="center"/>
      </w:pPr>
    </w:p>
    <w:p w14:paraId="2A905836" w14:textId="77777777" w:rsidR="003E3866" w:rsidRPr="00270CA9" w:rsidRDefault="003E3866" w:rsidP="003E3866">
      <w:pPr>
        <w:pStyle w:val="ListParagraph"/>
        <w:ind w:left="360"/>
        <w:rPr>
          <w:rFonts w:asciiTheme="minorBidi" w:hAnsiTheme="minorBidi"/>
        </w:rPr>
      </w:pPr>
      <w:r w:rsidRPr="00270CA9">
        <w:rPr>
          <w:rFonts w:asciiTheme="minorBidi" w:hAnsiTheme="minorBidi"/>
        </w:rPr>
        <w:t>Indicator 3.1.2: No. of news outlets in the local press and media that have covered the topic</w:t>
      </w:r>
    </w:p>
    <w:tbl>
      <w:tblPr>
        <w:tblW w:w="94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325"/>
        <w:gridCol w:w="2948"/>
        <w:gridCol w:w="3210"/>
      </w:tblGrid>
      <w:tr w:rsidR="00270CA9" w:rsidRPr="00270CA9" w14:paraId="2AC51D3F" w14:textId="77777777" w:rsidTr="00D025E9">
        <w:trPr>
          <w:trHeight w:val="750"/>
          <w:tblHeader/>
          <w:jc w:val="center"/>
        </w:trPr>
        <w:tc>
          <w:tcPr>
            <w:tcW w:w="3325" w:type="dxa"/>
            <w:shd w:val="clear" w:color="auto" w:fill="E1E6EA"/>
            <w:tcMar>
              <w:top w:w="75" w:type="dxa"/>
              <w:left w:w="75" w:type="dxa"/>
              <w:bottom w:w="75" w:type="dxa"/>
              <w:right w:w="75" w:type="dxa"/>
            </w:tcMar>
            <w:vAlign w:val="center"/>
            <w:hideMark/>
          </w:tcPr>
          <w:p w14:paraId="7E94DB97" w14:textId="77777777" w:rsidR="003E3866" w:rsidRPr="00270CA9" w:rsidRDefault="003E3866" w:rsidP="003E3866">
            <w:pPr>
              <w:pStyle w:val="ListParagraph"/>
              <w:ind w:left="360"/>
              <w:rPr>
                <w:rFonts w:asciiTheme="minorBidi" w:hAnsiTheme="minorBidi"/>
                <w:sz w:val="20"/>
                <w:szCs w:val="20"/>
              </w:rPr>
            </w:pPr>
          </w:p>
        </w:tc>
        <w:tc>
          <w:tcPr>
            <w:tcW w:w="2948" w:type="dxa"/>
            <w:shd w:val="clear" w:color="auto" w:fill="E1E6EA"/>
            <w:tcMar>
              <w:top w:w="75" w:type="dxa"/>
              <w:left w:w="75" w:type="dxa"/>
              <w:bottom w:w="75" w:type="dxa"/>
              <w:right w:w="75" w:type="dxa"/>
            </w:tcMar>
            <w:vAlign w:val="center"/>
            <w:hideMark/>
          </w:tcPr>
          <w:p w14:paraId="2FB9371A" w14:textId="77777777" w:rsidR="003E3866" w:rsidRPr="00270CA9" w:rsidRDefault="003E3866" w:rsidP="003E3866">
            <w:pPr>
              <w:jc w:val="center"/>
              <w:rPr>
                <w:rFonts w:asciiTheme="minorBidi" w:hAnsiTheme="minorBidi"/>
                <w:b/>
                <w:bCs/>
                <w:sz w:val="20"/>
                <w:szCs w:val="20"/>
              </w:rPr>
            </w:pPr>
            <w:r w:rsidRPr="00270CA9">
              <w:rPr>
                <w:rFonts w:asciiTheme="minorBidi" w:hAnsiTheme="minorBidi"/>
                <w:b/>
                <w:bCs/>
                <w:sz w:val="20"/>
                <w:szCs w:val="20"/>
              </w:rPr>
              <w:t>No</w:t>
            </w:r>
            <w:proofErr w:type="gramStart"/>
            <w:r w:rsidRPr="00270CA9">
              <w:rPr>
                <w:rFonts w:asciiTheme="minorBidi" w:hAnsiTheme="minorBidi"/>
                <w:b/>
                <w:bCs/>
                <w:sz w:val="20"/>
                <w:szCs w:val="20"/>
              </w:rPr>
              <w:t>. of</w:t>
            </w:r>
            <w:proofErr w:type="gramEnd"/>
            <w:r w:rsidRPr="00270CA9">
              <w:rPr>
                <w:rFonts w:asciiTheme="minorBidi" w:hAnsiTheme="minorBidi"/>
                <w:b/>
                <w:bCs/>
                <w:sz w:val="20"/>
                <w:szCs w:val="20"/>
              </w:rPr>
              <w:t xml:space="preserve"> outlets in local press and media</w:t>
            </w:r>
          </w:p>
        </w:tc>
        <w:tc>
          <w:tcPr>
            <w:tcW w:w="3210" w:type="dxa"/>
            <w:shd w:val="clear" w:color="auto" w:fill="E1E6EA"/>
            <w:tcMar>
              <w:top w:w="75" w:type="dxa"/>
              <w:left w:w="75" w:type="dxa"/>
              <w:bottom w:w="75" w:type="dxa"/>
              <w:right w:w="75" w:type="dxa"/>
            </w:tcMar>
            <w:vAlign w:val="center"/>
            <w:hideMark/>
          </w:tcPr>
          <w:p w14:paraId="6F83B509" w14:textId="77777777" w:rsidR="003E3866" w:rsidRPr="00270CA9" w:rsidRDefault="003E3866" w:rsidP="003E3866">
            <w:pPr>
              <w:jc w:val="center"/>
              <w:rPr>
                <w:rFonts w:asciiTheme="minorBidi" w:hAnsiTheme="minorBidi"/>
                <w:b/>
                <w:bCs/>
                <w:sz w:val="20"/>
                <w:szCs w:val="20"/>
              </w:rPr>
            </w:pPr>
            <w:r w:rsidRPr="00270CA9">
              <w:rPr>
                <w:rFonts w:asciiTheme="minorBidi" w:hAnsiTheme="minorBidi"/>
                <w:b/>
                <w:bCs/>
                <w:sz w:val="20"/>
                <w:szCs w:val="20"/>
              </w:rPr>
              <w:t>Scale</w:t>
            </w:r>
          </w:p>
        </w:tc>
      </w:tr>
      <w:tr w:rsidR="00270CA9" w:rsidRPr="00270CA9" w14:paraId="31C4BB36" w14:textId="77777777" w:rsidTr="00D025E9">
        <w:trPr>
          <w:jc w:val="center"/>
        </w:trPr>
        <w:tc>
          <w:tcPr>
            <w:tcW w:w="3325" w:type="dxa"/>
            <w:shd w:val="clear" w:color="auto" w:fill="F7F4F3"/>
            <w:tcMar>
              <w:top w:w="15" w:type="dxa"/>
              <w:left w:w="75" w:type="dxa"/>
              <w:bottom w:w="15" w:type="dxa"/>
              <w:right w:w="15" w:type="dxa"/>
            </w:tcMar>
            <w:hideMark/>
          </w:tcPr>
          <w:p w14:paraId="66FFC0D7" w14:textId="77777777" w:rsidR="003E3866" w:rsidRPr="00270CA9" w:rsidRDefault="003E3866" w:rsidP="003E3866">
            <w:pPr>
              <w:rPr>
                <w:rFonts w:asciiTheme="minorBidi" w:hAnsiTheme="minorBidi"/>
                <w:sz w:val="20"/>
                <w:szCs w:val="20"/>
              </w:rPr>
            </w:pPr>
            <w:r w:rsidRPr="00270CA9">
              <w:rPr>
                <w:rFonts w:asciiTheme="minorBidi" w:hAnsiTheme="minorBidi"/>
                <w:sz w:val="20"/>
                <w:szCs w:val="20"/>
              </w:rPr>
              <w:t>Baseline information</w:t>
            </w:r>
          </w:p>
        </w:tc>
        <w:tc>
          <w:tcPr>
            <w:tcW w:w="2948" w:type="dxa"/>
            <w:shd w:val="clear" w:color="auto" w:fill="FFFFFF"/>
            <w:hideMark/>
          </w:tcPr>
          <w:p w14:paraId="7C95F8D4" w14:textId="2DA53A91" w:rsidR="003E3866" w:rsidRPr="00270CA9" w:rsidRDefault="003E3866" w:rsidP="003E3866">
            <w:pPr>
              <w:jc w:val="center"/>
              <w:rPr>
                <w:rFonts w:asciiTheme="minorBidi" w:hAnsiTheme="minorBidi"/>
                <w:sz w:val="20"/>
                <w:szCs w:val="20"/>
              </w:rPr>
            </w:pPr>
            <w:r w:rsidRPr="00270CA9">
              <w:rPr>
                <w:rFonts w:asciiTheme="minorBidi" w:hAnsiTheme="minorBidi"/>
                <w:sz w:val="20"/>
                <w:szCs w:val="20"/>
              </w:rPr>
              <w:t>0</w:t>
            </w:r>
          </w:p>
        </w:tc>
        <w:tc>
          <w:tcPr>
            <w:tcW w:w="0" w:type="auto"/>
            <w:shd w:val="clear" w:color="auto" w:fill="FFFFFF"/>
            <w:hideMark/>
          </w:tcPr>
          <w:p w14:paraId="2077DF78" w14:textId="3E6FDAF8" w:rsidR="003E3866" w:rsidRPr="00270CA9" w:rsidRDefault="003E3866" w:rsidP="003E3866">
            <w:pPr>
              <w:jc w:val="center"/>
              <w:rPr>
                <w:rFonts w:asciiTheme="minorBidi" w:hAnsiTheme="minorBidi"/>
                <w:sz w:val="20"/>
                <w:szCs w:val="20"/>
              </w:rPr>
            </w:pPr>
            <w:r w:rsidRPr="00270CA9">
              <w:rPr>
                <w:rFonts w:asciiTheme="minorBidi" w:hAnsiTheme="minorBidi"/>
                <w:sz w:val="20"/>
                <w:szCs w:val="20"/>
              </w:rPr>
              <w:t>Local</w:t>
            </w:r>
          </w:p>
        </w:tc>
      </w:tr>
      <w:tr w:rsidR="00270CA9" w:rsidRPr="00270CA9" w14:paraId="0975906A" w14:textId="77777777" w:rsidTr="00D025E9">
        <w:trPr>
          <w:jc w:val="center"/>
        </w:trPr>
        <w:tc>
          <w:tcPr>
            <w:tcW w:w="3325" w:type="dxa"/>
            <w:shd w:val="clear" w:color="auto" w:fill="F7F4F3"/>
            <w:tcMar>
              <w:top w:w="15" w:type="dxa"/>
              <w:left w:w="75" w:type="dxa"/>
              <w:bottom w:w="15" w:type="dxa"/>
              <w:right w:w="15" w:type="dxa"/>
            </w:tcMar>
            <w:hideMark/>
          </w:tcPr>
          <w:p w14:paraId="634EDE6E" w14:textId="77777777" w:rsidR="003E3866" w:rsidRPr="00270CA9" w:rsidRDefault="003E3866" w:rsidP="003E3866">
            <w:pPr>
              <w:rPr>
                <w:rFonts w:asciiTheme="minorBidi" w:hAnsiTheme="minorBidi"/>
                <w:sz w:val="20"/>
                <w:szCs w:val="20"/>
              </w:rPr>
            </w:pPr>
            <w:r w:rsidRPr="00270CA9">
              <w:rPr>
                <w:rFonts w:asciiTheme="minorBidi" w:hAnsiTheme="minorBidi"/>
                <w:sz w:val="20"/>
                <w:szCs w:val="20"/>
              </w:rPr>
              <w:t>Target performance at completion</w:t>
            </w:r>
          </w:p>
        </w:tc>
        <w:tc>
          <w:tcPr>
            <w:tcW w:w="2948" w:type="dxa"/>
            <w:shd w:val="clear" w:color="auto" w:fill="FFFFFF"/>
            <w:hideMark/>
          </w:tcPr>
          <w:p w14:paraId="63B81DAA" w14:textId="604F6BA3" w:rsidR="003E3866" w:rsidRPr="00270CA9" w:rsidRDefault="003E3866" w:rsidP="003E3866">
            <w:pPr>
              <w:jc w:val="center"/>
              <w:rPr>
                <w:rFonts w:asciiTheme="minorBidi" w:hAnsiTheme="minorBidi"/>
                <w:sz w:val="20"/>
                <w:szCs w:val="20"/>
              </w:rPr>
            </w:pPr>
            <w:r w:rsidRPr="00270CA9">
              <w:rPr>
                <w:rFonts w:asciiTheme="minorBidi" w:hAnsiTheme="minorBidi"/>
                <w:sz w:val="20"/>
                <w:szCs w:val="20"/>
              </w:rPr>
              <w:t>10</w:t>
            </w:r>
          </w:p>
        </w:tc>
        <w:tc>
          <w:tcPr>
            <w:tcW w:w="0" w:type="auto"/>
            <w:shd w:val="clear" w:color="auto" w:fill="FFFFFF"/>
            <w:hideMark/>
          </w:tcPr>
          <w:p w14:paraId="2956FEB1" w14:textId="64303A5A" w:rsidR="003E3866" w:rsidRPr="00270CA9" w:rsidRDefault="003E3866" w:rsidP="003E3866">
            <w:pPr>
              <w:jc w:val="center"/>
              <w:rPr>
                <w:rFonts w:asciiTheme="minorBidi" w:hAnsiTheme="minorBidi"/>
                <w:sz w:val="20"/>
                <w:szCs w:val="20"/>
              </w:rPr>
            </w:pPr>
            <w:r w:rsidRPr="00270CA9">
              <w:rPr>
                <w:rFonts w:asciiTheme="minorBidi" w:hAnsiTheme="minorBidi"/>
                <w:sz w:val="20"/>
                <w:szCs w:val="20"/>
              </w:rPr>
              <w:t>Local</w:t>
            </w:r>
          </w:p>
        </w:tc>
      </w:tr>
      <w:tr w:rsidR="00270CA9" w:rsidRPr="00270CA9" w14:paraId="638854F3" w14:textId="77777777" w:rsidTr="00D025E9">
        <w:trPr>
          <w:jc w:val="center"/>
        </w:trPr>
        <w:tc>
          <w:tcPr>
            <w:tcW w:w="3325" w:type="dxa"/>
            <w:shd w:val="clear" w:color="auto" w:fill="F7F4F3"/>
            <w:tcMar>
              <w:top w:w="15" w:type="dxa"/>
              <w:left w:w="75" w:type="dxa"/>
              <w:bottom w:w="15" w:type="dxa"/>
              <w:right w:w="15" w:type="dxa"/>
            </w:tcMar>
            <w:hideMark/>
          </w:tcPr>
          <w:p w14:paraId="7E31EA40" w14:textId="23BE6013" w:rsidR="003E3866" w:rsidRPr="00270CA9" w:rsidRDefault="003E3866" w:rsidP="003E3866">
            <w:pPr>
              <w:rPr>
                <w:rFonts w:asciiTheme="minorBidi" w:hAnsiTheme="minorBidi"/>
                <w:sz w:val="20"/>
                <w:szCs w:val="20"/>
              </w:rPr>
            </w:pPr>
            <w:r w:rsidRPr="00270CA9">
              <w:rPr>
                <w:rFonts w:asciiTheme="minorBidi" w:hAnsiTheme="minorBidi"/>
                <w:sz w:val="20"/>
                <w:szCs w:val="20"/>
              </w:rPr>
              <w:t>Performance at mid-term </w:t>
            </w:r>
          </w:p>
        </w:tc>
        <w:tc>
          <w:tcPr>
            <w:tcW w:w="2948" w:type="dxa"/>
            <w:shd w:val="clear" w:color="auto" w:fill="FFFFFF"/>
            <w:hideMark/>
          </w:tcPr>
          <w:p w14:paraId="5BF49ED9" w14:textId="3A20B9BF" w:rsidR="003E3866" w:rsidRPr="00270CA9" w:rsidRDefault="003E3866" w:rsidP="003E3866">
            <w:pPr>
              <w:jc w:val="center"/>
              <w:rPr>
                <w:rFonts w:asciiTheme="minorBidi" w:hAnsiTheme="minorBidi"/>
                <w:sz w:val="20"/>
                <w:szCs w:val="20"/>
              </w:rPr>
            </w:pPr>
            <w:r w:rsidRPr="00270CA9">
              <w:rPr>
                <w:rFonts w:asciiTheme="minorBidi" w:hAnsiTheme="minorBidi"/>
                <w:sz w:val="20"/>
                <w:szCs w:val="20"/>
              </w:rPr>
              <w:t>30</w:t>
            </w:r>
          </w:p>
        </w:tc>
        <w:tc>
          <w:tcPr>
            <w:tcW w:w="0" w:type="auto"/>
            <w:shd w:val="clear" w:color="auto" w:fill="FFFFFF"/>
            <w:hideMark/>
          </w:tcPr>
          <w:p w14:paraId="527EBF93" w14:textId="293B7BDE" w:rsidR="003E3866" w:rsidRPr="00270CA9" w:rsidRDefault="003E3866" w:rsidP="003E3866">
            <w:pPr>
              <w:jc w:val="center"/>
              <w:rPr>
                <w:rFonts w:asciiTheme="minorBidi" w:hAnsiTheme="minorBidi"/>
                <w:sz w:val="20"/>
                <w:szCs w:val="20"/>
              </w:rPr>
            </w:pPr>
            <w:r w:rsidRPr="00270CA9">
              <w:rPr>
                <w:rFonts w:asciiTheme="minorBidi" w:hAnsiTheme="minorBidi"/>
                <w:sz w:val="20"/>
                <w:szCs w:val="20"/>
              </w:rPr>
              <w:t>Local</w:t>
            </w:r>
          </w:p>
        </w:tc>
      </w:tr>
      <w:tr w:rsidR="00270CA9" w:rsidRPr="00270CA9" w14:paraId="72E4A0FC" w14:textId="77777777" w:rsidTr="00D025E9">
        <w:trPr>
          <w:jc w:val="center"/>
        </w:trPr>
        <w:tc>
          <w:tcPr>
            <w:tcW w:w="3325" w:type="dxa"/>
            <w:shd w:val="clear" w:color="auto" w:fill="F7F4F3"/>
            <w:tcMar>
              <w:top w:w="15" w:type="dxa"/>
              <w:left w:w="75" w:type="dxa"/>
              <w:bottom w:w="15" w:type="dxa"/>
              <w:right w:w="15" w:type="dxa"/>
            </w:tcMar>
            <w:hideMark/>
          </w:tcPr>
          <w:p w14:paraId="002FD35C" w14:textId="597885DA" w:rsidR="007118AB" w:rsidRPr="00270CA9" w:rsidRDefault="007118AB" w:rsidP="007118AB">
            <w:pPr>
              <w:rPr>
                <w:rFonts w:asciiTheme="minorBidi" w:hAnsiTheme="minorBidi"/>
                <w:sz w:val="20"/>
                <w:szCs w:val="20"/>
              </w:rPr>
            </w:pPr>
            <w:r w:rsidRPr="00270CA9">
              <w:rPr>
                <w:rFonts w:asciiTheme="minorBidi" w:hAnsiTheme="minorBidi"/>
                <w:sz w:val="20"/>
                <w:szCs w:val="20"/>
              </w:rPr>
              <w:t>Performance at completion </w:t>
            </w:r>
          </w:p>
        </w:tc>
        <w:tc>
          <w:tcPr>
            <w:tcW w:w="2948" w:type="dxa"/>
            <w:shd w:val="clear" w:color="auto" w:fill="FFFFFF"/>
            <w:hideMark/>
          </w:tcPr>
          <w:p w14:paraId="45CC252C" w14:textId="7AD505C7" w:rsidR="007118AB" w:rsidRPr="00270CA9" w:rsidRDefault="007118AB" w:rsidP="007118AB">
            <w:pPr>
              <w:jc w:val="center"/>
              <w:rPr>
                <w:rFonts w:asciiTheme="minorBidi" w:hAnsiTheme="minorBidi"/>
                <w:sz w:val="20"/>
                <w:szCs w:val="20"/>
              </w:rPr>
            </w:pPr>
            <w:r w:rsidRPr="00270CA9">
              <w:rPr>
                <w:rFonts w:asciiTheme="minorBidi" w:hAnsiTheme="minorBidi"/>
                <w:sz w:val="20"/>
                <w:szCs w:val="20"/>
              </w:rPr>
              <w:t>30</w:t>
            </w:r>
          </w:p>
        </w:tc>
        <w:tc>
          <w:tcPr>
            <w:tcW w:w="0" w:type="auto"/>
            <w:shd w:val="clear" w:color="auto" w:fill="FFFFFF"/>
          </w:tcPr>
          <w:p w14:paraId="43BADE08" w14:textId="594B9A0E" w:rsidR="007118AB" w:rsidRPr="00270CA9" w:rsidRDefault="007118AB" w:rsidP="007118AB">
            <w:pPr>
              <w:jc w:val="center"/>
              <w:rPr>
                <w:rFonts w:asciiTheme="minorBidi" w:hAnsiTheme="minorBidi"/>
                <w:sz w:val="20"/>
                <w:szCs w:val="20"/>
              </w:rPr>
            </w:pPr>
            <w:r w:rsidRPr="00270CA9">
              <w:rPr>
                <w:rFonts w:asciiTheme="minorBidi" w:hAnsiTheme="minorBidi"/>
                <w:sz w:val="20"/>
                <w:szCs w:val="20"/>
              </w:rPr>
              <w:t>Local</w:t>
            </w:r>
          </w:p>
        </w:tc>
      </w:tr>
    </w:tbl>
    <w:p w14:paraId="1A600E70" w14:textId="77777777" w:rsidR="003E3866" w:rsidRPr="00270CA9" w:rsidRDefault="003E3866" w:rsidP="002C1A49">
      <w:pPr>
        <w:pStyle w:val="ListParagraph"/>
        <w:ind w:left="360"/>
      </w:pPr>
    </w:p>
    <w:p w14:paraId="39918649" w14:textId="77777777" w:rsidR="003E3866" w:rsidRPr="00270CA9" w:rsidRDefault="003E3866" w:rsidP="003E3866">
      <w:pPr>
        <w:pStyle w:val="ListParagraph"/>
        <w:ind w:left="360"/>
      </w:pPr>
    </w:p>
    <w:p w14:paraId="14E03625" w14:textId="77777777" w:rsidR="003E3866" w:rsidRPr="00270CA9" w:rsidRDefault="003E3866" w:rsidP="003E3866">
      <w:pPr>
        <w:pStyle w:val="ListParagraph"/>
        <w:ind w:left="360"/>
      </w:pPr>
    </w:p>
    <w:p w14:paraId="5C7F8E72" w14:textId="77777777" w:rsidR="003E3866" w:rsidRPr="00270CA9" w:rsidRDefault="003E3866" w:rsidP="003E3866">
      <w:pPr>
        <w:pStyle w:val="ListParagraph"/>
        <w:ind w:left="360"/>
      </w:pPr>
    </w:p>
    <w:p w14:paraId="275DFE67" w14:textId="77777777" w:rsidR="003E3866" w:rsidRPr="00270CA9" w:rsidRDefault="003E3866" w:rsidP="003E3866">
      <w:pPr>
        <w:pStyle w:val="ListParagraph"/>
        <w:ind w:left="360"/>
      </w:pPr>
    </w:p>
    <w:p w14:paraId="759FB2FE" w14:textId="77777777" w:rsidR="003E3866" w:rsidRPr="00270CA9" w:rsidRDefault="003E3866" w:rsidP="003E3866">
      <w:pPr>
        <w:pStyle w:val="ListParagraph"/>
        <w:ind w:left="360"/>
      </w:pPr>
    </w:p>
    <w:p w14:paraId="1D7187BF" w14:textId="77777777" w:rsidR="003E3866" w:rsidRPr="00270CA9" w:rsidRDefault="003E3866" w:rsidP="003E3866">
      <w:pPr>
        <w:pStyle w:val="ListParagraph"/>
        <w:ind w:left="360"/>
      </w:pPr>
    </w:p>
    <w:p w14:paraId="44138E7B" w14:textId="77777777" w:rsidR="003E3866" w:rsidRPr="00270CA9" w:rsidRDefault="003E3866" w:rsidP="003E3866">
      <w:pPr>
        <w:pStyle w:val="ListParagraph"/>
        <w:ind w:left="360"/>
      </w:pPr>
    </w:p>
    <w:p w14:paraId="15E65200" w14:textId="0ED9393C" w:rsidR="003E3866" w:rsidRPr="00270CA9" w:rsidRDefault="003E3866" w:rsidP="003E3866">
      <w:pPr>
        <w:pStyle w:val="ListParagraph"/>
        <w:ind w:left="360"/>
        <w:rPr>
          <w:rFonts w:asciiTheme="minorBidi" w:hAnsiTheme="minorBidi"/>
        </w:rPr>
      </w:pPr>
      <w:r w:rsidRPr="00270CA9">
        <w:rPr>
          <w:rFonts w:asciiTheme="minorBidi" w:hAnsiTheme="minorBidi"/>
        </w:rPr>
        <w:t>Output 3.2: Strengthened capacity of national and subnational stakeholders and entities to capture and disseminate knowledge and learning</w:t>
      </w:r>
    </w:p>
    <w:p w14:paraId="3FE48292" w14:textId="77777777" w:rsidR="003E3866" w:rsidRPr="00270CA9" w:rsidRDefault="003E3866" w:rsidP="003E3866">
      <w:pPr>
        <w:pStyle w:val="ListParagraph"/>
        <w:ind w:left="360"/>
        <w:rPr>
          <w:rFonts w:asciiTheme="minorBidi" w:hAnsiTheme="minorBidi"/>
        </w:rPr>
      </w:pPr>
      <w:r w:rsidRPr="00270CA9">
        <w:rPr>
          <w:rFonts w:asciiTheme="minorBidi" w:hAnsiTheme="minorBidi"/>
        </w:rPr>
        <w:t>Indicator 3.2.1: No. of technical committees/associations formed to ensure transfer of knowledge</w:t>
      </w:r>
    </w:p>
    <w:tbl>
      <w:tblPr>
        <w:tblW w:w="125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076"/>
        <w:gridCol w:w="2964"/>
        <w:gridCol w:w="2845"/>
        <w:gridCol w:w="3710"/>
      </w:tblGrid>
      <w:tr w:rsidR="00270CA9" w:rsidRPr="00270CA9" w14:paraId="4E1F7C96" w14:textId="77777777" w:rsidTr="007118AB">
        <w:trPr>
          <w:trHeight w:val="750"/>
          <w:tblHeader/>
          <w:jc w:val="center"/>
        </w:trPr>
        <w:tc>
          <w:tcPr>
            <w:tcW w:w="3050" w:type="dxa"/>
            <w:shd w:val="clear" w:color="auto" w:fill="E1E6EA"/>
            <w:tcMar>
              <w:top w:w="75" w:type="dxa"/>
              <w:left w:w="75" w:type="dxa"/>
              <w:bottom w:w="75" w:type="dxa"/>
              <w:right w:w="75" w:type="dxa"/>
            </w:tcMar>
            <w:vAlign w:val="center"/>
            <w:hideMark/>
          </w:tcPr>
          <w:p w14:paraId="3C71FA33" w14:textId="77777777" w:rsidR="003E3866" w:rsidRPr="00270CA9" w:rsidRDefault="003E3866" w:rsidP="003E3866">
            <w:pPr>
              <w:pStyle w:val="ListParagraph"/>
              <w:ind w:left="360"/>
              <w:rPr>
                <w:rFonts w:asciiTheme="minorBidi" w:hAnsiTheme="minorBidi"/>
                <w:sz w:val="20"/>
                <w:szCs w:val="20"/>
              </w:rPr>
            </w:pPr>
          </w:p>
        </w:tc>
        <w:tc>
          <w:tcPr>
            <w:tcW w:w="2967" w:type="dxa"/>
            <w:shd w:val="clear" w:color="auto" w:fill="E1E6EA"/>
            <w:tcMar>
              <w:top w:w="75" w:type="dxa"/>
              <w:left w:w="75" w:type="dxa"/>
              <w:bottom w:w="75" w:type="dxa"/>
              <w:right w:w="75" w:type="dxa"/>
            </w:tcMar>
            <w:vAlign w:val="center"/>
            <w:hideMark/>
          </w:tcPr>
          <w:p w14:paraId="7B98443A" w14:textId="77777777" w:rsidR="003E3866" w:rsidRPr="00270CA9" w:rsidRDefault="003E3866" w:rsidP="003E3866">
            <w:pPr>
              <w:jc w:val="center"/>
              <w:rPr>
                <w:rFonts w:asciiTheme="minorBidi" w:hAnsiTheme="minorBidi"/>
                <w:b/>
                <w:bCs/>
                <w:sz w:val="20"/>
                <w:szCs w:val="20"/>
              </w:rPr>
            </w:pPr>
            <w:r w:rsidRPr="00270CA9">
              <w:rPr>
                <w:rFonts w:asciiTheme="minorBidi" w:hAnsiTheme="minorBidi"/>
                <w:b/>
                <w:bCs/>
                <w:sz w:val="20"/>
                <w:szCs w:val="20"/>
              </w:rPr>
              <w:t>No. of technical committees/associations</w:t>
            </w:r>
          </w:p>
        </w:tc>
        <w:tc>
          <w:tcPr>
            <w:tcW w:w="2848" w:type="dxa"/>
            <w:shd w:val="clear" w:color="auto" w:fill="E1E6EA"/>
            <w:tcMar>
              <w:top w:w="75" w:type="dxa"/>
              <w:left w:w="75" w:type="dxa"/>
              <w:bottom w:w="75" w:type="dxa"/>
              <w:right w:w="75" w:type="dxa"/>
            </w:tcMar>
            <w:vAlign w:val="center"/>
            <w:hideMark/>
          </w:tcPr>
          <w:p w14:paraId="1B7E4CC6" w14:textId="77777777" w:rsidR="003E3866" w:rsidRPr="00270CA9" w:rsidRDefault="003E3866" w:rsidP="003E3866">
            <w:pPr>
              <w:jc w:val="center"/>
              <w:rPr>
                <w:rFonts w:asciiTheme="minorBidi" w:hAnsiTheme="minorBidi"/>
                <w:b/>
                <w:bCs/>
                <w:sz w:val="20"/>
                <w:szCs w:val="20"/>
              </w:rPr>
            </w:pPr>
            <w:r w:rsidRPr="00270CA9">
              <w:rPr>
                <w:rFonts w:asciiTheme="minorBidi" w:hAnsiTheme="minorBidi"/>
                <w:b/>
                <w:bCs/>
                <w:sz w:val="20"/>
                <w:szCs w:val="20"/>
              </w:rPr>
              <w:t xml:space="preserve">% of women represented in </w:t>
            </w:r>
            <w:proofErr w:type="spellStart"/>
            <w:r w:rsidRPr="00270CA9">
              <w:rPr>
                <w:rFonts w:asciiTheme="minorBidi" w:hAnsiTheme="minorBidi"/>
                <w:b/>
                <w:bCs/>
                <w:sz w:val="20"/>
                <w:szCs w:val="20"/>
              </w:rPr>
              <w:t>committes</w:t>
            </w:r>
            <w:proofErr w:type="spellEnd"/>
            <w:r w:rsidRPr="00270CA9">
              <w:rPr>
                <w:rFonts w:asciiTheme="minorBidi" w:hAnsiTheme="minorBidi"/>
                <w:b/>
                <w:bCs/>
                <w:sz w:val="20"/>
                <w:szCs w:val="20"/>
              </w:rPr>
              <w:t>/associations</w:t>
            </w:r>
          </w:p>
        </w:tc>
        <w:tc>
          <w:tcPr>
            <w:tcW w:w="3730" w:type="dxa"/>
            <w:shd w:val="clear" w:color="auto" w:fill="E1E6EA"/>
            <w:tcMar>
              <w:top w:w="75" w:type="dxa"/>
              <w:left w:w="75" w:type="dxa"/>
              <w:bottom w:w="75" w:type="dxa"/>
              <w:right w:w="75" w:type="dxa"/>
            </w:tcMar>
            <w:vAlign w:val="center"/>
            <w:hideMark/>
          </w:tcPr>
          <w:p w14:paraId="57540A64" w14:textId="77777777" w:rsidR="003E3866" w:rsidRPr="00270CA9" w:rsidRDefault="003E3866" w:rsidP="003E3866">
            <w:pPr>
              <w:jc w:val="center"/>
              <w:rPr>
                <w:rFonts w:asciiTheme="minorBidi" w:hAnsiTheme="minorBidi"/>
                <w:b/>
                <w:bCs/>
                <w:sz w:val="20"/>
                <w:szCs w:val="20"/>
              </w:rPr>
            </w:pPr>
            <w:r w:rsidRPr="00270CA9">
              <w:rPr>
                <w:rFonts w:asciiTheme="minorBidi" w:hAnsiTheme="minorBidi"/>
                <w:b/>
                <w:bCs/>
                <w:sz w:val="20"/>
                <w:szCs w:val="20"/>
              </w:rPr>
              <w:t>Level of awareness</w:t>
            </w:r>
          </w:p>
        </w:tc>
      </w:tr>
      <w:tr w:rsidR="00270CA9" w:rsidRPr="00270CA9" w14:paraId="1489344C" w14:textId="77777777" w:rsidTr="007118AB">
        <w:trPr>
          <w:jc w:val="center"/>
        </w:trPr>
        <w:tc>
          <w:tcPr>
            <w:tcW w:w="0" w:type="auto"/>
            <w:shd w:val="clear" w:color="auto" w:fill="F7F4F3"/>
            <w:tcMar>
              <w:top w:w="15" w:type="dxa"/>
              <w:left w:w="75" w:type="dxa"/>
              <w:bottom w:w="15" w:type="dxa"/>
              <w:right w:w="15" w:type="dxa"/>
            </w:tcMar>
            <w:hideMark/>
          </w:tcPr>
          <w:p w14:paraId="28FB73AA" w14:textId="77777777" w:rsidR="000863A1" w:rsidRPr="00270CA9" w:rsidRDefault="000863A1" w:rsidP="000863A1">
            <w:pPr>
              <w:rPr>
                <w:rFonts w:asciiTheme="minorBidi" w:hAnsiTheme="minorBidi"/>
                <w:sz w:val="20"/>
                <w:szCs w:val="20"/>
              </w:rPr>
            </w:pPr>
            <w:r w:rsidRPr="00270CA9">
              <w:rPr>
                <w:rFonts w:asciiTheme="minorBidi" w:hAnsiTheme="minorBidi"/>
                <w:sz w:val="20"/>
                <w:szCs w:val="20"/>
              </w:rPr>
              <w:t>Baseline information</w:t>
            </w:r>
          </w:p>
        </w:tc>
        <w:tc>
          <w:tcPr>
            <w:tcW w:w="0" w:type="auto"/>
            <w:shd w:val="clear" w:color="auto" w:fill="FFFFFF"/>
            <w:hideMark/>
          </w:tcPr>
          <w:p w14:paraId="51910D2F" w14:textId="454F8D20" w:rsidR="000863A1" w:rsidRPr="00270CA9" w:rsidRDefault="000863A1" w:rsidP="00D06EF2">
            <w:pPr>
              <w:jc w:val="center"/>
              <w:rPr>
                <w:rFonts w:asciiTheme="minorBidi" w:hAnsiTheme="minorBidi"/>
                <w:sz w:val="20"/>
                <w:szCs w:val="20"/>
              </w:rPr>
            </w:pPr>
            <w:r w:rsidRPr="00270CA9">
              <w:rPr>
                <w:rFonts w:asciiTheme="minorBidi" w:hAnsiTheme="minorBidi"/>
                <w:sz w:val="20"/>
                <w:szCs w:val="20"/>
              </w:rPr>
              <w:t>0</w:t>
            </w:r>
          </w:p>
        </w:tc>
        <w:tc>
          <w:tcPr>
            <w:tcW w:w="0" w:type="auto"/>
            <w:shd w:val="clear" w:color="auto" w:fill="FFFFFF"/>
            <w:hideMark/>
          </w:tcPr>
          <w:p w14:paraId="44B3A867" w14:textId="319C05F2" w:rsidR="000863A1" w:rsidRPr="00270CA9" w:rsidRDefault="000863A1" w:rsidP="00D06EF2">
            <w:pPr>
              <w:jc w:val="center"/>
              <w:rPr>
                <w:rFonts w:asciiTheme="minorBidi" w:hAnsiTheme="minorBidi"/>
                <w:sz w:val="20"/>
                <w:szCs w:val="20"/>
              </w:rPr>
            </w:pPr>
            <w:r w:rsidRPr="00270CA9">
              <w:rPr>
                <w:rFonts w:asciiTheme="minorBidi" w:hAnsiTheme="minorBidi"/>
                <w:sz w:val="20"/>
                <w:szCs w:val="20"/>
              </w:rPr>
              <w:t>20% to 39%</w:t>
            </w:r>
          </w:p>
        </w:tc>
        <w:tc>
          <w:tcPr>
            <w:tcW w:w="3730" w:type="dxa"/>
            <w:shd w:val="clear" w:color="auto" w:fill="FFFFFF"/>
            <w:hideMark/>
          </w:tcPr>
          <w:p w14:paraId="3B505993" w14:textId="2117EF6A" w:rsidR="000863A1" w:rsidRPr="00270CA9" w:rsidRDefault="000863A1" w:rsidP="00D06EF2">
            <w:pPr>
              <w:jc w:val="center"/>
              <w:rPr>
                <w:rFonts w:asciiTheme="minorBidi" w:hAnsiTheme="minorBidi"/>
                <w:sz w:val="20"/>
                <w:szCs w:val="20"/>
              </w:rPr>
            </w:pPr>
            <w:r w:rsidRPr="00270CA9">
              <w:rPr>
                <w:rFonts w:asciiTheme="minorBidi" w:hAnsiTheme="minorBidi"/>
                <w:sz w:val="20"/>
                <w:szCs w:val="20"/>
              </w:rPr>
              <w:t>Aware of neither</w:t>
            </w:r>
          </w:p>
        </w:tc>
      </w:tr>
      <w:tr w:rsidR="00270CA9" w:rsidRPr="00270CA9" w14:paraId="544052BA" w14:textId="77777777" w:rsidTr="007118AB">
        <w:trPr>
          <w:jc w:val="center"/>
        </w:trPr>
        <w:tc>
          <w:tcPr>
            <w:tcW w:w="0" w:type="auto"/>
            <w:shd w:val="clear" w:color="auto" w:fill="F7F4F3"/>
            <w:tcMar>
              <w:top w:w="15" w:type="dxa"/>
              <w:left w:w="75" w:type="dxa"/>
              <w:bottom w:w="15" w:type="dxa"/>
              <w:right w:w="15" w:type="dxa"/>
            </w:tcMar>
            <w:hideMark/>
          </w:tcPr>
          <w:p w14:paraId="6EA7FD8E" w14:textId="77777777" w:rsidR="000863A1" w:rsidRPr="00270CA9" w:rsidRDefault="000863A1" w:rsidP="000863A1">
            <w:pPr>
              <w:rPr>
                <w:rFonts w:asciiTheme="minorBidi" w:hAnsiTheme="minorBidi"/>
                <w:sz w:val="20"/>
                <w:szCs w:val="20"/>
              </w:rPr>
            </w:pPr>
            <w:r w:rsidRPr="00270CA9">
              <w:rPr>
                <w:rFonts w:asciiTheme="minorBidi" w:hAnsiTheme="minorBidi"/>
                <w:sz w:val="20"/>
                <w:szCs w:val="20"/>
              </w:rPr>
              <w:t>Target performance at completion</w:t>
            </w:r>
          </w:p>
        </w:tc>
        <w:tc>
          <w:tcPr>
            <w:tcW w:w="0" w:type="auto"/>
            <w:shd w:val="clear" w:color="auto" w:fill="FFFFFF"/>
            <w:hideMark/>
          </w:tcPr>
          <w:p w14:paraId="3DB72866" w14:textId="6AA6922A" w:rsidR="000863A1" w:rsidRPr="00270CA9" w:rsidRDefault="000863A1" w:rsidP="00D06EF2">
            <w:pPr>
              <w:jc w:val="center"/>
              <w:rPr>
                <w:rFonts w:asciiTheme="minorBidi" w:hAnsiTheme="minorBidi"/>
                <w:sz w:val="20"/>
                <w:szCs w:val="20"/>
              </w:rPr>
            </w:pPr>
            <w:r w:rsidRPr="00270CA9">
              <w:rPr>
                <w:rFonts w:asciiTheme="minorBidi" w:hAnsiTheme="minorBidi"/>
                <w:sz w:val="20"/>
                <w:szCs w:val="20"/>
              </w:rPr>
              <w:t>3</w:t>
            </w:r>
          </w:p>
        </w:tc>
        <w:tc>
          <w:tcPr>
            <w:tcW w:w="0" w:type="auto"/>
            <w:shd w:val="clear" w:color="auto" w:fill="FFFFFF"/>
            <w:hideMark/>
          </w:tcPr>
          <w:p w14:paraId="3695959D" w14:textId="72AD46E6" w:rsidR="000863A1" w:rsidRPr="00270CA9" w:rsidRDefault="000863A1" w:rsidP="00D06EF2">
            <w:pPr>
              <w:jc w:val="center"/>
              <w:rPr>
                <w:rFonts w:asciiTheme="minorBidi" w:hAnsiTheme="minorBidi"/>
                <w:sz w:val="20"/>
                <w:szCs w:val="20"/>
              </w:rPr>
            </w:pPr>
            <w:r w:rsidRPr="00270CA9">
              <w:rPr>
                <w:rFonts w:asciiTheme="minorBidi" w:hAnsiTheme="minorBidi"/>
                <w:sz w:val="20"/>
                <w:szCs w:val="20"/>
              </w:rPr>
              <w:t>20% to 39%</w:t>
            </w:r>
          </w:p>
        </w:tc>
        <w:tc>
          <w:tcPr>
            <w:tcW w:w="3730" w:type="dxa"/>
            <w:shd w:val="clear" w:color="auto" w:fill="FFFFFF"/>
            <w:hideMark/>
          </w:tcPr>
          <w:p w14:paraId="23998998" w14:textId="2E488947" w:rsidR="000863A1" w:rsidRPr="00270CA9" w:rsidRDefault="000863A1" w:rsidP="00D06EF2">
            <w:pPr>
              <w:jc w:val="center"/>
              <w:rPr>
                <w:rFonts w:asciiTheme="minorBidi" w:hAnsiTheme="minorBidi"/>
                <w:sz w:val="20"/>
                <w:szCs w:val="20"/>
              </w:rPr>
            </w:pPr>
            <w:r w:rsidRPr="00270CA9">
              <w:rPr>
                <w:rFonts w:asciiTheme="minorBidi" w:hAnsiTheme="minorBidi"/>
                <w:sz w:val="20"/>
                <w:szCs w:val="20"/>
              </w:rPr>
              <w:t>Mostly aware</w:t>
            </w:r>
          </w:p>
        </w:tc>
      </w:tr>
      <w:tr w:rsidR="00270CA9" w:rsidRPr="00270CA9" w14:paraId="5E100707" w14:textId="77777777" w:rsidTr="007118AB">
        <w:trPr>
          <w:jc w:val="center"/>
        </w:trPr>
        <w:tc>
          <w:tcPr>
            <w:tcW w:w="0" w:type="auto"/>
            <w:shd w:val="clear" w:color="auto" w:fill="F7F4F3"/>
            <w:tcMar>
              <w:top w:w="15" w:type="dxa"/>
              <w:left w:w="75" w:type="dxa"/>
              <w:bottom w:w="15" w:type="dxa"/>
              <w:right w:w="15" w:type="dxa"/>
            </w:tcMar>
            <w:hideMark/>
          </w:tcPr>
          <w:p w14:paraId="42B2807D" w14:textId="65D9538E" w:rsidR="000863A1" w:rsidRPr="00270CA9" w:rsidRDefault="000863A1" w:rsidP="000863A1">
            <w:pPr>
              <w:rPr>
                <w:rFonts w:asciiTheme="minorBidi" w:hAnsiTheme="minorBidi"/>
                <w:sz w:val="20"/>
                <w:szCs w:val="20"/>
              </w:rPr>
            </w:pPr>
            <w:r w:rsidRPr="00270CA9">
              <w:rPr>
                <w:rFonts w:asciiTheme="minorBidi" w:hAnsiTheme="minorBidi"/>
                <w:sz w:val="20"/>
                <w:szCs w:val="20"/>
              </w:rPr>
              <w:t>Performance at mid-term </w:t>
            </w:r>
          </w:p>
        </w:tc>
        <w:tc>
          <w:tcPr>
            <w:tcW w:w="0" w:type="auto"/>
            <w:shd w:val="clear" w:color="auto" w:fill="FFFFFF"/>
            <w:hideMark/>
          </w:tcPr>
          <w:p w14:paraId="54F809DC" w14:textId="0B680923" w:rsidR="000863A1" w:rsidRPr="00270CA9" w:rsidRDefault="000863A1" w:rsidP="00D06EF2">
            <w:pPr>
              <w:jc w:val="center"/>
              <w:rPr>
                <w:rFonts w:asciiTheme="minorBidi" w:hAnsiTheme="minorBidi"/>
                <w:sz w:val="20"/>
                <w:szCs w:val="20"/>
              </w:rPr>
            </w:pPr>
            <w:r w:rsidRPr="00270CA9">
              <w:rPr>
                <w:rFonts w:asciiTheme="minorBidi" w:hAnsiTheme="minorBidi"/>
                <w:sz w:val="20"/>
                <w:szCs w:val="20"/>
              </w:rPr>
              <w:t>2</w:t>
            </w:r>
          </w:p>
        </w:tc>
        <w:tc>
          <w:tcPr>
            <w:tcW w:w="0" w:type="auto"/>
            <w:shd w:val="clear" w:color="auto" w:fill="FFFFFF"/>
            <w:hideMark/>
          </w:tcPr>
          <w:p w14:paraId="4A9F1D94" w14:textId="7C85DF29" w:rsidR="000863A1" w:rsidRPr="00270CA9" w:rsidRDefault="000863A1" w:rsidP="00D06EF2">
            <w:pPr>
              <w:jc w:val="center"/>
              <w:rPr>
                <w:rFonts w:asciiTheme="minorBidi" w:hAnsiTheme="minorBidi"/>
                <w:sz w:val="20"/>
                <w:szCs w:val="20"/>
              </w:rPr>
            </w:pPr>
            <w:r w:rsidRPr="00270CA9">
              <w:rPr>
                <w:rFonts w:asciiTheme="minorBidi" w:hAnsiTheme="minorBidi"/>
                <w:sz w:val="20"/>
                <w:szCs w:val="20"/>
              </w:rPr>
              <w:t>20% to 39%</w:t>
            </w:r>
          </w:p>
        </w:tc>
        <w:tc>
          <w:tcPr>
            <w:tcW w:w="3730" w:type="dxa"/>
            <w:shd w:val="clear" w:color="auto" w:fill="FFFFFF"/>
            <w:hideMark/>
          </w:tcPr>
          <w:p w14:paraId="553E9CBE" w14:textId="2FC7457B" w:rsidR="000863A1" w:rsidRPr="00270CA9" w:rsidRDefault="000863A1" w:rsidP="00D06EF2">
            <w:pPr>
              <w:jc w:val="center"/>
              <w:rPr>
                <w:rFonts w:asciiTheme="minorBidi" w:hAnsiTheme="minorBidi"/>
                <w:sz w:val="20"/>
                <w:szCs w:val="20"/>
              </w:rPr>
            </w:pPr>
            <w:r w:rsidRPr="00270CA9">
              <w:rPr>
                <w:rFonts w:asciiTheme="minorBidi" w:hAnsiTheme="minorBidi"/>
                <w:sz w:val="20"/>
                <w:szCs w:val="20"/>
              </w:rPr>
              <w:t>Partially aware</w:t>
            </w:r>
          </w:p>
        </w:tc>
      </w:tr>
      <w:tr w:rsidR="00270CA9" w:rsidRPr="00270CA9" w14:paraId="5C189059" w14:textId="77777777" w:rsidTr="007118AB">
        <w:trPr>
          <w:jc w:val="center"/>
        </w:trPr>
        <w:tc>
          <w:tcPr>
            <w:tcW w:w="0" w:type="auto"/>
            <w:shd w:val="clear" w:color="auto" w:fill="F7F4F3"/>
            <w:tcMar>
              <w:top w:w="15" w:type="dxa"/>
              <w:left w:w="75" w:type="dxa"/>
              <w:bottom w:w="15" w:type="dxa"/>
              <w:right w:w="15" w:type="dxa"/>
            </w:tcMar>
            <w:hideMark/>
          </w:tcPr>
          <w:p w14:paraId="27EA87DD" w14:textId="51488313" w:rsidR="007118AB" w:rsidRPr="00270CA9" w:rsidRDefault="007118AB" w:rsidP="007118AB">
            <w:pPr>
              <w:rPr>
                <w:rFonts w:asciiTheme="minorBidi" w:hAnsiTheme="minorBidi"/>
                <w:sz w:val="20"/>
                <w:szCs w:val="20"/>
              </w:rPr>
            </w:pPr>
            <w:r w:rsidRPr="00270CA9">
              <w:rPr>
                <w:rFonts w:asciiTheme="minorBidi" w:hAnsiTheme="minorBidi"/>
                <w:sz w:val="20"/>
                <w:szCs w:val="20"/>
              </w:rPr>
              <w:t>Performance at completion </w:t>
            </w:r>
          </w:p>
        </w:tc>
        <w:tc>
          <w:tcPr>
            <w:tcW w:w="0" w:type="auto"/>
            <w:shd w:val="clear" w:color="auto" w:fill="FFFFFF"/>
            <w:hideMark/>
          </w:tcPr>
          <w:p w14:paraId="6B6AE779" w14:textId="43A7391A" w:rsidR="007118AB" w:rsidRPr="00270CA9" w:rsidRDefault="007118AB" w:rsidP="007118AB">
            <w:pPr>
              <w:jc w:val="center"/>
              <w:rPr>
                <w:rFonts w:asciiTheme="minorBidi" w:hAnsiTheme="minorBidi"/>
                <w:sz w:val="20"/>
                <w:szCs w:val="20"/>
              </w:rPr>
            </w:pPr>
            <w:r w:rsidRPr="00270CA9">
              <w:rPr>
                <w:rFonts w:asciiTheme="minorBidi" w:hAnsiTheme="minorBidi"/>
                <w:sz w:val="20"/>
                <w:szCs w:val="20"/>
              </w:rPr>
              <w:t>3</w:t>
            </w:r>
          </w:p>
        </w:tc>
        <w:tc>
          <w:tcPr>
            <w:tcW w:w="0" w:type="auto"/>
            <w:shd w:val="clear" w:color="auto" w:fill="FFFFFF"/>
          </w:tcPr>
          <w:p w14:paraId="7F3F0404" w14:textId="1E5D0C3B" w:rsidR="007118AB" w:rsidRPr="00270CA9" w:rsidRDefault="007118AB" w:rsidP="007118AB">
            <w:pPr>
              <w:jc w:val="center"/>
              <w:rPr>
                <w:rFonts w:asciiTheme="minorBidi" w:hAnsiTheme="minorBidi"/>
                <w:sz w:val="20"/>
                <w:szCs w:val="20"/>
              </w:rPr>
            </w:pPr>
            <w:r w:rsidRPr="00270CA9">
              <w:rPr>
                <w:rFonts w:asciiTheme="minorBidi" w:hAnsiTheme="minorBidi"/>
                <w:sz w:val="20"/>
                <w:szCs w:val="20"/>
              </w:rPr>
              <w:t>40% to 60%</w:t>
            </w:r>
          </w:p>
        </w:tc>
        <w:tc>
          <w:tcPr>
            <w:tcW w:w="3730" w:type="dxa"/>
            <w:shd w:val="clear" w:color="auto" w:fill="FFFFFF"/>
          </w:tcPr>
          <w:p w14:paraId="2F89FF6C" w14:textId="6364AC1E" w:rsidR="007118AB" w:rsidRPr="00270CA9" w:rsidRDefault="007118AB" w:rsidP="007118AB">
            <w:pPr>
              <w:jc w:val="center"/>
              <w:rPr>
                <w:rFonts w:asciiTheme="minorBidi" w:hAnsiTheme="minorBidi"/>
                <w:sz w:val="20"/>
                <w:szCs w:val="20"/>
              </w:rPr>
            </w:pPr>
            <w:r w:rsidRPr="00270CA9">
              <w:rPr>
                <w:rFonts w:asciiTheme="minorBidi" w:hAnsiTheme="minorBidi"/>
                <w:sz w:val="20"/>
                <w:szCs w:val="20"/>
              </w:rPr>
              <w:t>Mostly aware</w:t>
            </w:r>
          </w:p>
        </w:tc>
      </w:tr>
    </w:tbl>
    <w:p w14:paraId="0EF236C8" w14:textId="77777777" w:rsidR="003E3866" w:rsidRPr="00270CA9" w:rsidRDefault="003E3866" w:rsidP="002C1A49">
      <w:pPr>
        <w:pStyle w:val="ListParagraph"/>
        <w:ind w:left="360"/>
      </w:pPr>
    </w:p>
    <w:p w14:paraId="038BDCA0" w14:textId="77777777" w:rsidR="000863A1" w:rsidRPr="00270CA9" w:rsidRDefault="000863A1" w:rsidP="000863A1">
      <w:pPr>
        <w:pStyle w:val="ListParagraph"/>
        <w:ind w:left="360"/>
        <w:rPr>
          <w:rFonts w:asciiTheme="minorBidi" w:hAnsiTheme="minorBidi"/>
        </w:rPr>
      </w:pPr>
      <w:r w:rsidRPr="00270CA9">
        <w:rPr>
          <w:rFonts w:asciiTheme="minorBidi" w:hAnsiTheme="minorBidi"/>
        </w:rPr>
        <w:t>Indicator 3.2.2: No. of tools and guidelines developed (thematic, sectoral, institutional) and shared with relevant stakeholders</w:t>
      </w:r>
    </w:p>
    <w:tbl>
      <w:tblPr>
        <w:tblW w:w="94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442"/>
        <w:gridCol w:w="1440"/>
        <w:gridCol w:w="2298"/>
        <w:gridCol w:w="2303"/>
      </w:tblGrid>
      <w:tr w:rsidR="00270CA9" w:rsidRPr="00270CA9" w14:paraId="62557A91" w14:textId="77777777" w:rsidTr="00495695">
        <w:trPr>
          <w:trHeight w:val="750"/>
          <w:tblHeader/>
          <w:jc w:val="center"/>
        </w:trPr>
        <w:tc>
          <w:tcPr>
            <w:tcW w:w="3442" w:type="dxa"/>
            <w:shd w:val="clear" w:color="auto" w:fill="E1E6EA"/>
            <w:tcMar>
              <w:top w:w="75" w:type="dxa"/>
              <w:left w:w="75" w:type="dxa"/>
              <w:bottom w:w="75" w:type="dxa"/>
              <w:right w:w="75" w:type="dxa"/>
            </w:tcMar>
            <w:vAlign w:val="center"/>
            <w:hideMark/>
          </w:tcPr>
          <w:p w14:paraId="279B97CE" w14:textId="77777777" w:rsidR="000863A1" w:rsidRPr="00270CA9" w:rsidRDefault="000863A1" w:rsidP="000863A1">
            <w:pPr>
              <w:pStyle w:val="ListParagraph"/>
              <w:ind w:left="360"/>
              <w:rPr>
                <w:rFonts w:asciiTheme="minorBidi" w:hAnsiTheme="minorBidi"/>
                <w:sz w:val="20"/>
                <w:szCs w:val="20"/>
              </w:rPr>
            </w:pPr>
          </w:p>
        </w:tc>
        <w:tc>
          <w:tcPr>
            <w:tcW w:w="1440" w:type="dxa"/>
            <w:shd w:val="clear" w:color="auto" w:fill="E1E6EA"/>
            <w:tcMar>
              <w:top w:w="75" w:type="dxa"/>
              <w:left w:w="75" w:type="dxa"/>
              <w:bottom w:w="75" w:type="dxa"/>
              <w:right w:w="75" w:type="dxa"/>
            </w:tcMar>
            <w:vAlign w:val="center"/>
            <w:hideMark/>
          </w:tcPr>
          <w:p w14:paraId="171B7DB9" w14:textId="77777777" w:rsidR="000863A1" w:rsidRPr="00270CA9" w:rsidRDefault="000863A1" w:rsidP="00D06EF2">
            <w:pPr>
              <w:jc w:val="center"/>
              <w:rPr>
                <w:rFonts w:asciiTheme="minorBidi" w:hAnsiTheme="minorBidi"/>
                <w:b/>
                <w:bCs/>
                <w:sz w:val="20"/>
                <w:szCs w:val="20"/>
              </w:rPr>
            </w:pPr>
            <w:r w:rsidRPr="00270CA9">
              <w:rPr>
                <w:rFonts w:asciiTheme="minorBidi" w:hAnsiTheme="minorBidi"/>
                <w:b/>
                <w:bCs/>
                <w:sz w:val="20"/>
                <w:szCs w:val="20"/>
              </w:rPr>
              <w:t>No. of tools and guidelines</w:t>
            </w:r>
          </w:p>
        </w:tc>
        <w:tc>
          <w:tcPr>
            <w:tcW w:w="2298" w:type="dxa"/>
            <w:shd w:val="clear" w:color="auto" w:fill="E1E6EA"/>
            <w:tcMar>
              <w:top w:w="75" w:type="dxa"/>
              <w:left w:w="75" w:type="dxa"/>
              <w:bottom w:w="75" w:type="dxa"/>
              <w:right w:w="75" w:type="dxa"/>
            </w:tcMar>
            <w:vAlign w:val="center"/>
            <w:hideMark/>
          </w:tcPr>
          <w:p w14:paraId="14B2EB6A" w14:textId="77777777" w:rsidR="000863A1" w:rsidRPr="00270CA9" w:rsidRDefault="000863A1" w:rsidP="00D06EF2">
            <w:pPr>
              <w:jc w:val="center"/>
              <w:rPr>
                <w:rFonts w:asciiTheme="minorBidi" w:hAnsiTheme="minorBidi"/>
                <w:b/>
                <w:bCs/>
                <w:sz w:val="20"/>
                <w:szCs w:val="20"/>
              </w:rPr>
            </w:pPr>
            <w:r w:rsidRPr="00270CA9">
              <w:rPr>
                <w:rFonts w:asciiTheme="minorBidi" w:hAnsiTheme="minorBidi"/>
                <w:b/>
                <w:bCs/>
                <w:sz w:val="20"/>
                <w:szCs w:val="20"/>
              </w:rPr>
              <w:t>Type</w:t>
            </w:r>
          </w:p>
        </w:tc>
        <w:tc>
          <w:tcPr>
            <w:tcW w:w="2303" w:type="dxa"/>
            <w:shd w:val="clear" w:color="auto" w:fill="E1E6EA"/>
            <w:tcMar>
              <w:top w:w="75" w:type="dxa"/>
              <w:left w:w="75" w:type="dxa"/>
              <w:bottom w:w="75" w:type="dxa"/>
              <w:right w:w="75" w:type="dxa"/>
            </w:tcMar>
            <w:vAlign w:val="center"/>
            <w:hideMark/>
          </w:tcPr>
          <w:p w14:paraId="2EFE06BE" w14:textId="77777777" w:rsidR="000863A1" w:rsidRPr="00270CA9" w:rsidRDefault="000863A1" w:rsidP="00D06EF2">
            <w:pPr>
              <w:jc w:val="center"/>
              <w:rPr>
                <w:rFonts w:asciiTheme="minorBidi" w:hAnsiTheme="minorBidi"/>
                <w:b/>
                <w:bCs/>
                <w:sz w:val="20"/>
                <w:szCs w:val="20"/>
              </w:rPr>
            </w:pPr>
            <w:r w:rsidRPr="00270CA9">
              <w:rPr>
                <w:rFonts w:asciiTheme="minorBidi" w:hAnsiTheme="minorBidi"/>
                <w:b/>
                <w:bCs/>
                <w:sz w:val="20"/>
                <w:szCs w:val="20"/>
              </w:rPr>
              <w:t>Scale</w:t>
            </w:r>
          </w:p>
        </w:tc>
      </w:tr>
      <w:tr w:rsidR="00270CA9" w:rsidRPr="00270CA9" w14:paraId="22CE9977" w14:textId="77777777" w:rsidTr="00495695">
        <w:trPr>
          <w:jc w:val="center"/>
        </w:trPr>
        <w:tc>
          <w:tcPr>
            <w:tcW w:w="0" w:type="auto"/>
            <w:shd w:val="clear" w:color="auto" w:fill="F7F4F3"/>
            <w:tcMar>
              <w:top w:w="15" w:type="dxa"/>
              <w:left w:w="75" w:type="dxa"/>
              <w:bottom w:w="15" w:type="dxa"/>
              <w:right w:w="15" w:type="dxa"/>
            </w:tcMar>
            <w:hideMark/>
          </w:tcPr>
          <w:p w14:paraId="044BFAD3" w14:textId="77777777" w:rsidR="000863A1" w:rsidRPr="00270CA9" w:rsidRDefault="000863A1" w:rsidP="00D06EF2">
            <w:pPr>
              <w:rPr>
                <w:rFonts w:asciiTheme="minorBidi" w:hAnsiTheme="minorBidi"/>
                <w:sz w:val="20"/>
                <w:szCs w:val="20"/>
              </w:rPr>
            </w:pPr>
            <w:r w:rsidRPr="00270CA9">
              <w:rPr>
                <w:rFonts w:asciiTheme="minorBidi" w:hAnsiTheme="minorBidi"/>
                <w:sz w:val="20"/>
                <w:szCs w:val="20"/>
              </w:rPr>
              <w:t>Baseline information</w:t>
            </w:r>
          </w:p>
        </w:tc>
        <w:tc>
          <w:tcPr>
            <w:tcW w:w="0" w:type="auto"/>
            <w:shd w:val="clear" w:color="auto" w:fill="FFFFFF"/>
            <w:hideMark/>
          </w:tcPr>
          <w:p w14:paraId="71E22493" w14:textId="6380D65C" w:rsidR="000863A1" w:rsidRPr="00270CA9" w:rsidRDefault="000863A1" w:rsidP="00D06EF2">
            <w:pPr>
              <w:jc w:val="center"/>
              <w:rPr>
                <w:rFonts w:asciiTheme="minorBidi" w:hAnsiTheme="minorBidi"/>
                <w:sz w:val="20"/>
                <w:szCs w:val="20"/>
              </w:rPr>
            </w:pPr>
            <w:r w:rsidRPr="00270CA9">
              <w:rPr>
                <w:rFonts w:asciiTheme="minorBidi" w:hAnsiTheme="minorBidi"/>
                <w:sz w:val="20"/>
                <w:szCs w:val="20"/>
              </w:rPr>
              <w:t>0</w:t>
            </w:r>
          </w:p>
        </w:tc>
        <w:tc>
          <w:tcPr>
            <w:tcW w:w="0" w:type="auto"/>
            <w:shd w:val="clear" w:color="auto" w:fill="FFFFFF"/>
            <w:hideMark/>
          </w:tcPr>
          <w:p w14:paraId="0BA216E3" w14:textId="3F584E39" w:rsidR="000863A1" w:rsidRPr="00270CA9" w:rsidRDefault="000863A1" w:rsidP="00D06EF2">
            <w:pPr>
              <w:jc w:val="center"/>
              <w:rPr>
                <w:rFonts w:asciiTheme="minorBidi" w:hAnsiTheme="minorBidi"/>
                <w:sz w:val="20"/>
                <w:szCs w:val="20"/>
              </w:rPr>
            </w:pPr>
            <w:r w:rsidRPr="00270CA9">
              <w:rPr>
                <w:rFonts w:asciiTheme="minorBidi" w:hAnsiTheme="minorBidi"/>
                <w:sz w:val="20"/>
                <w:szCs w:val="20"/>
              </w:rPr>
              <w:t>Training manuals</w:t>
            </w:r>
          </w:p>
        </w:tc>
        <w:tc>
          <w:tcPr>
            <w:tcW w:w="0" w:type="auto"/>
            <w:shd w:val="clear" w:color="auto" w:fill="FFFFFF"/>
            <w:hideMark/>
          </w:tcPr>
          <w:p w14:paraId="6454C320" w14:textId="39BDAB1D" w:rsidR="000863A1" w:rsidRPr="00270CA9" w:rsidRDefault="000863A1" w:rsidP="00D06EF2">
            <w:pPr>
              <w:jc w:val="center"/>
              <w:rPr>
                <w:rFonts w:asciiTheme="minorBidi" w:hAnsiTheme="minorBidi"/>
                <w:sz w:val="20"/>
                <w:szCs w:val="20"/>
              </w:rPr>
            </w:pPr>
            <w:r w:rsidRPr="00270CA9">
              <w:rPr>
                <w:rFonts w:asciiTheme="minorBidi" w:hAnsiTheme="minorBidi"/>
                <w:sz w:val="20"/>
                <w:szCs w:val="20"/>
              </w:rPr>
              <w:t>National</w:t>
            </w:r>
          </w:p>
        </w:tc>
      </w:tr>
      <w:tr w:rsidR="00270CA9" w:rsidRPr="00270CA9" w14:paraId="7C65C5C0" w14:textId="77777777" w:rsidTr="00495695">
        <w:trPr>
          <w:jc w:val="center"/>
        </w:trPr>
        <w:tc>
          <w:tcPr>
            <w:tcW w:w="0" w:type="auto"/>
            <w:shd w:val="clear" w:color="auto" w:fill="F7F4F3"/>
            <w:tcMar>
              <w:top w:w="15" w:type="dxa"/>
              <w:left w:w="75" w:type="dxa"/>
              <w:bottom w:w="15" w:type="dxa"/>
              <w:right w:w="15" w:type="dxa"/>
            </w:tcMar>
            <w:hideMark/>
          </w:tcPr>
          <w:p w14:paraId="6AE220DA" w14:textId="77777777" w:rsidR="000863A1" w:rsidRPr="00270CA9" w:rsidRDefault="000863A1" w:rsidP="00D06EF2">
            <w:pPr>
              <w:rPr>
                <w:rFonts w:asciiTheme="minorBidi" w:hAnsiTheme="minorBidi"/>
                <w:sz w:val="20"/>
                <w:szCs w:val="20"/>
              </w:rPr>
            </w:pPr>
            <w:r w:rsidRPr="00270CA9">
              <w:rPr>
                <w:rFonts w:asciiTheme="minorBidi" w:hAnsiTheme="minorBidi"/>
                <w:sz w:val="20"/>
                <w:szCs w:val="20"/>
              </w:rPr>
              <w:t>Target performance at completion</w:t>
            </w:r>
          </w:p>
        </w:tc>
        <w:tc>
          <w:tcPr>
            <w:tcW w:w="0" w:type="auto"/>
            <w:shd w:val="clear" w:color="auto" w:fill="FFFFFF"/>
            <w:hideMark/>
          </w:tcPr>
          <w:p w14:paraId="00133500" w14:textId="41D577E6" w:rsidR="000863A1" w:rsidRPr="00270CA9" w:rsidRDefault="000863A1" w:rsidP="00D06EF2">
            <w:pPr>
              <w:jc w:val="center"/>
              <w:rPr>
                <w:rFonts w:asciiTheme="minorBidi" w:hAnsiTheme="minorBidi"/>
                <w:sz w:val="20"/>
                <w:szCs w:val="20"/>
              </w:rPr>
            </w:pPr>
            <w:r w:rsidRPr="00270CA9">
              <w:rPr>
                <w:rFonts w:asciiTheme="minorBidi" w:hAnsiTheme="minorBidi"/>
                <w:sz w:val="20"/>
                <w:szCs w:val="20"/>
              </w:rPr>
              <w:t>5</w:t>
            </w:r>
          </w:p>
        </w:tc>
        <w:tc>
          <w:tcPr>
            <w:tcW w:w="0" w:type="auto"/>
            <w:shd w:val="clear" w:color="auto" w:fill="FFFFFF"/>
            <w:hideMark/>
          </w:tcPr>
          <w:p w14:paraId="7BE4E064" w14:textId="3C5A392C" w:rsidR="000863A1" w:rsidRPr="00270CA9" w:rsidRDefault="000863A1" w:rsidP="00D06EF2">
            <w:pPr>
              <w:jc w:val="center"/>
              <w:rPr>
                <w:rFonts w:asciiTheme="minorBidi" w:hAnsiTheme="minorBidi"/>
                <w:sz w:val="20"/>
                <w:szCs w:val="20"/>
              </w:rPr>
            </w:pPr>
            <w:r w:rsidRPr="00270CA9">
              <w:rPr>
                <w:rFonts w:asciiTheme="minorBidi" w:hAnsiTheme="minorBidi"/>
                <w:sz w:val="20"/>
                <w:szCs w:val="20"/>
              </w:rPr>
              <w:t>Training manuals</w:t>
            </w:r>
          </w:p>
        </w:tc>
        <w:tc>
          <w:tcPr>
            <w:tcW w:w="0" w:type="auto"/>
            <w:shd w:val="clear" w:color="auto" w:fill="FFFFFF"/>
            <w:hideMark/>
          </w:tcPr>
          <w:p w14:paraId="168160A8" w14:textId="6C502B51" w:rsidR="000863A1" w:rsidRPr="00270CA9" w:rsidRDefault="000863A1" w:rsidP="00D06EF2">
            <w:pPr>
              <w:jc w:val="center"/>
              <w:rPr>
                <w:rFonts w:asciiTheme="minorBidi" w:hAnsiTheme="minorBidi"/>
                <w:sz w:val="20"/>
                <w:szCs w:val="20"/>
              </w:rPr>
            </w:pPr>
            <w:r w:rsidRPr="00270CA9">
              <w:rPr>
                <w:rFonts w:asciiTheme="minorBidi" w:hAnsiTheme="minorBidi"/>
                <w:sz w:val="20"/>
                <w:szCs w:val="20"/>
              </w:rPr>
              <w:t>National</w:t>
            </w:r>
          </w:p>
        </w:tc>
      </w:tr>
      <w:tr w:rsidR="00270CA9" w:rsidRPr="00270CA9" w14:paraId="6746B09F" w14:textId="77777777" w:rsidTr="00495695">
        <w:trPr>
          <w:jc w:val="center"/>
        </w:trPr>
        <w:tc>
          <w:tcPr>
            <w:tcW w:w="0" w:type="auto"/>
            <w:shd w:val="clear" w:color="auto" w:fill="F7F4F3"/>
            <w:tcMar>
              <w:top w:w="15" w:type="dxa"/>
              <w:left w:w="75" w:type="dxa"/>
              <w:bottom w:w="15" w:type="dxa"/>
              <w:right w:w="15" w:type="dxa"/>
            </w:tcMar>
            <w:hideMark/>
          </w:tcPr>
          <w:p w14:paraId="676043D8" w14:textId="3355B30D" w:rsidR="000863A1" w:rsidRPr="00270CA9" w:rsidRDefault="000863A1" w:rsidP="00D06EF2">
            <w:pPr>
              <w:rPr>
                <w:rFonts w:asciiTheme="minorBidi" w:hAnsiTheme="minorBidi"/>
                <w:sz w:val="20"/>
                <w:szCs w:val="20"/>
              </w:rPr>
            </w:pPr>
            <w:r w:rsidRPr="00270CA9">
              <w:rPr>
                <w:rFonts w:asciiTheme="minorBidi" w:hAnsiTheme="minorBidi"/>
                <w:sz w:val="20"/>
                <w:szCs w:val="20"/>
              </w:rPr>
              <w:t>Performance at mid-term </w:t>
            </w:r>
          </w:p>
        </w:tc>
        <w:tc>
          <w:tcPr>
            <w:tcW w:w="0" w:type="auto"/>
            <w:shd w:val="clear" w:color="auto" w:fill="FFFFFF"/>
            <w:hideMark/>
          </w:tcPr>
          <w:p w14:paraId="7317A14A" w14:textId="3AAFF52C" w:rsidR="000863A1" w:rsidRPr="00270CA9" w:rsidRDefault="000863A1" w:rsidP="00D06EF2">
            <w:pPr>
              <w:jc w:val="center"/>
              <w:rPr>
                <w:rFonts w:asciiTheme="minorBidi" w:hAnsiTheme="minorBidi"/>
                <w:sz w:val="20"/>
                <w:szCs w:val="20"/>
              </w:rPr>
            </w:pPr>
            <w:r w:rsidRPr="00270CA9">
              <w:rPr>
                <w:rFonts w:asciiTheme="minorBidi" w:hAnsiTheme="minorBidi"/>
                <w:sz w:val="20"/>
                <w:szCs w:val="20"/>
              </w:rPr>
              <w:t>3</w:t>
            </w:r>
          </w:p>
        </w:tc>
        <w:tc>
          <w:tcPr>
            <w:tcW w:w="0" w:type="auto"/>
            <w:shd w:val="clear" w:color="auto" w:fill="FFFFFF"/>
            <w:hideMark/>
          </w:tcPr>
          <w:p w14:paraId="6C937C55" w14:textId="5A9AB690" w:rsidR="000863A1" w:rsidRPr="00270CA9" w:rsidRDefault="000863A1" w:rsidP="00D06EF2">
            <w:pPr>
              <w:jc w:val="center"/>
              <w:rPr>
                <w:rFonts w:asciiTheme="minorBidi" w:hAnsiTheme="minorBidi"/>
                <w:sz w:val="20"/>
                <w:szCs w:val="20"/>
              </w:rPr>
            </w:pPr>
            <w:r w:rsidRPr="00270CA9">
              <w:rPr>
                <w:rFonts w:asciiTheme="minorBidi" w:hAnsiTheme="minorBidi"/>
                <w:sz w:val="20"/>
                <w:szCs w:val="20"/>
              </w:rPr>
              <w:t>Training manuals</w:t>
            </w:r>
          </w:p>
        </w:tc>
        <w:tc>
          <w:tcPr>
            <w:tcW w:w="0" w:type="auto"/>
            <w:shd w:val="clear" w:color="auto" w:fill="FFFFFF"/>
            <w:hideMark/>
          </w:tcPr>
          <w:p w14:paraId="7115AACF" w14:textId="0BED68ED" w:rsidR="000863A1" w:rsidRPr="00270CA9" w:rsidRDefault="007118AB" w:rsidP="00D06EF2">
            <w:pPr>
              <w:jc w:val="center"/>
              <w:rPr>
                <w:rFonts w:asciiTheme="minorBidi" w:hAnsiTheme="minorBidi"/>
                <w:sz w:val="20"/>
                <w:szCs w:val="20"/>
              </w:rPr>
            </w:pPr>
            <w:r w:rsidRPr="00270CA9">
              <w:rPr>
                <w:rFonts w:asciiTheme="minorBidi" w:hAnsiTheme="minorBidi"/>
                <w:sz w:val="20"/>
                <w:szCs w:val="20"/>
              </w:rPr>
              <w:t>National</w:t>
            </w:r>
          </w:p>
        </w:tc>
      </w:tr>
      <w:tr w:rsidR="00270CA9" w:rsidRPr="00270CA9" w14:paraId="3085AE2D" w14:textId="77777777" w:rsidTr="00495695">
        <w:trPr>
          <w:jc w:val="center"/>
        </w:trPr>
        <w:tc>
          <w:tcPr>
            <w:tcW w:w="0" w:type="auto"/>
            <w:shd w:val="clear" w:color="auto" w:fill="F7F4F3"/>
            <w:tcMar>
              <w:top w:w="15" w:type="dxa"/>
              <w:left w:w="75" w:type="dxa"/>
              <w:bottom w:w="15" w:type="dxa"/>
              <w:right w:w="15" w:type="dxa"/>
            </w:tcMar>
            <w:hideMark/>
          </w:tcPr>
          <w:p w14:paraId="1DF2B37B" w14:textId="79C2C04D" w:rsidR="007118AB" w:rsidRPr="00270CA9" w:rsidRDefault="007118AB" w:rsidP="007118AB">
            <w:pPr>
              <w:rPr>
                <w:rFonts w:asciiTheme="minorBidi" w:hAnsiTheme="minorBidi"/>
                <w:sz w:val="20"/>
                <w:szCs w:val="20"/>
              </w:rPr>
            </w:pPr>
            <w:r w:rsidRPr="00270CA9">
              <w:rPr>
                <w:rFonts w:asciiTheme="minorBidi" w:hAnsiTheme="minorBidi"/>
                <w:sz w:val="20"/>
                <w:szCs w:val="20"/>
              </w:rPr>
              <w:t>Performance at completion </w:t>
            </w:r>
          </w:p>
        </w:tc>
        <w:tc>
          <w:tcPr>
            <w:tcW w:w="0" w:type="auto"/>
            <w:shd w:val="clear" w:color="auto" w:fill="FFFFFF"/>
            <w:hideMark/>
          </w:tcPr>
          <w:p w14:paraId="02DC48DC" w14:textId="429ACFF2" w:rsidR="007118AB" w:rsidRPr="00270CA9" w:rsidRDefault="007118AB" w:rsidP="007118AB">
            <w:pPr>
              <w:jc w:val="center"/>
              <w:rPr>
                <w:rFonts w:asciiTheme="minorBidi" w:hAnsiTheme="minorBidi"/>
                <w:sz w:val="20"/>
                <w:szCs w:val="20"/>
              </w:rPr>
            </w:pPr>
            <w:r w:rsidRPr="00270CA9">
              <w:rPr>
                <w:rFonts w:asciiTheme="minorBidi" w:hAnsiTheme="minorBidi"/>
                <w:sz w:val="20"/>
                <w:szCs w:val="20"/>
              </w:rPr>
              <w:t>5</w:t>
            </w:r>
          </w:p>
        </w:tc>
        <w:tc>
          <w:tcPr>
            <w:tcW w:w="0" w:type="auto"/>
            <w:shd w:val="clear" w:color="auto" w:fill="FFFFFF"/>
          </w:tcPr>
          <w:p w14:paraId="57E3C4DC" w14:textId="3ACBA525" w:rsidR="007118AB" w:rsidRPr="00270CA9" w:rsidRDefault="007118AB" w:rsidP="007118AB">
            <w:pPr>
              <w:pStyle w:val="ListParagraph"/>
              <w:ind w:left="360"/>
              <w:rPr>
                <w:rFonts w:asciiTheme="minorBidi" w:hAnsiTheme="minorBidi"/>
                <w:sz w:val="20"/>
                <w:szCs w:val="20"/>
              </w:rPr>
            </w:pPr>
            <w:r w:rsidRPr="00270CA9">
              <w:rPr>
                <w:rFonts w:asciiTheme="minorBidi" w:hAnsiTheme="minorBidi"/>
                <w:sz w:val="20"/>
                <w:szCs w:val="20"/>
              </w:rPr>
              <w:t>Training manuals</w:t>
            </w:r>
          </w:p>
        </w:tc>
        <w:tc>
          <w:tcPr>
            <w:tcW w:w="0" w:type="auto"/>
            <w:shd w:val="clear" w:color="auto" w:fill="FFFFFF"/>
          </w:tcPr>
          <w:p w14:paraId="58041AD1" w14:textId="2DDF0352" w:rsidR="007118AB" w:rsidRPr="00270CA9" w:rsidRDefault="007118AB" w:rsidP="007118AB">
            <w:pPr>
              <w:jc w:val="center"/>
              <w:rPr>
                <w:rFonts w:asciiTheme="minorBidi" w:hAnsiTheme="minorBidi"/>
                <w:sz w:val="20"/>
                <w:szCs w:val="20"/>
              </w:rPr>
            </w:pPr>
            <w:r w:rsidRPr="00270CA9">
              <w:rPr>
                <w:rFonts w:asciiTheme="minorBidi" w:hAnsiTheme="minorBidi"/>
                <w:sz w:val="20"/>
                <w:szCs w:val="20"/>
              </w:rPr>
              <w:t>National</w:t>
            </w:r>
          </w:p>
        </w:tc>
      </w:tr>
    </w:tbl>
    <w:p w14:paraId="6B13F756" w14:textId="77777777" w:rsidR="003E3866" w:rsidRPr="00270CA9" w:rsidRDefault="003E3866" w:rsidP="002C1A49">
      <w:pPr>
        <w:pStyle w:val="ListParagraph"/>
        <w:ind w:left="360"/>
      </w:pPr>
    </w:p>
    <w:p w14:paraId="4B16E846" w14:textId="77777777" w:rsidR="000863A1" w:rsidRPr="00270CA9" w:rsidRDefault="000863A1" w:rsidP="002C1A49">
      <w:pPr>
        <w:pStyle w:val="ListParagraph"/>
        <w:ind w:left="360"/>
      </w:pPr>
    </w:p>
    <w:p w14:paraId="603E660C" w14:textId="77777777" w:rsidR="000863A1" w:rsidRPr="00270CA9" w:rsidRDefault="000863A1" w:rsidP="002C1A49">
      <w:pPr>
        <w:pStyle w:val="ListParagraph"/>
        <w:ind w:left="360"/>
      </w:pPr>
    </w:p>
    <w:p w14:paraId="59D808DE" w14:textId="77777777" w:rsidR="000863A1" w:rsidRPr="00270CA9" w:rsidRDefault="000863A1" w:rsidP="002C1A49">
      <w:pPr>
        <w:pStyle w:val="ListParagraph"/>
        <w:ind w:left="360"/>
      </w:pPr>
    </w:p>
    <w:p w14:paraId="16C1D91A" w14:textId="77777777" w:rsidR="00D06EF2" w:rsidRPr="00270CA9" w:rsidRDefault="00D06EF2" w:rsidP="002C1A49">
      <w:pPr>
        <w:pStyle w:val="ListParagraph"/>
        <w:ind w:left="360"/>
      </w:pPr>
    </w:p>
    <w:p w14:paraId="482FF3EB" w14:textId="77777777" w:rsidR="00D06EF2" w:rsidRPr="00270CA9" w:rsidRDefault="00D06EF2" w:rsidP="002C1A49">
      <w:pPr>
        <w:pStyle w:val="ListParagraph"/>
        <w:ind w:left="360"/>
      </w:pPr>
    </w:p>
    <w:p w14:paraId="574493C4" w14:textId="77777777" w:rsidR="000863A1" w:rsidRPr="00270CA9" w:rsidRDefault="000863A1" w:rsidP="002C1A49">
      <w:pPr>
        <w:pStyle w:val="ListParagraph"/>
        <w:ind w:left="360"/>
      </w:pPr>
    </w:p>
    <w:p w14:paraId="78855C0B" w14:textId="205E321F" w:rsidR="000863A1" w:rsidRPr="00270CA9" w:rsidRDefault="000863A1" w:rsidP="002C1A49">
      <w:pPr>
        <w:pStyle w:val="ListParagraph"/>
        <w:ind w:left="360"/>
        <w:rPr>
          <w:rFonts w:asciiTheme="minorBidi" w:hAnsiTheme="minorBidi"/>
          <w:b/>
          <w:bCs/>
        </w:rPr>
      </w:pPr>
      <w:r w:rsidRPr="00270CA9">
        <w:rPr>
          <w:rFonts w:asciiTheme="minorBidi" w:hAnsiTheme="minorBidi"/>
          <w:b/>
          <w:bCs/>
        </w:rPr>
        <w:t xml:space="preserve">Outcome 4: Increased adaptive capacity within relevant development sector services and infrastructure assets </w:t>
      </w:r>
    </w:p>
    <w:p w14:paraId="5F788A41" w14:textId="77777777" w:rsidR="000863A1" w:rsidRPr="00270CA9" w:rsidRDefault="000863A1" w:rsidP="000863A1">
      <w:pPr>
        <w:pStyle w:val="ListParagraph"/>
        <w:ind w:left="360"/>
        <w:rPr>
          <w:rFonts w:asciiTheme="minorBidi" w:hAnsiTheme="minorBidi"/>
        </w:rPr>
      </w:pPr>
      <w:r w:rsidRPr="00270CA9">
        <w:rPr>
          <w:rFonts w:asciiTheme="minorBidi" w:hAnsiTheme="minorBidi"/>
        </w:rPr>
        <w:t>Indicator 4.1: Increased responsiveness of development sector services to evolving needs from changing and variable climate</w:t>
      </w:r>
    </w:p>
    <w:tbl>
      <w:tblPr>
        <w:tblW w:w="94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422"/>
        <w:gridCol w:w="2120"/>
        <w:gridCol w:w="1664"/>
        <w:gridCol w:w="3277"/>
      </w:tblGrid>
      <w:tr w:rsidR="00270CA9" w:rsidRPr="00270CA9" w14:paraId="6C75E5FF" w14:textId="77777777" w:rsidTr="007118AB">
        <w:trPr>
          <w:trHeight w:val="750"/>
          <w:tblHeader/>
          <w:jc w:val="center"/>
        </w:trPr>
        <w:tc>
          <w:tcPr>
            <w:tcW w:w="2369" w:type="dxa"/>
            <w:shd w:val="clear" w:color="auto" w:fill="E1E6EA"/>
            <w:tcMar>
              <w:top w:w="75" w:type="dxa"/>
              <w:left w:w="75" w:type="dxa"/>
              <w:bottom w:w="75" w:type="dxa"/>
              <w:right w:w="75" w:type="dxa"/>
            </w:tcMar>
            <w:vAlign w:val="center"/>
            <w:hideMark/>
          </w:tcPr>
          <w:p w14:paraId="2E5CD76D" w14:textId="77777777" w:rsidR="000863A1" w:rsidRPr="00270CA9" w:rsidRDefault="000863A1" w:rsidP="000863A1">
            <w:pPr>
              <w:pStyle w:val="ListParagraph"/>
              <w:ind w:left="360"/>
              <w:rPr>
                <w:rFonts w:asciiTheme="minorBidi" w:hAnsiTheme="minorBidi"/>
                <w:sz w:val="20"/>
                <w:szCs w:val="20"/>
              </w:rPr>
            </w:pPr>
          </w:p>
        </w:tc>
        <w:tc>
          <w:tcPr>
            <w:tcW w:w="2197" w:type="dxa"/>
            <w:shd w:val="clear" w:color="auto" w:fill="E1E6EA"/>
            <w:tcMar>
              <w:top w:w="75" w:type="dxa"/>
              <w:left w:w="75" w:type="dxa"/>
              <w:bottom w:w="75" w:type="dxa"/>
              <w:right w:w="75" w:type="dxa"/>
            </w:tcMar>
            <w:vAlign w:val="center"/>
            <w:hideMark/>
          </w:tcPr>
          <w:p w14:paraId="3AC13515" w14:textId="77777777" w:rsidR="000863A1" w:rsidRPr="00270CA9" w:rsidRDefault="000863A1" w:rsidP="00D06EF2">
            <w:pPr>
              <w:jc w:val="center"/>
              <w:rPr>
                <w:rFonts w:asciiTheme="minorBidi" w:hAnsiTheme="minorBidi"/>
                <w:b/>
                <w:bCs/>
                <w:sz w:val="20"/>
                <w:szCs w:val="20"/>
              </w:rPr>
            </w:pPr>
            <w:r w:rsidRPr="00270CA9">
              <w:rPr>
                <w:rFonts w:asciiTheme="minorBidi" w:hAnsiTheme="minorBidi"/>
                <w:b/>
                <w:bCs/>
                <w:sz w:val="20"/>
                <w:szCs w:val="20"/>
              </w:rPr>
              <w:t>Project/programme sector</w:t>
            </w:r>
          </w:p>
        </w:tc>
        <w:tc>
          <w:tcPr>
            <w:tcW w:w="1796" w:type="dxa"/>
            <w:shd w:val="clear" w:color="auto" w:fill="E1E6EA"/>
            <w:tcMar>
              <w:top w:w="75" w:type="dxa"/>
              <w:left w:w="75" w:type="dxa"/>
              <w:bottom w:w="75" w:type="dxa"/>
              <w:right w:w="75" w:type="dxa"/>
            </w:tcMar>
            <w:vAlign w:val="center"/>
            <w:hideMark/>
          </w:tcPr>
          <w:p w14:paraId="211E4138" w14:textId="77777777" w:rsidR="000863A1" w:rsidRPr="00270CA9" w:rsidRDefault="000863A1" w:rsidP="00D06EF2">
            <w:pPr>
              <w:jc w:val="center"/>
              <w:rPr>
                <w:rFonts w:asciiTheme="minorBidi" w:hAnsiTheme="minorBidi"/>
                <w:b/>
                <w:bCs/>
                <w:sz w:val="20"/>
                <w:szCs w:val="20"/>
              </w:rPr>
            </w:pPr>
            <w:r w:rsidRPr="00270CA9">
              <w:rPr>
                <w:rFonts w:asciiTheme="minorBidi" w:hAnsiTheme="minorBidi"/>
                <w:b/>
                <w:bCs/>
                <w:sz w:val="20"/>
                <w:szCs w:val="20"/>
              </w:rPr>
              <w:t>Geographical scale</w:t>
            </w:r>
          </w:p>
        </w:tc>
        <w:tc>
          <w:tcPr>
            <w:tcW w:w="3121" w:type="dxa"/>
            <w:shd w:val="clear" w:color="auto" w:fill="E1E6EA"/>
            <w:tcMar>
              <w:top w:w="75" w:type="dxa"/>
              <w:left w:w="75" w:type="dxa"/>
              <w:bottom w:w="75" w:type="dxa"/>
              <w:right w:w="75" w:type="dxa"/>
            </w:tcMar>
            <w:vAlign w:val="center"/>
            <w:hideMark/>
          </w:tcPr>
          <w:p w14:paraId="20B8CBF9" w14:textId="77777777" w:rsidR="000863A1" w:rsidRPr="00270CA9" w:rsidRDefault="000863A1" w:rsidP="00D06EF2">
            <w:pPr>
              <w:pStyle w:val="ListParagraph"/>
              <w:ind w:left="360"/>
              <w:jc w:val="center"/>
              <w:rPr>
                <w:rFonts w:asciiTheme="minorBidi" w:hAnsiTheme="minorBidi"/>
                <w:b/>
                <w:bCs/>
                <w:sz w:val="20"/>
                <w:szCs w:val="20"/>
              </w:rPr>
            </w:pPr>
            <w:r w:rsidRPr="00270CA9">
              <w:rPr>
                <w:rFonts w:asciiTheme="minorBidi" w:hAnsiTheme="minorBidi"/>
                <w:b/>
                <w:bCs/>
                <w:sz w:val="20"/>
                <w:szCs w:val="20"/>
              </w:rPr>
              <w:t>Response level</w:t>
            </w:r>
          </w:p>
        </w:tc>
      </w:tr>
      <w:tr w:rsidR="00270CA9" w:rsidRPr="00270CA9" w14:paraId="53F8592F" w14:textId="77777777" w:rsidTr="00495695">
        <w:trPr>
          <w:jc w:val="center"/>
        </w:trPr>
        <w:tc>
          <w:tcPr>
            <w:tcW w:w="0" w:type="auto"/>
            <w:shd w:val="clear" w:color="auto" w:fill="F7F4F3"/>
            <w:tcMar>
              <w:top w:w="15" w:type="dxa"/>
              <w:left w:w="75" w:type="dxa"/>
              <w:bottom w:w="15" w:type="dxa"/>
              <w:right w:w="15" w:type="dxa"/>
            </w:tcMar>
            <w:hideMark/>
          </w:tcPr>
          <w:p w14:paraId="02055FFA" w14:textId="77777777" w:rsidR="000863A1" w:rsidRPr="00270CA9" w:rsidRDefault="000863A1" w:rsidP="00D06EF2">
            <w:pPr>
              <w:rPr>
                <w:rFonts w:asciiTheme="minorBidi" w:hAnsiTheme="minorBidi"/>
                <w:sz w:val="20"/>
                <w:szCs w:val="20"/>
              </w:rPr>
            </w:pPr>
            <w:r w:rsidRPr="00270CA9">
              <w:rPr>
                <w:rFonts w:asciiTheme="minorBidi" w:hAnsiTheme="minorBidi"/>
                <w:sz w:val="20"/>
                <w:szCs w:val="20"/>
              </w:rPr>
              <w:t>Baseline information</w:t>
            </w:r>
          </w:p>
        </w:tc>
        <w:tc>
          <w:tcPr>
            <w:tcW w:w="0" w:type="auto"/>
            <w:shd w:val="clear" w:color="auto" w:fill="FFFFFF"/>
            <w:hideMark/>
          </w:tcPr>
          <w:p w14:paraId="233FA282" w14:textId="4EAFF189" w:rsidR="000863A1" w:rsidRPr="00270CA9" w:rsidRDefault="000863A1" w:rsidP="00D06EF2">
            <w:pPr>
              <w:jc w:val="center"/>
              <w:rPr>
                <w:rFonts w:asciiTheme="minorBidi" w:hAnsiTheme="minorBidi"/>
                <w:sz w:val="20"/>
                <w:szCs w:val="20"/>
              </w:rPr>
            </w:pPr>
            <w:r w:rsidRPr="00270CA9">
              <w:rPr>
                <w:rFonts w:asciiTheme="minorBidi" w:hAnsiTheme="minorBidi"/>
                <w:sz w:val="20"/>
                <w:szCs w:val="20"/>
              </w:rPr>
              <w:t>Agriculture</w:t>
            </w:r>
          </w:p>
        </w:tc>
        <w:tc>
          <w:tcPr>
            <w:tcW w:w="0" w:type="auto"/>
            <w:shd w:val="clear" w:color="auto" w:fill="FFFFFF"/>
            <w:hideMark/>
          </w:tcPr>
          <w:p w14:paraId="5B4A20E8" w14:textId="4ED1E637" w:rsidR="000863A1" w:rsidRPr="00270CA9" w:rsidRDefault="000863A1" w:rsidP="00D06EF2">
            <w:pPr>
              <w:jc w:val="center"/>
              <w:rPr>
                <w:rFonts w:asciiTheme="minorBidi" w:hAnsiTheme="minorBidi"/>
                <w:sz w:val="20"/>
                <w:szCs w:val="20"/>
              </w:rPr>
            </w:pPr>
            <w:r w:rsidRPr="00270CA9">
              <w:rPr>
                <w:rFonts w:asciiTheme="minorBidi" w:hAnsiTheme="minorBidi"/>
                <w:sz w:val="20"/>
                <w:szCs w:val="20"/>
              </w:rPr>
              <w:t>Sub-National</w:t>
            </w:r>
          </w:p>
        </w:tc>
        <w:tc>
          <w:tcPr>
            <w:tcW w:w="0" w:type="auto"/>
            <w:shd w:val="clear" w:color="auto" w:fill="FFFFFF"/>
            <w:hideMark/>
          </w:tcPr>
          <w:p w14:paraId="45DD404B" w14:textId="43D65F2A" w:rsidR="000863A1" w:rsidRPr="00270CA9" w:rsidRDefault="000863A1" w:rsidP="00D06EF2">
            <w:pPr>
              <w:jc w:val="center"/>
              <w:rPr>
                <w:rFonts w:asciiTheme="minorBidi" w:hAnsiTheme="minorBidi"/>
                <w:sz w:val="20"/>
                <w:szCs w:val="20"/>
              </w:rPr>
            </w:pPr>
            <w:r w:rsidRPr="00270CA9">
              <w:rPr>
                <w:rFonts w:asciiTheme="minorBidi" w:hAnsiTheme="minorBidi"/>
                <w:sz w:val="20"/>
                <w:szCs w:val="20"/>
              </w:rPr>
              <w:t>Partially responsive (lacks most elements)</w:t>
            </w:r>
          </w:p>
        </w:tc>
      </w:tr>
      <w:tr w:rsidR="00270CA9" w:rsidRPr="00270CA9" w14:paraId="1AA277A5" w14:textId="77777777" w:rsidTr="00495695">
        <w:trPr>
          <w:jc w:val="center"/>
        </w:trPr>
        <w:tc>
          <w:tcPr>
            <w:tcW w:w="0" w:type="auto"/>
            <w:shd w:val="clear" w:color="auto" w:fill="F7F4F3"/>
            <w:tcMar>
              <w:top w:w="15" w:type="dxa"/>
              <w:left w:w="75" w:type="dxa"/>
              <w:bottom w:w="15" w:type="dxa"/>
              <w:right w:w="15" w:type="dxa"/>
            </w:tcMar>
            <w:hideMark/>
          </w:tcPr>
          <w:p w14:paraId="7982350A" w14:textId="77777777" w:rsidR="000863A1" w:rsidRPr="00270CA9" w:rsidRDefault="000863A1" w:rsidP="00D06EF2">
            <w:pPr>
              <w:rPr>
                <w:rFonts w:asciiTheme="minorBidi" w:hAnsiTheme="minorBidi"/>
                <w:sz w:val="20"/>
                <w:szCs w:val="20"/>
              </w:rPr>
            </w:pPr>
            <w:r w:rsidRPr="00270CA9">
              <w:rPr>
                <w:rFonts w:asciiTheme="minorBidi" w:hAnsiTheme="minorBidi"/>
                <w:sz w:val="20"/>
                <w:szCs w:val="20"/>
              </w:rPr>
              <w:t>Target performance at completion</w:t>
            </w:r>
          </w:p>
        </w:tc>
        <w:tc>
          <w:tcPr>
            <w:tcW w:w="0" w:type="auto"/>
            <w:shd w:val="clear" w:color="auto" w:fill="FFFFFF"/>
            <w:hideMark/>
          </w:tcPr>
          <w:p w14:paraId="1339C017" w14:textId="6579B6D4" w:rsidR="000863A1" w:rsidRPr="00270CA9" w:rsidRDefault="000863A1" w:rsidP="00D06EF2">
            <w:pPr>
              <w:jc w:val="center"/>
              <w:rPr>
                <w:rFonts w:asciiTheme="minorBidi" w:hAnsiTheme="minorBidi"/>
                <w:sz w:val="20"/>
                <w:szCs w:val="20"/>
              </w:rPr>
            </w:pPr>
            <w:r w:rsidRPr="00270CA9">
              <w:rPr>
                <w:rFonts w:asciiTheme="minorBidi" w:hAnsiTheme="minorBidi"/>
                <w:sz w:val="20"/>
                <w:szCs w:val="20"/>
              </w:rPr>
              <w:t>Agriculture</w:t>
            </w:r>
          </w:p>
        </w:tc>
        <w:tc>
          <w:tcPr>
            <w:tcW w:w="0" w:type="auto"/>
            <w:shd w:val="clear" w:color="auto" w:fill="FFFFFF"/>
            <w:hideMark/>
          </w:tcPr>
          <w:p w14:paraId="298AE4C9" w14:textId="0967BD9C" w:rsidR="000863A1" w:rsidRPr="00270CA9" w:rsidRDefault="000863A1" w:rsidP="00D06EF2">
            <w:pPr>
              <w:jc w:val="center"/>
              <w:rPr>
                <w:rFonts w:asciiTheme="minorBidi" w:hAnsiTheme="minorBidi"/>
                <w:sz w:val="20"/>
                <w:szCs w:val="20"/>
              </w:rPr>
            </w:pPr>
            <w:r w:rsidRPr="00270CA9">
              <w:rPr>
                <w:rFonts w:asciiTheme="minorBidi" w:hAnsiTheme="minorBidi"/>
                <w:sz w:val="20"/>
                <w:szCs w:val="20"/>
              </w:rPr>
              <w:t>Sub-National</w:t>
            </w:r>
          </w:p>
        </w:tc>
        <w:tc>
          <w:tcPr>
            <w:tcW w:w="0" w:type="auto"/>
            <w:shd w:val="clear" w:color="auto" w:fill="FFFFFF"/>
            <w:hideMark/>
          </w:tcPr>
          <w:p w14:paraId="5077AFDC" w14:textId="2C78303D" w:rsidR="000863A1" w:rsidRPr="00270CA9" w:rsidRDefault="000863A1" w:rsidP="00D06EF2">
            <w:pPr>
              <w:jc w:val="center"/>
              <w:rPr>
                <w:rFonts w:asciiTheme="minorBidi" w:hAnsiTheme="minorBidi"/>
                <w:sz w:val="20"/>
                <w:szCs w:val="20"/>
              </w:rPr>
            </w:pPr>
            <w:r w:rsidRPr="00270CA9">
              <w:rPr>
                <w:rFonts w:asciiTheme="minorBidi" w:hAnsiTheme="minorBidi"/>
                <w:sz w:val="20"/>
                <w:szCs w:val="20"/>
              </w:rPr>
              <w:t>Mostly responsive (most defined elements)</w:t>
            </w:r>
          </w:p>
        </w:tc>
      </w:tr>
      <w:tr w:rsidR="00270CA9" w:rsidRPr="00270CA9" w14:paraId="0BE64DF5" w14:textId="77777777" w:rsidTr="00495695">
        <w:trPr>
          <w:jc w:val="center"/>
        </w:trPr>
        <w:tc>
          <w:tcPr>
            <w:tcW w:w="0" w:type="auto"/>
            <w:shd w:val="clear" w:color="auto" w:fill="F7F4F3"/>
            <w:tcMar>
              <w:top w:w="15" w:type="dxa"/>
              <w:left w:w="75" w:type="dxa"/>
              <w:bottom w:w="15" w:type="dxa"/>
              <w:right w:w="15" w:type="dxa"/>
            </w:tcMar>
            <w:hideMark/>
          </w:tcPr>
          <w:p w14:paraId="65D4BDEB" w14:textId="4F624E99" w:rsidR="000863A1" w:rsidRPr="00270CA9" w:rsidRDefault="000863A1" w:rsidP="00D06EF2">
            <w:pPr>
              <w:rPr>
                <w:rFonts w:asciiTheme="minorBidi" w:hAnsiTheme="minorBidi"/>
                <w:sz w:val="20"/>
                <w:szCs w:val="20"/>
              </w:rPr>
            </w:pPr>
            <w:r w:rsidRPr="00270CA9">
              <w:rPr>
                <w:rFonts w:asciiTheme="minorBidi" w:hAnsiTheme="minorBidi"/>
                <w:sz w:val="20"/>
                <w:szCs w:val="20"/>
              </w:rPr>
              <w:t>Performance at mid-term </w:t>
            </w:r>
          </w:p>
        </w:tc>
        <w:tc>
          <w:tcPr>
            <w:tcW w:w="0" w:type="auto"/>
            <w:shd w:val="clear" w:color="auto" w:fill="FFFFFF"/>
            <w:hideMark/>
          </w:tcPr>
          <w:p w14:paraId="2D86DD6E" w14:textId="6BE1ADEF" w:rsidR="000863A1" w:rsidRPr="00270CA9" w:rsidRDefault="000863A1" w:rsidP="00D06EF2">
            <w:pPr>
              <w:jc w:val="center"/>
              <w:rPr>
                <w:rFonts w:asciiTheme="minorBidi" w:hAnsiTheme="minorBidi"/>
                <w:sz w:val="20"/>
                <w:szCs w:val="20"/>
              </w:rPr>
            </w:pPr>
            <w:r w:rsidRPr="00270CA9">
              <w:rPr>
                <w:rFonts w:asciiTheme="minorBidi" w:hAnsiTheme="minorBidi"/>
                <w:sz w:val="20"/>
                <w:szCs w:val="20"/>
              </w:rPr>
              <w:t>Agriculture</w:t>
            </w:r>
          </w:p>
        </w:tc>
        <w:tc>
          <w:tcPr>
            <w:tcW w:w="0" w:type="auto"/>
            <w:shd w:val="clear" w:color="auto" w:fill="FFFFFF"/>
            <w:hideMark/>
          </w:tcPr>
          <w:p w14:paraId="29E97E82" w14:textId="4BDAA6BB" w:rsidR="000863A1" w:rsidRPr="00270CA9" w:rsidRDefault="000863A1" w:rsidP="00D06EF2">
            <w:pPr>
              <w:jc w:val="center"/>
              <w:rPr>
                <w:rFonts w:asciiTheme="minorBidi" w:hAnsiTheme="minorBidi"/>
                <w:sz w:val="20"/>
                <w:szCs w:val="20"/>
              </w:rPr>
            </w:pPr>
            <w:r w:rsidRPr="00270CA9">
              <w:rPr>
                <w:rFonts w:asciiTheme="minorBidi" w:hAnsiTheme="minorBidi"/>
                <w:sz w:val="20"/>
                <w:szCs w:val="20"/>
              </w:rPr>
              <w:t>Sub-National</w:t>
            </w:r>
          </w:p>
        </w:tc>
        <w:tc>
          <w:tcPr>
            <w:tcW w:w="0" w:type="auto"/>
            <w:shd w:val="clear" w:color="auto" w:fill="FFFFFF"/>
            <w:hideMark/>
          </w:tcPr>
          <w:p w14:paraId="7DA707E1" w14:textId="1476A85C" w:rsidR="000863A1" w:rsidRPr="00270CA9" w:rsidRDefault="00D06EF2" w:rsidP="00D06EF2">
            <w:pPr>
              <w:jc w:val="center"/>
              <w:rPr>
                <w:rFonts w:asciiTheme="minorBidi" w:hAnsiTheme="minorBidi"/>
                <w:sz w:val="20"/>
                <w:szCs w:val="20"/>
              </w:rPr>
            </w:pPr>
            <w:r w:rsidRPr="00270CA9">
              <w:rPr>
                <w:rFonts w:asciiTheme="minorBidi" w:hAnsiTheme="minorBidi"/>
                <w:sz w:val="20"/>
                <w:szCs w:val="20"/>
              </w:rPr>
              <w:t>Moderately responsive (some defined elements)</w:t>
            </w:r>
          </w:p>
        </w:tc>
      </w:tr>
      <w:tr w:rsidR="00270CA9" w:rsidRPr="00270CA9" w14:paraId="4B79041A" w14:textId="77777777" w:rsidTr="00495695">
        <w:trPr>
          <w:jc w:val="center"/>
        </w:trPr>
        <w:tc>
          <w:tcPr>
            <w:tcW w:w="0" w:type="auto"/>
            <w:shd w:val="clear" w:color="auto" w:fill="F7F4F3"/>
            <w:tcMar>
              <w:top w:w="15" w:type="dxa"/>
              <w:left w:w="75" w:type="dxa"/>
              <w:bottom w:w="15" w:type="dxa"/>
              <w:right w:w="15" w:type="dxa"/>
            </w:tcMar>
            <w:hideMark/>
          </w:tcPr>
          <w:p w14:paraId="1D49765D" w14:textId="567E848D" w:rsidR="007118AB" w:rsidRPr="00270CA9" w:rsidRDefault="007118AB" w:rsidP="007118AB">
            <w:pPr>
              <w:rPr>
                <w:rFonts w:asciiTheme="minorBidi" w:hAnsiTheme="minorBidi"/>
                <w:sz w:val="20"/>
                <w:szCs w:val="20"/>
              </w:rPr>
            </w:pPr>
            <w:r w:rsidRPr="00270CA9">
              <w:rPr>
                <w:rFonts w:asciiTheme="minorBidi" w:hAnsiTheme="minorBidi"/>
                <w:sz w:val="20"/>
                <w:szCs w:val="20"/>
              </w:rPr>
              <w:t>Performance at completion</w:t>
            </w:r>
          </w:p>
        </w:tc>
        <w:tc>
          <w:tcPr>
            <w:tcW w:w="0" w:type="auto"/>
            <w:shd w:val="clear" w:color="auto" w:fill="FFFFFF"/>
          </w:tcPr>
          <w:p w14:paraId="264E96C4" w14:textId="535725B7" w:rsidR="007118AB" w:rsidRPr="00270CA9" w:rsidRDefault="007118AB" w:rsidP="007118AB">
            <w:pPr>
              <w:jc w:val="center"/>
              <w:rPr>
                <w:rFonts w:asciiTheme="minorBidi" w:hAnsiTheme="minorBidi"/>
                <w:sz w:val="20"/>
                <w:szCs w:val="20"/>
              </w:rPr>
            </w:pPr>
            <w:r w:rsidRPr="00270CA9">
              <w:rPr>
                <w:rFonts w:asciiTheme="minorBidi" w:hAnsiTheme="minorBidi"/>
                <w:sz w:val="20"/>
                <w:szCs w:val="20"/>
              </w:rPr>
              <w:t>Agriculture</w:t>
            </w:r>
          </w:p>
        </w:tc>
        <w:tc>
          <w:tcPr>
            <w:tcW w:w="0" w:type="auto"/>
            <w:shd w:val="clear" w:color="auto" w:fill="FFFFFF"/>
          </w:tcPr>
          <w:p w14:paraId="2FFAB3E5" w14:textId="514EB54C" w:rsidR="007118AB" w:rsidRPr="00270CA9" w:rsidRDefault="007118AB" w:rsidP="007118AB">
            <w:pPr>
              <w:jc w:val="center"/>
              <w:rPr>
                <w:rFonts w:asciiTheme="minorBidi" w:hAnsiTheme="minorBidi"/>
                <w:sz w:val="20"/>
                <w:szCs w:val="20"/>
              </w:rPr>
            </w:pPr>
            <w:r w:rsidRPr="00270CA9">
              <w:rPr>
                <w:rFonts w:asciiTheme="minorBidi" w:hAnsiTheme="minorBidi"/>
                <w:sz w:val="20"/>
                <w:szCs w:val="20"/>
              </w:rPr>
              <w:t>Sub-National</w:t>
            </w:r>
          </w:p>
        </w:tc>
        <w:tc>
          <w:tcPr>
            <w:tcW w:w="0" w:type="auto"/>
            <w:shd w:val="clear" w:color="auto" w:fill="FFFFFF"/>
          </w:tcPr>
          <w:p w14:paraId="3FD4381A" w14:textId="538DF9F4" w:rsidR="007118AB" w:rsidRPr="00270CA9" w:rsidRDefault="007118AB" w:rsidP="007118AB">
            <w:pPr>
              <w:jc w:val="center"/>
              <w:rPr>
                <w:rFonts w:asciiTheme="minorBidi" w:hAnsiTheme="minorBidi"/>
                <w:sz w:val="20"/>
                <w:szCs w:val="20"/>
              </w:rPr>
            </w:pPr>
            <w:r w:rsidRPr="00270CA9">
              <w:rPr>
                <w:rFonts w:asciiTheme="minorBidi" w:hAnsiTheme="minorBidi"/>
                <w:sz w:val="20"/>
                <w:szCs w:val="20"/>
              </w:rPr>
              <w:t>Mostly responsive (most defined elements)</w:t>
            </w:r>
          </w:p>
        </w:tc>
      </w:tr>
    </w:tbl>
    <w:p w14:paraId="122241B0" w14:textId="77777777" w:rsidR="000863A1" w:rsidRPr="00270CA9" w:rsidRDefault="000863A1" w:rsidP="002C1A49">
      <w:pPr>
        <w:pStyle w:val="ListParagraph"/>
        <w:ind w:left="360"/>
      </w:pPr>
    </w:p>
    <w:p w14:paraId="4530A536" w14:textId="77777777" w:rsidR="00D06EF2" w:rsidRPr="00270CA9" w:rsidRDefault="00D06EF2" w:rsidP="002C1A49">
      <w:pPr>
        <w:pStyle w:val="ListParagraph"/>
        <w:ind w:left="360"/>
      </w:pPr>
    </w:p>
    <w:p w14:paraId="097C8F8D" w14:textId="00B60E56" w:rsidR="00D06EF2" w:rsidRPr="00270CA9" w:rsidRDefault="00D06EF2" w:rsidP="00D06EF2">
      <w:pPr>
        <w:pStyle w:val="ListParagraph"/>
        <w:ind w:left="360"/>
        <w:rPr>
          <w:rFonts w:asciiTheme="minorBidi" w:hAnsiTheme="minorBidi"/>
        </w:rPr>
      </w:pPr>
      <w:r w:rsidRPr="00270CA9">
        <w:rPr>
          <w:rFonts w:asciiTheme="minorBidi" w:hAnsiTheme="minorBidi"/>
        </w:rPr>
        <w:t>Core Indicator 4.2: Assets produced, developed, improved or strengthened</w:t>
      </w:r>
    </w:p>
    <w:tbl>
      <w:tblPr>
        <w:tblW w:w="101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363"/>
        <w:gridCol w:w="1916"/>
        <w:gridCol w:w="4203"/>
        <w:gridCol w:w="1679"/>
      </w:tblGrid>
      <w:tr w:rsidR="00270CA9" w:rsidRPr="002D0B6A" w14:paraId="64954FC8" w14:textId="77777777" w:rsidTr="000064AD">
        <w:trPr>
          <w:trHeight w:val="750"/>
          <w:tblHeader/>
          <w:jc w:val="center"/>
        </w:trPr>
        <w:tc>
          <w:tcPr>
            <w:tcW w:w="2363" w:type="dxa"/>
            <w:shd w:val="clear" w:color="auto" w:fill="E1E6EA"/>
            <w:tcMar>
              <w:top w:w="75" w:type="dxa"/>
              <w:left w:w="75" w:type="dxa"/>
              <w:bottom w:w="75" w:type="dxa"/>
              <w:right w:w="75" w:type="dxa"/>
            </w:tcMar>
            <w:vAlign w:val="center"/>
            <w:hideMark/>
          </w:tcPr>
          <w:p w14:paraId="0A9BBD23" w14:textId="77777777" w:rsidR="000064AD" w:rsidRPr="00270CA9" w:rsidRDefault="000064AD" w:rsidP="00D06EF2">
            <w:pPr>
              <w:pStyle w:val="ListParagraph"/>
              <w:ind w:left="360"/>
              <w:rPr>
                <w:rFonts w:asciiTheme="minorBidi" w:hAnsiTheme="minorBidi"/>
                <w:sz w:val="20"/>
                <w:szCs w:val="20"/>
              </w:rPr>
            </w:pPr>
          </w:p>
        </w:tc>
        <w:tc>
          <w:tcPr>
            <w:tcW w:w="1916" w:type="dxa"/>
            <w:shd w:val="clear" w:color="auto" w:fill="E1E6EA"/>
            <w:tcMar>
              <w:top w:w="75" w:type="dxa"/>
              <w:left w:w="75" w:type="dxa"/>
              <w:bottom w:w="75" w:type="dxa"/>
              <w:right w:w="75" w:type="dxa"/>
            </w:tcMar>
            <w:vAlign w:val="center"/>
            <w:hideMark/>
          </w:tcPr>
          <w:p w14:paraId="13B3A1F0" w14:textId="77777777" w:rsidR="000064AD" w:rsidRPr="00270CA9" w:rsidRDefault="000064AD" w:rsidP="00D06EF2">
            <w:pPr>
              <w:jc w:val="center"/>
              <w:rPr>
                <w:rFonts w:asciiTheme="minorBidi" w:hAnsiTheme="minorBidi"/>
                <w:b/>
                <w:bCs/>
                <w:sz w:val="20"/>
                <w:szCs w:val="20"/>
              </w:rPr>
            </w:pPr>
            <w:r w:rsidRPr="00270CA9">
              <w:rPr>
                <w:rFonts w:asciiTheme="minorBidi" w:hAnsiTheme="minorBidi"/>
                <w:b/>
                <w:bCs/>
                <w:sz w:val="20"/>
                <w:szCs w:val="20"/>
              </w:rPr>
              <w:t>Sector</w:t>
            </w:r>
          </w:p>
        </w:tc>
        <w:tc>
          <w:tcPr>
            <w:tcW w:w="4203" w:type="dxa"/>
            <w:shd w:val="clear" w:color="auto" w:fill="E1E6EA"/>
            <w:tcMar>
              <w:top w:w="75" w:type="dxa"/>
              <w:left w:w="75" w:type="dxa"/>
              <w:bottom w:w="75" w:type="dxa"/>
              <w:right w:w="75" w:type="dxa"/>
            </w:tcMar>
            <w:vAlign w:val="center"/>
            <w:hideMark/>
          </w:tcPr>
          <w:p w14:paraId="6D582CD5" w14:textId="77777777" w:rsidR="000064AD" w:rsidRPr="00270CA9" w:rsidRDefault="000064AD" w:rsidP="00D06EF2">
            <w:pPr>
              <w:jc w:val="center"/>
              <w:rPr>
                <w:rFonts w:asciiTheme="minorBidi" w:hAnsiTheme="minorBidi"/>
                <w:b/>
                <w:bCs/>
                <w:sz w:val="20"/>
                <w:szCs w:val="20"/>
              </w:rPr>
            </w:pPr>
            <w:r w:rsidRPr="00270CA9">
              <w:rPr>
                <w:rFonts w:asciiTheme="minorBidi" w:hAnsiTheme="minorBidi"/>
                <w:b/>
                <w:bCs/>
                <w:sz w:val="20"/>
                <w:szCs w:val="20"/>
              </w:rPr>
              <w:t>Targeted asset</w:t>
            </w:r>
          </w:p>
        </w:tc>
        <w:tc>
          <w:tcPr>
            <w:tcW w:w="1679" w:type="dxa"/>
            <w:shd w:val="clear" w:color="auto" w:fill="E1E6EA"/>
            <w:tcMar>
              <w:top w:w="75" w:type="dxa"/>
              <w:left w:w="75" w:type="dxa"/>
              <w:bottom w:w="75" w:type="dxa"/>
              <w:right w:w="75" w:type="dxa"/>
            </w:tcMar>
            <w:vAlign w:val="center"/>
            <w:hideMark/>
          </w:tcPr>
          <w:p w14:paraId="6ABCCD81" w14:textId="08107E96" w:rsidR="000064AD" w:rsidRPr="008C0663" w:rsidRDefault="000064AD" w:rsidP="00D06EF2">
            <w:pPr>
              <w:jc w:val="center"/>
              <w:rPr>
                <w:rFonts w:asciiTheme="minorBidi" w:hAnsiTheme="minorBidi"/>
                <w:b/>
                <w:bCs/>
                <w:sz w:val="20"/>
                <w:szCs w:val="20"/>
                <w:lang w:val="fr-FR"/>
              </w:rPr>
            </w:pPr>
            <w:r w:rsidRPr="008C0663">
              <w:rPr>
                <w:rFonts w:asciiTheme="minorBidi" w:hAnsiTheme="minorBidi"/>
                <w:b/>
                <w:bCs/>
                <w:sz w:val="20"/>
                <w:szCs w:val="20"/>
                <w:lang w:val="fr-FR"/>
              </w:rPr>
              <w:t>Changes in assets (quantitative or qualitative)</w:t>
            </w:r>
          </w:p>
        </w:tc>
      </w:tr>
      <w:tr w:rsidR="00270CA9" w:rsidRPr="00270CA9" w14:paraId="1B18D64E" w14:textId="77777777" w:rsidTr="000064AD">
        <w:trPr>
          <w:jc w:val="center"/>
        </w:trPr>
        <w:tc>
          <w:tcPr>
            <w:tcW w:w="0" w:type="auto"/>
            <w:shd w:val="clear" w:color="auto" w:fill="F7F4F3"/>
            <w:tcMar>
              <w:top w:w="15" w:type="dxa"/>
              <w:left w:w="75" w:type="dxa"/>
              <w:bottom w:w="15" w:type="dxa"/>
              <w:right w:w="15" w:type="dxa"/>
            </w:tcMar>
            <w:hideMark/>
          </w:tcPr>
          <w:p w14:paraId="4F228CD6" w14:textId="77777777" w:rsidR="000064AD" w:rsidRPr="00270CA9" w:rsidRDefault="000064AD" w:rsidP="00D06EF2">
            <w:pPr>
              <w:rPr>
                <w:rFonts w:asciiTheme="minorBidi" w:hAnsiTheme="minorBidi"/>
                <w:sz w:val="20"/>
                <w:szCs w:val="20"/>
              </w:rPr>
            </w:pPr>
            <w:r w:rsidRPr="00270CA9">
              <w:rPr>
                <w:rFonts w:asciiTheme="minorBidi" w:hAnsiTheme="minorBidi"/>
                <w:sz w:val="20"/>
                <w:szCs w:val="20"/>
              </w:rPr>
              <w:t>Baseline information</w:t>
            </w:r>
          </w:p>
        </w:tc>
        <w:tc>
          <w:tcPr>
            <w:tcW w:w="0" w:type="auto"/>
            <w:shd w:val="clear" w:color="auto" w:fill="FFFFFF"/>
            <w:hideMark/>
          </w:tcPr>
          <w:p w14:paraId="7B81DE22" w14:textId="15AC698F" w:rsidR="000064AD" w:rsidRPr="00270CA9" w:rsidRDefault="000064AD" w:rsidP="00D06EF2">
            <w:pPr>
              <w:jc w:val="center"/>
              <w:rPr>
                <w:rFonts w:asciiTheme="minorBidi" w:hAnsiTheme="minorBidi"/>
                <w:sz w:val="20"/>
                <w:szCs w:val="20"/>
              </w:rPr>
            </w:pPr>
            <w:r w:rsidRPr="00270CA9">
              <w:rPr>
                <w:rFonts w:asciiTheme="minorBidi" w:hAnsiTheme="minorBidi"/>
                <w:sz w:val="20"/>
                <w:szCs w:val="20"/>
              </w:rPr>
              <w:t>Water management</w:t>
            </w:r>
          </w:p>
        </w:tc>
        <w:tc>
          <w:tcPr>
            <w:tcW w:w="0" w:type="auto"/>
            <w:shd w:val="clear" w:color="auto" w:fill="FFFFFF"/>
            <w:hideMark/>
          </w:tcPr>
          <w:p w14:paraId="4033A9E0" w14:textId="1BCC15CC" w:rsidR="000064AD" w:rsidRPr="00270CA9" w:rsidRDefault="000064AD" w:rsidP="00D06EF2">
            <w:pPr>
              <w:jc w:val="center"/>
              <w:rPr>
                <w:rFonts w:asciiTheme="minorBidi" w:hAnsiTheme="minorBidi"/>
                <w:sz w:val="20"/>
                <w:szCs w:val="20"/>
              </w:rPr>
            </w:pPr>
            <w:r w:rsidRPr="00270CA9">
              <w:rPr>
                <w:rFonts w:asciiTheme="minorBidi" w:hAnsiTheme="minorBidi"/>
                <w:sz w:val="20"/>
                <w:szCs w:val="20"/>
              </w:rPr>
              <w:t xml:space="preserve">Physical </w:t>
            </w:r>
            <w:proofErr w:type="gramStart"/>
            <w:r w:rsidRPr="00270CA9">
              <w:rPr>
                <w:rFonts w:asciiTheme="minorBidi" w:hAnsiTheme="minorBidi"/>
                <w:sz w:val="20"/>
                <w:szCs w:val="20"/>
              </w:rPr>
              <w:t>asset</w:t>
            </w:r>
            <w:proofErr w:type="gramEnd"/>
            <w:r w:rsidRPr="00270CA9">
              <w:rPr>
                <w:rFonts w:asciiTheme="minorBidi" w:hAnsiTheme="minorBidi"/>
                <w:sz w:val="20"/>
                <w:szCs w:val="20"/>
              </w:rPr>
              <w:t xml:space="preserve"> (produced/improved/strengthened)</w:t>
            </w:r>
          </w:p>
        </w:tc>
        <w:tc>
          <w:tcPr>
            <w:tcW w:w="0" w:type="auto"/>
            <w:shd w:val="clear" w:color="auto" w:fill="FFFFFF"/>
            <w:hideMark/>
          </w:tcPr>
          <w:p w14:paraId="1908C308" w14:textId="125A45AE" w:rsidR="000064AD" w:rsidRPr="00270CA9" w:rsidRDefault="000064AD" w:rsidP="00D06EF2">
            <w:pPr>
              <w:jc w:val="center"/>
              <w:rPr>
                <w:rFonts w:asciiTheme="minorBidi" w:hAnsiTheme="minorBidi"/>
                <w:sz w:val="20"/>
                <w:szCs w:val="20"/>
              </w:rPr>
            </w:pPr>
            <w:r w:rsidRPr="00270CA9">
              <w:rPr>
                <w:rFonts w:asciiTheme="minorBidi" w:hAnsiTheme="minorBidi"/>
                <w:sz w:val="20"/>
                <w:szCs w:val="20"/>
              </w:rPr>
              <w:t>Not improved</w:t>
            </w:r>
          </w:p>
        </w:tc>
      </w:tr>
      <w:tr w:rsidR="00270CA9" w:rsidRPr="00270CA9" w14:paraId="6126A971" w14:textId="77777777" w:rsidTr="000064AD">
        <w:trPr>
          <w:jc w:val="center"/>
        </w:trPr>
        <w:tc>
          <w:tcPr>
            <w:tcW w:w="0" w:type="auto"/>
            <w:shd w:val="clear" w:color="auto" w:fill="F7F4F3"/>
            <w:tcMar>
              <w:top w:w="15" w:type="dxa"/>
              <w:left w:w="75" w:type="dxa"/>
              <w:bottom w:w="15" w:type="dxa"/>
              <w:right w:w="15" w:type="dxa"/>
            </w:tcMar>
            <w:hideMark/>
          </w:tcPr>
          <w:p w14:paraId="22E220FE" w14:textId="77777777" w:rsidR="000064AD" w:rsidRPr="00270CA9" w:rsidRDefault="000064AD" w:rsidP="00D06EF2">
            <w:pPr>
              <w:rPr>
                <w:rFonts w:asciiTheme="minorBidi" w:hAnsiTheme="minorBidi"/>
                <w:sz w:val="20"/>
                <w:szCs w:val="20"/>
              </w:rPr>
            </w:pPr>
            <w:r w:rsidRPr="00270CA9">
              <w:rPr>
                <w:rFonts w:asciiTheme="minorBidi" w:hAnsiTheme="minorBidi"/>
                <w:sz w:val="20"/>
                <w:szCs w:val="20"/>
              </w:rPr>
              <w:t>Target performance at completion</w:t>
            </w:r>
          </w:p>
        </w:tc>
        <w:tc>
          <w:tcPr>
            <w:tcW w:w="0" w:type="auto"/>
            <w:shd w:val="clear" w:color="auto" w:fill="FFFFFF"/>
            <w:hideMark/>
          </w:tcPr>
          <w:p w14:paraId="58186A0B" w14:textId="2C2FD690" w:rsidR="000064AD" w:rsidRPr="00270CA9" w:rsidRDefault="000064AD" w:rsidP="00D06EF2">
            <w:pPr>
              <w:jc w:val="center"/>
              <w:rPr>
                <w:rFonts w:asciiTheme="minorBidi" w:hAnsiTheme="minorBidi"/>
                <w:sz w:val="20"/>
                <w:szCs w:val="20"/>
              </w:rPr>
            </w:pPr>
            <w:r w:rsidRPr="00270CA9">
              <w:rPr>
                <w:rFonts w:asciiTheme="minorBidi" w:hAnsiTheme="minorBidi"/>
                <w:sz w:val="20"/>
                <w:szCs w:val="20"/>
              </w:rPr>
              <w:t>Water management</w:t>
            </w:r>
          </w:p>
        </w:tc>
        <w:tc>
          <w:tcPr>
            <w:tcW w:w="0" w:type="auto"/>
            <w:shd w:val="clear" w:color="auto" w:fill="FFFFFF"/>
            <w:hideMark/>
          </w:tcPr>
          <w:p w14:paraId="3BA9038F" w14:textId="623DDDED" w:rsidR="000064AD" w:rsidRPr="00270CA9" w:rsidRDefault="000064AD" w:rsidP="00D06EF2">
            <w:pPr>
              <w:jc w:val="center"/>
              <w:rPr>
                <w:rFonts w:asciiTheme="minorBidi" w:hAnsiTheme="minorBidi"/>
                <w:sz w:val="20"/>
                <w:szCs w:val="20"/>
              </w:rPr>
            </w:pPr>
            <w:r w:rsidRPr="00270CA9">
              <w:rPr>
                <w:rFonts w:asciiTheme="minorBidi" w:hAnsiTheme="minorBidi"/>
                <w:sz w:val="20"/>
                <w:szCs w:val="20"/>
              </w:rPr>
              <w:t>Physical asset (produced/improved/strengthened</w:t>
            </w:r>
          </w:p>
        </w:tc>
        <w:tc>
          <w:tcPr>
            <w:tcW w:w="0" w:type="auto"/>
            <w:shd w:val="clear" w:color="auto" w:fill="FFFFFF"/>
            <w:hideMark/>
          </w:tcPr>
          <w:p w14:paraId="5DFA5D70" w14:textId="42472E8D" w:rsidR="000064AD" w:rsidRPr="00270CA9" w:rsidRDefault="000064AD" w:rsidP="00D06EF2">
            <w:pPr>
              <w:jc w:val="center"/>
              <w:rPr>
                <w:rFonts w:asciiTheme="minorBidi" w:hAnsiTheme="minorBidi"/>
                <w:sz w:val="20"/>
                <w:szCs w:val="20"/>
              </w:rPr>
            </w:pPr>
            <w:r w:rsidRPr="00270CA9">
              <w:rPr>
                <w:rFonts w:asciiTheme="minorBidi" w:hAnsiTheme="minorBidi"/>
                <w:sz w:val="20"/>
                <w:szCs w:val="20"/>
              </w:rPr>
              <w:t>Mostly improved</w:t>
            </w:r>
          </w:p>
        </w:tc>
      </w:tr>
      <w:tr w:rsidR="00270CA9" w:rsidRPr="00270CA9" w14:paraId="7C2CA919" w14:textId="77777777" w:rsidTr="000064AD">
        <w:trPr>
          <w:jc w:val="center"/>
        </w:trPr>
        <w:tc>
          <w:tcPr>
            <w:tcW w:w="0" w:type="auto"/>
            <w:shd w:val="clear" w:color="auto" w:fill="F7F4F3"/>
            <w:tcMar>
              <w:top w:w="15" w:type="dxa"/>
              <w:left w:w="75" w:type="dxa"/>
              <w:bottom w:w="15" w:type="dxa"/>
              <w:right w:w="15" w:type="dxa"/>
            </w:tcMar>
            <w:hideMark/>
          </w:tcPr>
          <w:p w14:paraId="233F41E6" w14:textId="2D30D757" w:rsidR="000064AD" w:rsidRPr="00270CA9" w:rsidRDefault="000064AD" w:rsidP="00D06EF2">
            <w:pPr>
              <w:rPr>
                <w:rFonts w:asciiTheme="minorBidi" w:hAnsiTheme="minorBidi"/>
                <w:sz w:val="20"/>
                <w:szCs w:val="20"/>
              </w:rPr>
            </w:pPr>
            <w:r w:rsidRPr="00270CA9">
              <w:rPr>
                <w:rFonts w:asciiTheme="minorBidi" w:hAnsiTheme="minorBidi"/>
                <w:sz w:val="20"/>
                <w:szCs w:val="20"/>
              </w:rPr>
              <w:t>Performance at mid-term</w:t>
            </w:r>
          </w:p>
        </w:tc>
        <w:tc>
          <w:tcPr>
            <w:tcW w:w="0" w:type="auto"/>
            <w:shd w:val="clear" w:color="auto" w:fill="FFFFFF"/>
            <w:hideMark/>
          </w:tcPr>
          <w:p w14:paraId="4CCFD2F8" w14:textId="3FD1A1B4" w:rsidR="000064AD" w:rsidRPr="00270CA9" w:rsidRDefault="000064AD" w:rsidP="00D06EF2">
            <w:pPr>
              <w:jc w:val="center"/>
              <w:rPr>
                <w:rFonts w:asciiTheme="minorBidi" w:hAnsiTheme="minorBidi"/>
                <w:sz w:val="20"/>
                <w:szCs w:val="20"/>
              </w:rPr>
            </w:pPr>
            <w:r w:rsidRPr="00270CA9">
              <w:rPr>
                <w:rFonts w:asciiTheme="minorBidi" w:hAnsiTheme="minorBidi"/>
                <w:sz w:val="20"/>
                <w:szCs w:val="20"/>
              </w:rPr>
              <w:t>Water management</w:t>
            </w:r>
          </w:p>
        </w:tc>
        <w:tc>
          <w:tcPr>
            <w:tcW w:w="0" w:type="auto"/>
            <w:shd w:val="clear" w:color="auto" w:fill="FFFFFF"/>
            <w:hideMark/>
          </w:tcPr>
          <w:p w14:paraId="5BDD59B2" w14:textId="7A77C368" w:rsidR="000064AD" w:rsidRPr="00270CA9" w:rsidRDefault="000064AD" w:rsidP="00D06EF2">
            <w:pPr>
              <w:jc w:val="center"/>
              <w:rPr>
                <w:rFonts w:asciiTheme="minorBidi" w:hAnsiTheme="minorBidi"/>
                <w:sz w:val="20"/>
                <w:szCs w:val="20"/>
              </w:rPr>
            </w:pPr>
            <w:r w:rsidRPr="00270CA9">
              <w:rPr>
                <w:rFonts w:asciiTheme="minorBidi" w:hAnsiTheme="minorBidi"/>
                <w:sz w:val="20"/>
                <w:szCs w:val="20"/>
              </w:rPr>
              <w:t>Physical asset (produced/improved/strengthened</w:t>
            </w:r>
          </w:p>
        </w:tc>
        <w:tc>
          <w:tcPr>
            <w:tcW w:w="0" w:type="auto"/>
            <w:shd w:val="clear" w:color="auto" w:fill="FFFFFF"/>
            <w:hideMark/>
          </w:tcPr>
          <w:p w14:paraId="55C6E731" w14:textId="68353EFE" w:rsidR="000064AD" w:rsidRPr="00270CA9" w:rsidRDefault="000064AD" w:rsidP="00D06EF2">
            <w:pPr>
              <w:jc w:val="center"/>
              <w:rPr>
                <w:rFonts w:asciiTheme="minorBidi" w:hAnsiTheme="minorBidi"/>
                <w:sz w:val="20"/>
                <w:szCs w:val="20"/>
              </w:rPr>
            </w:pPr>
            <w:r w:rsidRPr="00270CA9">
              <w:rPr>
                <w:rFonts w:asciiTheme="minorBidi" w:hAnsiTheme="minorBidi"/>
                <w:sz w:val="20"/>
                <w:szCs w:val="20"/>
              </w:rPr>
              <w:t>Moderately improved</w:t>
            </w:r>
          </w:p>
        </w:tc>
      </w:tr>
      <w:tr w:rsidR="00270CA9" w:rsidRPr="00270CA9" w14:paraId="4D5184F2" w14:textId="77777777" w:rsidTr="000064AD">
        <w:trPr>
          <w:jc w:val="center"/>
        </w:trPr>
        <w:tc>
          <w:tcPr>
            <w:tcW w:w="0" w:type="auto"/>
            <w:shd w:val="clear" w:color="auto" w:fill="F7F4F3"/>
            <w:tcMar>
              <w:top w:w="15" w:type="dxa"/>
              <w:left w:w="75" w:type="dxa"/>
              <w:bottom w:w="15" w:type="dxa"/>
              <w:right w:w="15" w:type="dxa"/>
            </w:tcMar>
            <w:hideMark/>
          </w:tcPr>
          <w:p w14:paraId="58602CC0" w14:textId="2982F19C" w:rsidR="000064AD" w:rsidRPr="00270CA9" w:rsidRDefault="000064AD" w:rsidP="000064AD">
            <w:pPr>
              <w:rPr>
                <w:rFonts w:asciiTheme="minorBidi" w:hAnsiTheme="minorBidi"/>
                <w:sz w:val="20"/>
                <w:szCs w:val="20"/>
              </w:rPr>
            </w:pPr>
            <w:r w:rsidRPr="00270CA9">
              <w:rPr>
                <w:rFonts w:asciiTheme="minorBidi" w:hAnsiTheme="minorBidi"/>
                <w:sz w:val="20"/>
                <w:szCs w:val="20"/>
              </w:rPr>
              <w:t>Performance at completion </w:t>
            </w:r>
          </w:p>
        </w:tc>
        <w:tc>
          <w:tcPr>
            <w:tcW w:w="0" w:type="auto"/>
            <w:shd w:val="clear" w:color="auto" w:fill="FFFFFF"/>
            <w:hideMark/>
          </w:tcPr>
          <w:p w14:paraId="7CA1A793" w14:textId="76C61072" w:rsidR="000064AD" w:rsidRPr="00270CA9" w:rsidRDefault="000064AD" w:rsidP="000064AD">
            <w:pPr>
              <w:pStyle w:val="ListParagraph"/>
              <w:ind w:left="360"/>
              <w:rPr>
                <w:rFonts w:asciiTheme="minorBidi" w:hAnsiTheme="minorBidi"/>
                <w:sz w:val="20"/>
                <w:szCs w:val="20"/>
              </w:rPr>
            </w:pPr>
            <w:r w:rsidRPr="00270CA9">
              <w:rPr>
                <w:rFonts w:asciiTheme="minorBidi" w:hAnsiTheme="minorBidi"/>
                <w:sz w:val="20"/>
                <w:szCs w:val="20"/>
              </w:rPr>
              <w:t>Water management</w:t>
            </w:r>
          </w:p>
        </w:tc>
        <w:tc>
          <w:tcPr>
            <w:tcW w:w="0" w:type="auto"/>
            <w:shd w:val="clear" w:color="auto" w:fill="FFFFFF"/>
            <w:hideMark/>
          </w:tcPr>
          <w:p w14:paraId="60A6ACD5" w14:textId="2771D5F6" w:rsidR="000064AD" w:rsidRPr="00270CA9" w:rsidRDefault="000064AD" w:rsidP="000064AD">
            <w:pPr>
              <w:pStyle w:val="ListParagraph"/>
              <w:ind w:left="360"/>
              <w:rPr>
                <w:rFonts w:asciiTheme="minorBidi" w:hAnsiTheme="minorBidi"/>
                <w:sz w:val="20"/>
                <w:szCs w:val="20"/>
              </w:rPr>
            </w:pPr>
            <w:r w:rsidRPr="00270CA9">
              <w:rPr>
                <w:rFonts w:asciiTheme="minorBidi" w:hAnsiTheme="minorBidi"/>
                <w:sz w:val="20"/>
                <w:szCs w:val="20"/>
              </w:rPr>
              <w:t>Physical asset (produced/improved/strengthened</w:t>
            </w:r>
          </w:p>
        </w:tc>
        <w:tc>
          <w:tcPr>
            <w:tcW w:w="0" w:type="auto"/>
            <w:shd w:val="clear" w:color="auto" w:fill="FFFFFF"/>
            <w:hideMark/>
          </w:tcPr>
          <w:p w14:paraId="75416016" w14:textId="552A022D" w:rsidR="000064AD" w:rsidRPr="00270CA9" w:rsidRDefault="000064AD" w:rsidP="000064AD">
            <w:pPr>
              <w:pStyle w:val="ListParagraph"/>
              <w:ind w:left="360"/>
              <w:rPr>
                <w:rFonts w:asciiTheme="minorBidi" w:hAnsiTheme="minorBidi"/>
                <w:sz w:val="20"/>
                <w:szCs w:val="20"/>
              </w:rPr>
            </w:pPr>
            <w:r w:rsidRPr="00270CA9">
              <w:rPr>
                <w:rFonts w:asciiTheme="minorBidi" w:hAnsiTheme="minorBidi"/>
                <w:sz w:val="20"/>
                <w:szCs w:val="20"/>
              </w:rPr>
              <w:t>Mostly improved</w:t>
            </w:r>
          </w:p>
        </w:tc>
      </w:tr>
    </w:tbl>
    <w:p w14:paraId="4F5B458A" w14:textId="7C1F5216" w:rsidR="00D06EF2" w:rsidRPr="00270CA9" w:rsidRDefault="00D06EF2" w:rsidP="00D06EF2">
      <w:pPr>
        <w:pStyle w:val="ListParagraph"/>
        <w:ind w:left="360"/>
        <w:rPr>
          <w:rFonts w:asciiTheme="minorBidi" w:hAnsiTheme="minorBidi"/>
        </w:rPr>
      </w:pPr>
      <w:r w:rsidRPr="00270CA9">
        <w:rPr>
          <w:rFonts w:asciiTheme="minorBidi" w:hAnsiTheme="minorBidi"/>
        </w:rPr>
        <w:t>Indicator 4.1.1: Vulnerable development sector services and infrastructure assets strengthened in response to climate change impacts, including variability</w:t>
      </w:r>
    </w:p>
    <w:p w14:paraId="7B87A4CF" w14:textId="77777777" w:rsidR="00D06EF2" w:rsidRPr="00270CA9" w:rsidRDefault="00D06EF2" w:rsidP="00D06EF2">
      <w:pPr>
        <w:pStyle w:val="ListParagraph"/>
        <w:ind w:left="360"/>
        <w:rPr>
          <w:rFonts w:asciiTheme="minorBidi" w:hAnsiTheme="minorBidi"/>
        </w:rPr>
      </w:pPr>
      <w:r w:rsidRPr="00270CA9">
        <w:rPr>
          <w:rFonts w:asciiTheme="minorBidi" w:hAnsiTheme="minorBidi"/>
        </w:rPr>
        <w:t>Indicator 4.1.1: No. and type of development sector services to respond to new conditions resulting from climate variability and change</w:t>
      </w:r>
    </w:p>
    <w:tbl>
      <w:tblPr>
        <w:tblW w:w="8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272"/>
        <w:gridCol w:w="1261"/>
        <w:gridCol w:w="1723"/>
        <w:gridCol w:w="2124"/>
      </w:tblGrid>
      <w:tr w:rsidR="00270CA9" w:rsidRPr="00270CA9" w14:paraId="2116949F" w14:textId="77777777" w:rsidTr="000064AD">
        <w:trPr>
          <w:trHeight w:val="750"/>
          <w:tblHeader/>
          <w:jc w:val="center"/>
        </w:trPr>
        <w:tc>
          <w:tcPr>
            <w:tcW w:w="3272" w:type="dxa"/>
            <w:shd w:val="clear" w:color="auto" w:fill="E1E6EA"/>
            <w:tcMar>
              <w:top w:w="75" w:type="dxa"/>
              <w:left w:w="75" w:type="dxa"/>
              <w:bottom w:w="75" w:type="dxa"/>
              <w:right w:w="75" w:type="dxa"/>
            </w:tcMar>
            <w:vAlign w:val="center"/>
            <w:hideMark/>
          </w:tcPr>
          <w:p w14:paraId="1DCA85B3" w14:textId="77777777" w:rsidR="000064AD" w:rsidRPr="00270CA9" w:rsidRDefault="000064AD" w:rsidP="00D06EF2">
            <w:pPr>
              <w:pStyle w:val="ListParagraph"/>
              <w:ind w:left="360"/>
              <w:rPr>
                <w:rFonts w:asciiTheme="minorBidi" w:hAnsiTheme="minorBidi"/>
                <w:sz w:val="20"/>
                <w:szCs w:val="20"/>
              </w:rPr>
            </w:pPr>
          </w:p>
        </w:tc>
        <w:tc>
          <w:tcPr>
            <w:tcW w:w="1261" w:type="dxa"/>
            <w:shd w:val="clear" w:color="auto" w:fill="E1E6EA"/>
            <w:tcMar>
              <w:top w:w="75" w:type="dxa"/>
              <w:left w:w="75" w:type="dxa"/>
              <w:bottom w:w="75" w:type="dxa"/>
              <w:right w:w="75" w:type="dxa"/>
            </w:tcMar>
            <w:vAlign w:val="center"/>
            <w:hideMark/>
          </w:tcPr>
          <w:p w14:paraId="7D77D819" w14:textId="77777777" w:rsidR="000064AD" w:rsidRPr="00270CA9" w:rsidRDefault="000064AD" w:rsidP="00D06EF2">
            <w:pPr>
              <w:jc w:val="center"/>
              <w:rPr>
                <w:rFonts w:asciiTheme="minorBidi" w:hAnsiTheme="minorBidi"/>
                <w:b/>
                <w:bCs/>
                <w:sz w:val="20"/>
                <w:szCs w:val="20"/>
              </w:rPr>
            </w:pPr>
            <w:r w:rsidRPr="00270CA9">
              <w:rPr>
                <w:rFonts w:asciiTheme="minorBidi" w:hAnsiTheme="minorBidi"/>
                <w:b/>
                <w:bCs/>
                <w:sz w:val="20"/>
                <w:szCs w:val="20"/>
              </w:rPr>
              <w:t>Number of services</w:t>
            </w:r>
          </w:p>
        </w:tc>
        <w:tc>
          <w:tcPr>
            <w:tcW w:w="1723" w:type="dxa"/>
            <w:shd w:val="clear" w:color="auto" w:fill="E1E6EA"/>
            <w:tcMar>
              <w:top w:w="75" w:type="dxa"/>
              <w:left w:w="75" w:type="dxa"/>
              <w:bottom w:w="75" w:type="dxa"/>
              <w:right w:w="75" w:type="dxa"/>
            </w:tcMar>
            <w:vAlign w:val="center"/>
            <w:hideMark/>
          </w:tcPr>
          <w:p w14:paraId="79AA407F" w14:textId="77777777" w:rsidR="000064AD" w:rsidRPr="00270CA9" w:rsidRDefault="000064AD" w:rsidP="00D06EF2">
            <w:pPr>
              <w:jc w:val="center"/>
              <w:rPr>
                <w:rFonts w:asciiTheme="minorBidi" w:hAnsiTheme="minorBidi"/>
                <w:b/>
                <w:bCs/>
                <w:sz w:val="20"/>
                <w:szCs w:val="20"/>
              </w:rPr>
            </w:pPr>
            <w:r w:rsidRPr="00270CA9">
              <w:rPr>
                <w:rFonts w:asciiTheme="minorBidi" w:hAnsiTheme="minorBidi"/>
                <w:b/>
                <w:bCs/>
                <w:sz w:val="20"/>
                <w:szCs w:val="20"/>
              </w:rPr>
              <w:t>Type</w:t>
            </w:r>
          </w:p>
        </w:tc>
        <w:tc>
          <w:tcPr>
            <w:tcW w:w="2124" w:type="dxa"/>
            <w:shd w:val="clear" w:color="auto" w:fill="E1E6EA"/>
            <w:tcMar>
              <w:top w:w="75" w:type="dxa"/>
              <w:left w:w="75" w:type="dxa"/>
              <w:bottom w:w="75" w:type="dxa"/>
              <w:right w:w="75" w:type="dxa"/>
            </w:tcMar>
            <w:vAlign w:val="center"/>
            <w:hideMark/>
          </w:tcPr>
          <w:p w14:paraId="13794D70" w14:textId="77777777" w:rsidR="000064AD" w:rsidRPr="00270CA9" w:rsidRDefault="000064AD" w:rsidP="00D06EF2">
            <w:pPr>
              <w:jc w:val="center"/>
              <w:rPr>
                <w:rFonts w:asciiTheme="minorBidi" w:hAnsiTheme="minorBidi"/>
                <w:b/>
                <w:bCs/>
                <w:sz w:val="20"/>
                <w:szCs w:val="20"/>
              </w:rPr>
            </w:pPr>
            <w:r w:rsidRPr="00270CA9">
              <w:rPr>
                <w:rFonts w:asciiTheme="minorBidi" w:hAnsiTheme="minorBidi"/>
                <w:b/>
                <w:bCs/>
                <w:sz w:val="20"/>
                <w:szCs w:val="20"/>
              </w:rPr>
              <w:t>Sector</w:t>
            </w:r>
          </w:p>
        </w:tc>
      </w:tr>
      <w:tr w:rsidR="00270CA9" w:rsidRPr="00270CA9" w14:paraId="639FAC13" w14:textId="77777777" w:rsidTr="000064AD">
        <w:trPr>
          <w:jc w:val="center"/>
        </w:trPr>
        <w:tc>
          <w:tcPr>
            <w:tcW w:w="0" w:type="auto"/>
            <w:shd w:val="clear" w:color="auto" w:fill="F7F4F3"/>
            <w:tcMar>
              <w:top w:w="15" w:type="dxa"/>
              <w:left w:w="75" w:type="dxa"/>
              <w:bottom w:w="15" w:type="dxa"/>
              <w:right w:w="15" w:type="dxa"/>
            </w:tcMar>
            <w:hideMark/>
          </w:tcPr>
          <w:p w14:paraId="7A5054FA" w14:textId="77777777" w:rsidR="000064AD" w:rsidRPr="00270CA9" w:rsidRDefault="000064AD" w:rsidP="00D06EF2">
            <w:pPr>
              <w:rPr>
                <w:rFonts w:asciiTheme="minorBidi" w:hAnsiTheme="minorBidi"/>
                <w:sz w:val="20"/>
                <w:szCs w:val="20"/>
              </w:rPr>
            </w:pPr>
            <w:r w:rsidRPr="00270CA9">
              <w:rPr>
                <w:rFonts w:asciiTheme="minorBidi" w:hAnsiTheme="minorBidi"/>
                <w:sz w:val="20"/>
                <w:szCs w:val="20"/>
              </w:rPr>
              <w:t>Baseline information</w:t>
            </w:r>
          </w:p>
        </w:tc>
        <w:tc>
          <w:tcPr>
            <w:tcW w:w="0" w:type="auto"/>
            <w:shd w:val="clear" w:color="auto" w:fill="FFFFFF"/>
            <w:hideMark/>
          </w:tcPr>
          <w:p w14:paraId="76D8E404" w14:textId="4CCC9AEE" w:rsidR="000064AD" w:rsidRPr="00270CA9" w:rsidRDefault="000064AD" w:rsidP="00D06EF2">
            <w:pPr>
              <w:jc w:val="center"/>
              <w:rPr>
                <w:rFonts w:asciiTheme="minorBidi" w:hAnsiTheme="minorBidi"/>
                <w:sz w:val="20"/>
                <w:szCs w:val="20"/>
              </w:rPr>
            </w:pPr>
            <w:r w:rsidRPr="00270CA9">
              <w:rPr>
                <w:rFonts w:asciiTheme="minorBidi" w:hAnsiTheme="minorBidi"/>
                <w:sz w:val="20"/>
                <w:szCs w:val="20"/>
              </w:rPr>
              <w:t>0</w:t>
            </w:r>
          </w:p>
        </w:tc>
        <w:tc>
          <w:tcPr>
            <w:tcW w:w="0" w:type="auto"/>
            <w:shd w:val="clear" w:color="auto" w:fill="FFFFFF"/>
            <w:hideMark/>
          </w:tcPr>
          <w:p w14:paraId="79B06E8D" w14:textId="2C17ED26" w:rsidR="000064AD" w:rsidRPr="00270CA9" w:rsidRDefault="000064AD" w:rsidP="00D06EF2">
            <w:pPr>
              <w:jc w:val="center"/>
              <w:rPr>
                <w:rFonts w:asciiTheme="minorBidi" w:hAnsiTheme="minorBidi"/>
                <w:sz w:val="20"/>
                <w:szCs w:val="20"/>
              </w:rPr>
            </w:pPr>
            <w:r w:rsidRPr="00270CA9">
              <w:rPr>
                <w:rFonts w:asciiTheme="minorBidi" w:hAnsiTheme="minorBidi"/>
                <w:sz w:val="20"/>
                <w:szCs w:val="20"/>
              </w:rPr>
              <w:t>Community</w:t>
            </w:r>
          </w:p>
        </w:tc>
        <w:tc>
          <w:tcPr>
            <w:tcW w:w="0" w:type="auto"/>
            <w:shd w:val="clear" w:color="auto" w:fill="FFFFFF"/>
            <w:hideMark/>
          </w:tcPr>
          <w:p w14:paraId="008E163B" w14:textId="2CF18DA4" w:rsidR="000064AD" w:rsidRPr="00270CA9" w:rsidRDefault="000064AD" w:rsidP="00D06EF2">
            <w:pPr>
              <w:jc w:val="center"/>
              <w:rPr>
                <w:rFonts w:asciiTheme="minorBidi" w:hAnsiTheme="minorBidi"/>
                <w:sz w:val="20"/>
                <w:szCs w:val="20"/>
              </w:rPr>
            </w:pPr>
            <w:r w:rsidRPr="00270CA9">
              <w:rPr>
                <w:rFonts w:asciiTheme="minorBidi" w:hAnsiTheme="minorBidi"/>
                <w:sz w:val="20"/>
                <w:szCs w:val="20"/>
              </w:rPr>
              <w:t>Water management</w:t>
            </w:r>
          </w:p>
        </w:tc>
      </w:tr>
      <w:tr w:rsidR="00270CA9" w:rsidRPr="00270CA9" w14:paraId="10BC1506" w14:textId="77777777" w:rsidTr="000064AD">
        <w:trPr>
          <w:jc w:val="center"/>
        </w:trPr>
        <w:tc>
          <w:tcPr>
            <w:tcW w:w="0" w:type="auto"/>
            <w:shd w:val="clear" w:color="auto" w:fill="F7F4F3"/>
            <w:tcMar>
              <w:top w:w="15" w:type="dxa"/>
              <w:left w:w="75" w:type="dxa"/>
              <w:bottom w:w="15" w:type="dxa"/>
              <w:right w:w="15" w:type="dxa"/>
            </w:tcMar>
            <w:hideMark/>
          </w:tcPr>
          <w:p w14:paraId="7F994AD6" w14:textId="77777777" w:rsidR="000064AD" w:rsidRPr="00270CA9" w:rsidRDefault="000064AD" w:rsidP="00D06EF2">
            <w:pPr>
              <w:rPr>
                <w:rFonts w:asciiTheme="minorBidi" w:hAnsiTheme="minorBidi"/>
                <w:sz w:val="20"/>
                <w:szCs w:val="20"/>
              </w:rPr>
            </w:pPr>
            <w:r w:rsidRPr="00270CA9">
              <w:rPr>
                <w:rFonts w:asciiTheme="minorBidi" w:hAnsiTheme="minorBidi"/>
                <w:sz w:val="20"/>
                <w:szCs w:val="20"/>
              </w:rPr>
              <w:t>Target performance at completion</w:t>
            </w:r>
          </w:p>
        </w:tc>
        <w:tc>
          <w:tcPr>
            <w:tcW w:w="0" w:type="auto"/>
            <w:shd w:val="clear" w:color="auto" w:fill="FFFFFF"/>
            <w:hideMark/>
          </w:tcPr>
          <w:p w14:paraId="36D8F033" w14:textId="2D999E1D" w:rsidR="000064AD" w:rsidRPr="00270CA9" w:rsidRDefault="000064AD" w:rsidP="00D06EF2">
            <w:pPr>
              <w:jc w:val="center"/>
              <w:rPr>
                <w:rFonts w:asciiTheme="minorBidi" w:hAnsiTheme="minorBidi"/>
                <w:sz w:val="20"/>
                <w:szCs w:val="20"/>
              </w:rPr>
            </w:pPr>
            <w:r w:rsidRPr="00270CA9">
              <w:rPr>
                <w:rFonts w:asciiTheme="minorBidi" w:hAnsiTheme="minorBidi"/>
                <w:sz w:val="20"/>
                <w:szCs w:val="20"/>
              </w:rPr>
              <w:t>3</w:t>
            </w:r>
          </w:p>
        </w:tc>
        <w:tc>
          <w:tcPr>
            <w:tcW w:w="0" w:type="auto"/>
            <w:shd w:val="clear" w:color="auto" w:fill="FFFFFF"/>
            <w:hideMark/>
          </w:tcPr>
          <w:p w14:paraId="3B83A321" w14:textId="49D3A751" w:rsidR="000064AD" w:rsidRPr="00270CA9" w:rsidRDefault="000064AD" w:rsidP="00D06EF2">
            <w:pPr>
              <w:jc w:val="center"/>
              <w:rPr>
                <w:rFonts w:asciiTheme="minorBidi" w:hAnsiTheme="minorBidi"/>
                <w:sz w:val="20"/>
                <w:szCs w:val="20"/>
              </w:rPr>
            </w:pPr>
            <w:r w:rsidRPr="00270CA9">
              <w:rPr>
                <w:rFonts w:asciiTheme="minorBidi" w:hAnsiTheme="minorBidi"/>
                <w:sz w:val="20"/>
                <w:szCs w:val="20"/>
              </w:rPr>
              <w:t>Community</w:t>
            </w:r>
          </w:p>
        </w:tc>
        <w:tc>
          <w:tcPr>
            <w:tcW w:w="0" w:type="auto"/>
            <w:shd w:val="clear" w:color="auto" w:fill="FFFFFF"/>
            <w:hideMark/>
          </w:tcPr>
          <w:p w14:paraId="4415F138" w14:textId="57C6A6FD" w:rsidR="000064AD" w:rsidRPr="00270CA9" w:rsidRDefault="000064AD" w:rsidP="00D06EF2">
            <w:pPr>
              <w:jc w:val="center"/>
              <w:rPr>
                <w:rFonts w:asciiTheme="minorBidi" w:hAnsiTheme="minorBidi"/>
                <w:sz w:val="20"/>
                <w:szCs w:val="20"/>
              </w:rPr>
            </w:pPr>
            <w:r w:rsidRPr="00270CA9">
              <w:rPr>
                <w:rFonts w:asciiTheme="minorBidi" w:hAnsiTheme="minorBidi"/>
                <w:sz w:val="20"/>
                <w:szCs w:val="20"/>
              </w:rPr>
              <w:t>Water management</w:t>
            </w:r>
          </w:p>
        </w:tc>
      </w:tr>
      <w:tr w:rsidR="00270CA9" w:rsidRPr="00270CA9" w14:paraId="1CB27944" w14:textId="77777777" w:rsidTr="000064AD">
        <w:trPr>
          <w:jc w:val="center"/>
        </w:trPr>
        <w:tc>
          <w:tcPr>
            <w:tcW w:w="0" w:type="auto"/>
            <w:shd w:val="clear" w:color="auto" w:fill="F7F4F3"/>
            <w:tcMar>
              <w:top w:w="15" w:type="dxa"/>
              <w:left w:w="75" w:type="dxa"/>
              <w:bottom w:w="15" w:type="dxa"/>
              <w:right w:w="15" w:type="dxa"/>
            </w:tcMar>
            <w:hideMark/>
          </w:tcPr>
          <w:p w14:paraId="1A7F4A18" w14:textId="489951B6" w:rsidR="000064AD" w:rsidRPr="00270CA9" w:rsidRDefault="000064AD" w:rsidP="00D06EF2">
            <w:pPr>
              <w:rPr>
                <w:rFonts w:asciiTheme="minorBidi" w:hAnsiTheme="minorBidi"/>
                <w:sz w:val="20"/>
                <w:szCs w:val="20"/>
              </w:rPr>
            </w:pPr>
            <w:r w:rsidRPr="00270CA9">
              <w:rPr>
                <w:rFonts w:asciiTheme="minorBidi" w:hAnsiTheme="minorBidi"/>
                <w:sz w:val="20"/>
                <w:szCs w:val="20"/>
              </w:rPr>
              <w:t>Performance at mid-term </w:t>
            </w:r>
          </w:p>
        </w:tc>
        <w:tc>
          <w:tcPr>
            <w:tcW w:w="0" w:type="auto"/>
            <w:shd w:val="clear" w:color="auto" w:fill="FFFFFF"/>
            <w:hideMark/>
          </w:tcPr>
          <w:p w14:paraId="204A3610" w14:textId="30E67238" w:rsidR="000064AD" w:rsidRPr="00270CA9" w:rsidRDefault="000064AD" w:rsidP="00D06EF2">
            <w:pPr>
              <w:jc w:val="center"/>
              <w:rPr>
                <w:rFonts w:asciiTheme="minorBidi" w:hAnsiTheme="minorBidi"/>
                <w:sz w:val="20"/>
                <w:szCs w:val="20"/>
              </w:rPr>
            </w:pPr>
            <w:r w:rsidRPr="00270CA9">
              <w:rPr>
                <w:rFonts w:asciiTheme="minorBidi" w:hAnsiTheme="minorBidi"/>
                <w:sz w:val="20"/>
                <w:szCs w:val="20"/>
              </w:rPr>
              <w:t>2</w:t>
            </w:r>
          </w:p>
        </w:tc>
        <w:tc>
          <w:tcPr>
            <w:tcW w:w="0" w:type="auto"/>
            <w:shd w:val="clear" w:color="auto" w:fill="FFFFFF"/>
            <w:hideMark/>
          </w:tcPr>
          <w:p w14:paraId="5A08D841" w14:textId="7B012C92" w:rsidR="000064AD" w:rsidRPr="00270CA9" w:rsidRDefault="000064AD" w:rsidP="00D06EF2">
            <w:pPr>
              <w:jc w:val="center"/>
              <w:rPr>
                <w:rFonts w:asciiTheme="minorBidi" w:hAnsiTheme="minorBidi"/>
                <w:sz w:val="20"/>
                <w:szCs w:val="20"/>
              </w:rPr>
            </w:pPr>
            <w:r w:rsidRPr="00270CA9">
              <w:rPr>
                <w:rFonts w:asciiTheme="minorBidi" w:hAnsiTheme="minorBidi"/>
                <w:sz w:val="20"/>
                <w:szCs w:val="20"/>
              </w:rPr>
              <w:t>Community</w:t>
            </w:r>
          </w:p>
        </w:tc>
        <w:tc>
          <w:tcPr>
            <w:tcW w:w="0" w:type="auto"/>
            <w:shd w:val="clear" w:color="auto" w:fill="FFFFFF"/>
            <w:hideMark/>
          </w:tcPr>
          <w:p w14:paraId="205D2AA7" w14:textId="7717D61F" w:rsidR="000064AD" w:rsidRPr="00270CA9" w:rsidRDefault="000064AD" w:rsidP="00D06EF2">
            <w:pPr>
              <w:jc w:val="center"/>
              <w:rPr>
                <w:rFonts w:asciiTheme="minorBidi" w:hAnsiTheme="minorBidi"/>
                <w:sz w:val="20"/>
                <w:szCs w:val="20"/>
              </w:rPr>
            </w:pPr>
            <w:r w:rsidRPr="00270CA9">
              <w:rPr>
                <w:rFonts w:asciiTheme="minorBidi" w:hAnsiTheme="minorBidi"/>
                <w:sz w:val="20"/>
                <w:szCs w:val="20"/>
              </w:rPr>
              <w:t>Water management</w:t>
            </w:r>
          </w:p>
        </w:tc>
      </w:tr>
      <w:tr w:rsidR="00270CA9" w:rsidRPr="00270CA9" w14:paraId="32EF9EE2" w14:textId="77777777" w:rsidTr="000064AD">
        <w:trPr>
          <w:jc w:val="center"/>
        </w:trPr>
        <w:tc>
          <w:tcPr>
            <w:tcW w:w="0" w:type="auto"/>
            <w:shd w:val="clear" w:color="auto" w:fill="F7F4F3"/>
            <w:tcMar>
              <w:top w:w="15" w:type="dxa"/>
              <w:left w:w="75" w:type="dxa"/>
              <w:bottom w:w="15" w:type="dxa"/>
              <w:right w:w="15" w:type="dxa"/>
            </w:tcMar>
            <w:hideMark/>
          </w:tcPr>
          <w:p w14:paraId="05E2E279" w14:textId="424354C5" w:rsidR="000064AD" w:rsidRPr="00270CA9" w:rsidRDefault="000064AD" w:rsidP="000064AD">
            <w:pPr>
              <w:rPr>
                <w:rFonts w:asciiTheme="minorBidi" w:hAnsiTheme="minorBidi"/>
                <w:sz w:val="20"/>
                <w:szCs w:val="20"/>
              </w:rPr>
            </w:pPr>
            <w:r w:rsidRPr="00270CA9">
              <w:rPr>
                <w:rFonts w:asciiTheme="minorBidi" w:hAnsiTheme="minorBidi"/>
                <w:sz w:val="20"/>
                <w:szCs w:val="20"/>
              </w:rPr>
              <w:t>Performance at completion </w:t>
            </w:r>
          </w:p>
        </w:tc>
        <w:tc>
          <w:tcPr>
            <w:tcW w:w="0" w:type="auto"/>
            <w:shd w:val="clear" w:color="auto" w:fill="FFFFFF"/>
            <w:hideMark/>
          </w:tcPr>
          <w:p w14:paraId="6C16FB58" w14:textId="4551DFB9" w:rsidR="000064AD" w:rsidRPr="00270CA9" w:rsidRDefault="000064AD" w:rsidP="000064AD">
            <w:pPr>
              <w:jc w:val="center"/>
              <w:rPr>
                <w:rFonts w:asciiTheme="minorBidi" w:hAnsiTheme="minorBidi"/>
                <w:sz w:val="20"/>
                <w:szCs w:val="20"/>
              </w:rPr>
            </w:pPr>
            <w:r w:rsidRPr="00270CA9">
              <w:rPr>
                <w:rFonts w:asciiTheme="minorBidi" w:hAnsiTheme="minorBidi"/>
                <w:sz w:val="20"/>
                <w:szCs w:val="20"/>
              </w:rPr>
              <w:t>3</w:t>
            </w:r>
          </w:p>
        </w:tc>
        <w:tc>
          <w:tcPr>
            <w:tcW w:w="0" w:type="auto"/>
            <w:shd w:val="clear" w:color="auto" w:fill="FFFFFF"/>
          </w:tcPr>
          <w:p w14:paraId="48B5526F" w14:textId="75ED3CE3" w:rsidR="000064AD" w:rsidRPr="00270CA9" w:rsidRDefault="000064AD" w:rsidP="000064AD">
            <w:pPr>
              <w:pStyle w:val="ListParagraph"/>
              <w:ind w:left="360"/>
              <w:rPr>
                <w:rFonts w:asciiTheme="minorBidi" w:hAnsiTheme="minorBidi"/>
                <w:sz w:val="20"/>
                <w:szCs w:val="20"/>
              </w:rPr>
            </w:pPr>
            <w:r w:rsidRPr="00270CA9">
              <w:rPr>
                <w:rFonts w:asciiTheme="minorBidi" w:hAnsiTheme="minorBidi"/>
                <w:sz w:val="20"/>
                <w:szCs w:val="20"/>
              </w:rPr>
              <w:t>Community</w:t>
            </w:r>
          </w:p>
        </w:tc>
        <w:tc>
          <w:tcPr>
            <w:tcW w:w="0" w:type="auto"/>
            <w:shd w:val="clear" w:color="auto" w:fill="FFFFFF"/>
          </w:tcPr>
          <w:p w14:paraId="6F2842B7" w14:textId="2945CAD3" w:rsidR="000064AD" w:rsidRPr="00270CA9" w:rsidRDefault="000064AD" w:rsidP="000064AD">
            <w:pPr>
              <w:jc w:val="center"/>
              <w:rPr>
                <w:rFonts w:asciiTheme="minorBidi" w:hAnsiTheme="minorBidi"/>
                <w:sz w:val="20"/>
                <w:szCs w:val="20"/>
              </w:rPr>
            </w:pPr>
            <w:r w:rsidRPr="00270CA9">
              <w:rPr>
                <w:rFonts w:asciiTheme="minorBidi" w:hAnsiTheme="minorBidi"/>
                <w:sz w:val="20"/>
                <w:szCs w:val="20"/>
              </w:rPr>
              <w:t>Water management</w:t>
            </w:r>
          </w:p>
        </w:tc>
      </w:tr>
    </w:tbl>
    <w:p w14:paraId="67FA0D46" w14:textId="77777777" w:rsidR="00D06EF2" w:rsidRPr="00270CA9" w:rsidRDefault="00D06EF2" w:rsidP="002C1A49">
      <w:pPr>
        <w:pStyle w:val="ListParagraph"/>
        <w:ind w:left="360"/>
      </w:pPr>
    </w:p>
    <w:p w14:paraId="5108BD04" w14:textId="0AE35E97" w:rsidR="00D06EF2" w:rsidRPr="00270CA9" w:rsidRDefault="00D06EF2" w:rsidP="002C1A49">
      <w:pPr>
        <w:pStyle w:val="ListParagraph"/>
        <w:ind w:left="360"/>
        <w:rPr>
          <w:rFonts w:asciiTheme="minorBidi" w:hAnsiTheme="minorBidi"/>
          <w:b/>
          <w:bCs/>
        </w:rPr>
      </w:pPr>
      <w:r w:rsidRPr="00270CA9">
        <w:rPr>
          <w:rFonts w:asciiTheme="minorBidi" w:hAnsiTheme="minorBidi"/>
          <w:b/>
          <w:bCs/>
        </w:rPr>
        <w:t>Outcome 5: Increased ecosystem resilience in res</w:t>
      </w:r>
      <w:r w:rsidR="00517DDE" w:rsidRPr="00270CA9">
        <w:rPr>
          <w:rFonts w:asciiTheme="minorBidi" w:hAnsiTheme="minorBidi"/>
          <w:b/>
          <w:bCs/>
        </w:rPr>
        <w:t>ponse to climate change and variability-induced stress</w:t>
      </w:r>
    </w:p>
    <w:p w14:paraId="3D01DE5A" w14:textId="77777777" w:rsidR="00517DDE" w:rsidRPr="00270CA9" w:rsidRDefault="00517DDE" w:rsidP="00517DDE">
      <w:pPr>
        <w:pStyle w:val="ListParagraph"/>
        <w:ind w:left="360"/>
        <w:rPr>
          <w:rFonts w:asciiTheme="minorBidi" w:hAnsiTheme="minorBidi"/>
        </w:rPr>
      </w:pPr>
      <w:r w:rsidRPr="00270CA9">
        <w:rPr>
          <w:rFonts w:asciiTheme="minorBidi" w:hAnsiTheme="minorBidi"/>
        </w:rPr>
        <w:lastRenderedPageBreak/>
        <w:t>Indicator 5: Ecosystem services and natural resource assets maintained or improved under climate change and variability-induced stress</w:t>
      </w:r>
    </w:p>
    <w:tbl>
      <w:tblPr>
        <w:tblW w:w="84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059"/>
        <w:gridCol w:w="1990"/>
        <w:gridCol w:w="1924"/>
        <w:gridCol w:w="1435"/>
      </w:tblGrid>
      <w:tr w:rsidR="00270CA9" w:rsidRPr="00270CA9" w14:paraId="1F828A1C" w14:textId="77777777" w:rsidTr="000064AD">
        <w:trPr>
          <w:trHeight w:val="750"/>
          <w:tblHeader/>
          <w:jc w:val="center"/>
        </w:trPr>
        <w:tc>
          <w:tcPr>
            <w:tcW w:w="3021" w:type="dxa"/>
            <w:shd w:val="clear" w:color="auto" w:fill="E1E6EA"/>
            <w:tcMar>
              <w:top w:w="75" w:type="dxa"/>
              <w:left w:w="75" w:type="dxa"/>
              <w:bottom w:w="75" w:type="dxa"/>
              <w:right w:w="75" w:type="dxa"/>
            </w:tcMar>
            <w:vAlign w:val="center"/>
            <w:hideMark/>
          </w:tcPr>
          <w:p w14:paraId="0BBC0455" w14:textId="77777777" w:rsidR="000064AD" w:rsidRPr="00270CA9" w:rsidRDefault="000064AD" w:rsidP="00517DDE">
            <w:pPr>
              <w:pStyle w:val="ListParagraph"/>
              <w:ind w:left="360"/>
              <w:rPr>
                <w:rFonts w:asciiTheme="minorBidi" w:hAnsiTheme="minorBidi"/>
                <w:sz w:val="20"/>
                <w:szCs w:val="20"/>
              </w:rPr>
            </w:pPr>
          </w:p>
        </w:tc>
        <w:tc>
          <w:tcPr>
            <w:tcW w:w="2000" w:type="dxa"/>
            <w:shd w:val="clear" w:color="auto" w:fill="E1E6EA"/>
            <w:tcMar>
              <w:top w:w="75" w:type="dxa"/>
              <w:left w:w="75" w:type="dxa"/>
              <w:bottom w:w="75" w:type="dxa"/>
              <w:right w:w="75" w:type="dxa"/>
            </w:tcMar>
            <w:vAlign w:val="center"/>
            <w:hideMark/>
          </w:tcPr>
          <w:p w14:paraId="46FED7FE" w14:textId="77777777" w:rsidR="000064AD" w:rsidRPr="00270CA9" w:rsidRDefault="000064AD" w:rsidP="00517DDE">
            <w:pPr>
              <w:jc w:val="center"/>
              <w:rPr>
                <w:rFonts w:asciiTheme="minorBidi" w:hAnsiTheme="minorBidi"/>
                <w:b/>
                <w:bCs/>
                <w:sz w:val="20"/>
                <w:szCs w:val="20"/>
              </w:rPr>
            </w:pPr>
            <w:r w:rsidRPr="00270CA9">
              <w:rPr>
                <w:rFonts w:asciiTheme="minorBidi" w:hAnsiTheme="minorBidi"/>
                <w:b/>
                <w:bCs/>
                <w:sz w:val="20"/>
                <w:szCs w:val="20"/>
              </w:rPr>
              <w:t>Natural resource improvement level</w:t>
            </w:r>
          </w:p>
        </w:tc>
        <w:tc>
          <w:tcPr>
            <w:tcW w:w="1937" w:type="dxa"/>
            <w:shd w:val="clear" w:color="auto" w:fill="E1E6EA"/>
            <w:tcMar>
              <w:top w:w="75" w:type="dxa"/>
              <w:left w:w="75" w:type="dxa"/>
              <w:bottom w:w="75" w:type="dxa"/>
              <w:right w:w="75" w:type="dxa"/>
            </w:tcMar>
            <w:vAlign w:val="center"/>
            <w:hideMark/>
          </w:tcPr>
          <w:p w14:paraId="39B0FE12" w14:textId="77777777" w:rsidR="000064AD" w:rsidRPr="00270CA9" w:rsidRDefault="000064AD" w:rsidP="00517DDE">
            <w:pPr>
              <w:jc w:val="center"/>
              <w:rPr>
                <w:rFonts w:asciiTheme="minorBidi" w:hAnsiTheme="minorBidi"/>
                <w:b/>
                <w:bCs/>
                <w:sz w:val="20"/>
                <w:szCs w:val="20"/>
              </w:rPr>
            </w:pPr>
            <w:r w:rsidRPr="00270CA9">
              <w:rPr>
                <w:rFonts w:asciiTheme="minorBidi" w:hAnsiTheme="minorBidi"/>
                <w:b/>
                <w:bCs/>
                <w:sz w:val="20"/>
                <w:szCs w:val="20"/>
              </w:rPr>
              <w:t>Sector</w:t>
            </w:r>
          </w:p>
        </w:tc>
        <w:tc>
          <w:tcPr>
            <w:tcW w:w="1450" w:type="dxa"/>
            <w:shd w:val="clear" w:color="auto" w:fill="E1E6EA"/>
            <w:tcMar>
              <w:top w:w="75" w:type="dxa"/>
              <w:left w:w="75" w:type="dxa"/>
              <w:bottom w:w="75" w:type="dxa"/>
              <w:right w:w="75" w:type="dxa"/>
            </w:tcMar>
            <w:vAlign w:val="center"/>
            <w:hideMark/>
          </w:tcPr>
          <w:p w14:paraId="560FC75D" w14:textId="77777777" w:rsidR="000064AD" w:rsidRPr="00270CA9" w:rsidRDefault="000064AD" w:rsidP="00517DDE">
            <w:pPr>
              <w:jc w:val="center"/>
              <w:rPr>
                <w:rFonts w:asciiTheme="minorBidi" w:hAnsiTheme="minorBidi"/>
                <w:b/>
                <w:bCs/>
                <w:sz w:val="20"/>
                <w:szCs w:val="20"/>
              </w:rPr>
            </w:pPr>
            <w:r w:rsidRPr="00270CA9">
              <w:rPr>
                <w:rFonts w:asciiTheme="minorBidi" w:hAnsiTheme="minorBidi"/>
                <w:b/>
                <w:bCs/>
                <w:sz w:val="20"/>
                <w:szCs w:val="20"/>
              </w:rPr>
              <w:t>Type</w:t>
            </w:r>
          </w:p>
        </w:tc>
      </w:tr>
      <w:tr w:rsidR="00270CA9" w:rsidRPr="00270CA9" w14:paraId="4CE0F726" w14:textId="77777777" w:rsidTr="000064AD">
        <w:trPr>
          <w:jc w:val="center"/>
        </w:trPr>
        <w:tc>
          <w:tcPr>
            <w:tcW w:w="0" w:type="auto"/>
            <w:shd w:val="clear" w:color="auto" w:fill="F7F4F3"/>
            <w:tcMar>
              <w:top w:w="15" w:type="dxa"/>
              <w:left w:w="75" w:type="dxa"/>
              <w:bottom w:w="15" w:type="dxa"/>
              <w:right w:w="15" w:type="dxa"/>
            </w:tcMar>
            <w:hideMark/>
          </w:tcPr>
          <w:p w14:paraId="6DF911AF" w14:textId="77777777" w:rsidR="000064AD" w:rsidRPr="00270CA9" w:rsidRDefault="000064AD" w:rsidP="00517DDE">
            <w:pPr>
              <w:rPr>
                <w:rFonts w:asciiTheme="minorBidi" w:hAnsiTheme="minorBidi"/>
                <w:sz w:val="20"/>
                <w:szCs w:val="20"/>
              </w:rPr>
            </w:pPr>
            <w:r w:rsidRPr="00270CA9">
              <w:rPr>
                <w:rFonts w:asciiTheme="minorBidi" w:hAnsiTheme="minorBidi"/>
                <w:sz w:val="20"/>
                <w:szCs w:val="20"/>
              </w:rPr>
              <w:t>Baseline information</w:t>
            </w:r>
          </w:p>
        </w:tc>
        <w:tc>
          <w:tcPr>
            <w:tcW w:w="0" w:type="auto"/>
            <w:shd w:val="clear" w:color="auto" w:fill="FFFFFF"/>
            <w:hideMark/>
          </w:tcPr>
          <w:p w14:paraId="07286BA7" w14:textId="18240B8C" w:rsidR="000064AD" w:rsidRPr="00270CA9" w:rsidRDefault="000064AD" w:rsidP="00517DDE">
            <w:pPr>
              <w:jc w:val="center"/>
              <w:rPr>
                <w:rFonts w:asciiTheme="minorBidi" w:hAnsiTheme="minorBidi"/>
                <w:sz w:val="20"/>
                <w:szCs w:val="20"/>
              </w:rPr>
            </w:pPr>
            <w:r w:rsidRPr="00270CA9">
              <w:rPr>
                <w:rFonts w:asciiTheme="minorBidi" w:hAnsiTheme="minorBidi"/>
                <w:sz w:val="20"/>
                <w:szCs w:val="20"/>
              </w:rPr>
              <w:t>Partially effective</w:t>
            </w:r>
          </w:p>
        </w:tc>
        <w:tc>
          <w:tcPr>
            <w:tcW w:w="0" w:type="auto"/>
            <w:shd w:val="clear" w:color="auto" w:fill="FFFFFF"/>
            <w:hideMark/>
          </w:tcPr>
          <w:p w14:paraId="34B6898F" w14:textId="39DBAED6" w:rsidR="000064AD" w:rsidRPr="00270CA9" w:rsidRDefault="000064AD" w:rsidP="00517DDE">
            <w:pPr>
              <w:jc w:val="center"/>
              <w:rPr>
                <w:rFonts w:asciiTheme="minorBidi" w:hAnsiTheme="minorBidi"/>
                <w:sz w:val="20"/>
                <w:szCs w:val="20"/>
              </w:rPr>
            </w:pPr>
            <w:r w:rsidRPr="00270CA9">
              <w:rPr>
                <w:rFonts w:asciiTheme="minorBidi" w:hAnsiTheme="minorBidi"/>
                <w:sz w:val="20"/>
                <w:szCs w:val="20"/>
              </w:rPr>
              <w:t>Water Management</w:t>
            </w:r>
          </w:p>
        </w:tc>
        <w:tc>
          <w:tcPr>
            <w:tcW w:w="0" w:type="auto"/>
            <w:shd w:val="clear" w:color="auto" w:fill="FFFFFF"/>
            <w:hideMark/>
          </w:tcPr>
          <w:p w14:paraId="59C80D03" w14:textId="3BCF16D4" w:rsidR="000064AD" w:rsidRPr="00270CA9" w:rsidRDefault="000064AD" w:rsidP="00517DDE">
            <w:pPr>
              <w:jc w:val="center"/>
              <w:rPr>
                <w:rFonts w:asciiTheme="minorBidi" w:hAnsiTheme="minorBidi"/>
                <w:sz w:val="20"/>
                <w:szCs w:val="20"/>
              </w:rPr>
            </w:pPr>
            <w:r w:rsidRPr="00270CA9">
              <w:rPr>
                <w:rFonts w:asciiTheme="minorBidi" w:hAnsiTheme="minorBidi"/>
                <w:sz w:val="20"/>
                <w:szCs w:val="20"/>
              </w:rPr>
              <w:t>Water areas</w:t>
            </w:r>
          </w:p>
        </w:tc>
      </w:tr>
      <w:tr w:rsidR="00270CA9" w:rsidRPr="00270CA9" w14:paraId="55D4FB27" w14:textId="77777777" w:rsidTr="000064AD">
        <w:trPr>
          <w:jc w:val="center"/>
        </w:trPr>
        <w:tc>
          <w:tcPr>
            <w:tcW w:w="0" w:type="auto"/>
            <w:shd w:val="clear" w:color="auto" w:fill="F7F4F3"/>
            <w:tcMar>
              <w:top w:w="15" w:type="dxa"/>
              <w:left w:w="75" w:type="dxa"/>
              <w:bottom w:w="15" w:type="dxa"/>
              <w:right w:w="15" w:type="dxa"/>
            </w:tcMar>
            <w:hideMark/>
          </w:tcPr>
          <w:p w14:paraId="6D763C27" w14:textId="77777777" w:rsidR="000064AD" w:rsidRPr="00270CA9" w:rsidRDefault="000064AD" w:rsidP="00517DDE">
            <w:pPr>
              <w:rPr>
                <w:rFonts w:asciiTheme="minorBidi" w:hAnsiTheme="minorBidi"/>
                <w:sz w:val="20"/>
                <w:szCs w:val="20"/>
              </w:rPr>
            </w:pPr>
            <w:r w:rsidRPr="00270CA9">
              <w:rPr>
                <w:rFonts w:asciiTheme="minorBidi" w:hAnsiTheme="minorBidi"/>
                <w:sz w:val="20"/>
                <w:szCs w:val="20"/>
              </w:rPr>
              <w:t>Target performance at completion</w:t>
            </w:r>
          </w:p>
        </w:tc>
        <w:tc>
          <w:tcPr>
            <w:tcW w:w="0" w:type="auto"/>
            <w:shd w:val="clear" w:color="auto" w:fill="FFFFFF"/>
            <w:hideMark/>
          </w:tcPr>
          <w:p w14:paraId="6BEE8BB7" w14:textId="12ABA553" w:rsidR="000064AD" w:rsidRPr="00270CA9" w:rsidRDefault="000064AD" w:rsidP="00517DDE">
            <w:pPr>
              <w:jc w:val="center"/>
              <w:rPr>
                <w:rFonts w:asciiTheme="minorBidi" w:hAnsiTheme="minorBidi"/>
                <w:sz w:val="20"/>
                <w:szCs w:val="20"/>
              </w:rPr>
            </w:pPr>
            <w:r w:rsidRPr="00270CA9">
              <w:rPr>
                <w:rFonts w:asciiTheme="minorBidi" w:hAnsiTheme="minorBidi"/>
                <w:sz w:val="20"/>
                <w:szCs w:val="20"/>
              </w:rPr>
              <w:t>Moderately effective</w:t>
            </w:r>
          </w:p>
        </w:tc>
        <w:tc>
          <w:tcPr>
            <w:tcW w:w="0" w:type="auto"/>
            <w:shd w:val="clear" w:color="auto" w:fill="FFFFFF"/>
            <w:hideMark/>
          </w:tcPr>
          <w:p w14:paraId="3972ECE2" w14:textId="5DF2209D" w:rsidR="000064AD" w:rsidRPr="00270CA9" w:rsidRDefault="000064AD" w:rsidP="00517DDE">
            <w:pPr>
              <w:jc w:val="center"/>
              <w:rPr>
                <w:rFonts w:asciiTheme="minorBidi" w:hAnsiTheme="minorBidi"/>
                <w:sz w:val="20"/>
                <w:szCs w:val="20"/>
              </w:rPr>
            </w:pPr>
            <w:r w:rsidRPr="00270CA9">
              <w:rPr>
                <w:rFonts w:asciiTheme="minorBidi" w:hAnsiTheme="minorBidi"/>
                <w:sz w:val="20"/>
                <w:szCs w:val="20"/>
              </w:rPr>
              <w:t>Water Management</w:t>
            </w:r>
          </w:p>
        </w:tc>
        <w:tc>
          <w:tcPr>
            <w:tcW w:w="0" w:type="auto"/>
            <w:shd w:val="clear" w:color="auto" w:fill="FFFFFF"/>
            <w:hideMark/>
          </w:tcPr>
          <w:p w14:paraId="08F66841" w14:textId="2CDA2178" w:rsidR="000064AD" w:rsidRPr="00270CA9" w:rsidRDefault="000064AD" w:rsidP="00517DDE">
            <w:pPr>
              <w:jc w:val="center"/>
              <w:rPr>
                <w:rFonts w:asciiTheme="minorBidi" w:hAnsiTheme="minorBidi"/>
                <w:sz w:val="20"/>
                <w:szCs w:val="20"/>
              </w:rPr>
            </w:pPr>
            <w:r w:rsidRPr="00270CA9">
              <w:rPr>
                <w:rFonts w:asciiTheme="minorBidi" w:hAnsiTheme="minorBidi"/>
                <w:sz w:val="20"/>
                <w:szCs w:val="20"/>
              </w:rPr>
              <w:t>Water areas</w:t>
            </w:r>
          </w:p>
        </w:tc>
      </w:tr>
      <w:tr w:rsidR="00270CA9" w:rsidRPr="00270CA9" w14:paraId="7076012D" w14:textId="77777777" w:rsidTr="000064AD">
        <w:trPr>
          <w:jc w:val="center"/>
        </w:trPr>
        <w:tc>
          <w:tcPr>
            <w:tcW w:w="0" w:type="auto"/>
            <w:shd w:val="clear" w:color="auto" w:fill="F7F4F3"/>
            <w:tcMar>
              <w:top w:w="15" w:type="dxa"/>
              <w:left w:w="75" w:type="dxa"/>
              <w:bottom w:w="15" w:type="dxa"/>
              <w:right w:w="15" w:type="dxa"/>
            </w:tcMar>
            <w:hideMark/>
          </w:tcPr>
          <w:p w14:paraId="66B3E7C0" w14:textId="420199FA" w:rsidR="000064AD" w:rsidRPr="00270CA9" w:rsidRDefault="000064AD" w:rsidP="00517DDE">
            <w:pPr>
              <w:rPr>
                <w:rFonts w:asciiTheme="minorBidi" w:hAnsiTheme="minorBidi"/>
                <w:sz w:val="20"/>
                <w:szCs w:val="20"/>
              </w:rPr>
            </w:pPr>
            <w:r w:rsidRPr="00270CA9">
              <w:rPr>
                <w:rFonts w:asciiTheme="minorBidi" w:hAnsiTheme="minorBidi"/>
                <w:sz w:val="20"/>
                <w:szCs w:val="20"/>
              </w:rPr>
              <w:t>Performance at mid-term </w:t>
            </w:r>
          </w:p>
        </w:tc>
        <w:tc>
          <w:tcPr>
            <w:tcW w:w="0" w:type="auto"/>
            <w:shd w:val="clear" w:color="auto" w:fill="FFFFFF"/>
            <w:hideMark/>
          </w:tcPr>
          <w:p w14:paraId="1ECE8FC3" w14:textId="4742CACA" w:rsidR="000064AD" w:rsidRPr="00270CA9" w:rsidRDefault="000064AD" w:rsidP="00517DDE">
            <w:pPr>
              <w:jc w:val="center"/>
              <w:rPr>
                <w:rFonts w:asciiTheme="minorBidi" w:hAnsiTheme="minorBidi"/>
                <w:sz w:val="20"/>
                <w:szCs w:val="20"/>
              </w:rPr>
            </w:pPr>
            <w:r w:rsidRPr="00270CA9">
              <w:rPr>
                <w:rFonts w:asciiTheme="minorBidi" w:hAnsiTheme="minorBidi"/>
                <w:sz w:val="20"/>
                <w:szCs w:val="20"/>
              </w:rPr>
              <w:t>Moderately effective</w:t>
            </w:r>
          </w:p>
        </w:tc>
        <w:tc>
          <w:tcPr>
            <w:tcW w:w="0" w:type="auto"/>
            <w:shd w:val="clear" w:color="auto" w:fill="FFFFFF"/>
            <w:hideMark/>
          </w:tcPr>
          <w:p w14:paraId="756DEB9A" w14:textId="686A8B2F" w:rsidR="000064AD" w:rsidRPr="00270CA9" w:rsidRDefault="000064AD" w:rsidP="00517DDE">
            <w:pPr>
              <w:jc w:val="center"/>
              <w:rPr>
                <w:rFonts w:asciiTheme="minorBidi" w:hAnsiTheme="minorBidi"/>
                <w:sz w:val="20"/>
                <w:szCs w:val="20"/>
              </w:rPr>
            </w:pPr>
            <w:r w:rsidRPr="00270CA9">
              <w:rPr>
                <w:rFonts w:asciiTheme="minorBidi" w:hAnsiTheme="minorBidi"/>
                <w:sz w:val="20"/>
                <w:szCs w:val="20"/>
              </w:rPr>
              <w:t>Water Management</w:t>
            </w:r>
          </w:p>
        </w:tc>
        <w:tc>
          <w:tcPr>
            <w:tcW w:w="0" w:type="auto"/>
            <w:shd w:val="clear" w:color="auto" w:fill="FFFFFF"/>
            <w:hideMark/>
          </w:tcPr>
          <w:p w14:paraId="14F462E4" w14:textId="265440D0" w:rsidR="000064AD" w:rsidRPr="00270CA9" w:rsidRDefault="000064AD" w:rsidP="000064AD">
            <w:pPr>
              <w:rPr>
                <w:rFonts w:asciiTheme="minorBidi" w:hAnsiTheme="minorBidi"/>
                <w:sz w:val="20"/>
                <w:szCs w:val="20"/>
              </w:rPr>
            </w:pPr>
            <w:r w:rsidRPr="00270CA9">
              <w:rPr>
                <w:rFonts w:asciiTheme="minorBidi" w:hAnsiTheme="minorBidi"/>
                <w:sz w:val="20"/>
                <w:szCs w:val="20"/>
              </w:rPr>
              <w:t xml:space="preserve">  Water areas</w:t>
            </w:r>
          </w:p>
        </w:tc>
      </w:tr>
      <w:tr w:rsidR="00270CA9" w:rsidRPr="00270CA9" w14:paraId="093F7C6E" w14:textId="77777777" w:rsidTr="000064AD">
        <w:trPr>
          <w:jc w:val="center"/>
        </w:trPr>
        <w:tc>
          <w:tcPr>
            <w:tcW w:w="0" w:type="auto"/>
            <w:shd w:val="clear" w:color="auto" w:fill="F7F4F3"/>
            <w:tcMar>
              <w:top w:w="15" w:type="dxa"/>
              <w:left w:w="75" w:type="dxa"/>
              <w:bottom w:w="15" w:type="dxa"/>
              <w:right w:w="15" w:type="dxa"/>
            </w:tcMar>
            <w:hideMark/>
          </w:tcPr>
          <w:p w14:paraId="7A180345" w14:textId="737EEBC8" w:rsidR="000064AD" w:rsidRPr="00270CA9" w:rsidRDefault="000064AD" w:rsidP="000064AD">
            <w:pPr>
              <w:rPr>
                <w:rFonts w:asciiTheme="minorBidi" w:hAnsiTheme="minorBidi"/>
                <w:sz w:val="20"/>
                <w:szCs w:val="20"/>
              </w:rPr>
            </w:pPr>
            <w:r w:rsidRPr="00270CA9">
              <w:rPr>
                <w:rFonts w:asciiTheme="minorBidi" w:hAnsiTheme="minorBidi"/>
                <w:sz w:val="20"/>
                <w:szCs w:val="20"/>
              </w:rPr>
              <w:t>Performance at completion </w:t>
            </w:r>
          </w:p>
        </w:tc>
        <w:tc>
          <w:tcPr>
            <w:tcW w:w="0" w:type="auto"/>
            <w:shd w:val="clear" w:color="auto" w:fill="FFFFFF"/>
          </w:tcPr>
          <w:p w14:paraId="06426BE0" w14:textId="3728812D" w:rsidR="000064AD" w:rsidRPr="00270CA9" w:rsidRDefault="000064AD" w:rsidP="000064AD">
            <w:pPr>
              <w:jc w:val="center"/>
              <w:rPr>
                <w:rFonts w:asciiTheme="minorBidi" w:hAnsiTheme="minorBidi"/>
                <w:sz w:val="20"/>
                <w:szCs w:val="20"/>
              </w:rPr>
            </w:pPr>
            <w:r w:rsidRPr="00270CA9">
              <w:rPr>
                <w:rFonts w:asciiTheme="minorBidi" w:hAnsiTheme="minorBidi"/>
                <w:sz w:val="20"/>
                <w:szCs w:val="20"/>
              </w:rPr>
              <w:t>Effective</w:t>
            </w:r>
          </w:p>
        </w:tc>
        <w:tc>
          <w:tcPr>
            <w:tcW w:w="0" w:type="auto"/>
            <w:shd w:val="clear" w:color="auto" w:fill="FFFFFF"/>
          </w:tcPr>
          <w:p w14:paraId="3D3122F4" w14:textId="72557C8A" w:rsidR="000064AD" w:rsidRPr="00270CA9" w:rsidRDefault="000064AD" w:rsidP="000064AD">
            <w:pPr>
              <w:rPr>
                <w:rFonts w:asciiTheme="minorBidi" w:hAnsiTheme="minorBidi"/>
                <w:sz w:val="20"/>
                <w:szCs w:val="20"/>
              </w:rPr>
            </w:pPr>
            <w:r w:rsidRPr="00270CA9">
              <w:rPr>
                <w:rFonts w:asciiTheme="minorBidi" w:hAnsiTheme="minorBidi"/>
                <w:sz w:val="20"/>
                <w:szCs w:val="20"/>
              </w:rPr>
              <w:t xml:space="preserve"> Water Management</w:t>
            </w:r>
          </w:p>
        </w:tc>
        <w:tc>
          <w:tcPr>
            <w:tcW w:w="0" w:type="auto"/>
            <w:shd w:val="clear" w:color="auto" w:fill="FFFFFF"/>
          </w:tcPr>
          <w:p w14:paraId="2116B56C" w14:textId="723AE3EB" w:rsidR="000064AD" w:rsidRPr="00270CA9" w:rsidRDefault="000064AD" w:rsidP="000064AD">
            <w:pPr>
              <w:rPr>
                <w:rFonts w:asciiTheme="minorBidi" w:hAnsiTheme="minorBidi"/>
                <w:sz w:val="20"/>
                <w:szCs w:val="20"/>
              </w:rPr>
            </w:pPr>
            <w:r w:rsidRPr="00270CA9">
              <w:rPr>
                <w:rFonts w:asciiTheme="minorBidi" w:hAnsiTheme="minorBidi"/>
                <w:sz w:val="20"/>
                <w:szCs w:val="20"/>
              </w:rPr>
              <w:t xml:space="preserve">  Water areas</w:t>
            </w:r>
          </w:p>
        </w:tc>
      </w:tr>
    </w:tbl>
    <w:p w14:paraId="29BA3555" w14:textId="77777777" w:rsidR="00517DDE" w:rsidRPr="00270CA9" w:rsidRDefault="00517DDE" w:rsidP="002C1A49">
      <w:pPr>
        <w:pStyle w:val="ListParagraph"/>
        <w:ind w:left="360"/>
        <w:rPr>
          <w:rFonts w:asciiTheme="minorBidi" w:hAnsiTheme="minorBidi"/>
        </w:rPr>
      </w:pPr>
    </w:p>
    <w:p w14:paraId="053234DC" w14:textId="77777777" w:rsidR="00517DDE" w:rsidRPr="00270CA9" w:rsidRDefault="00517DDE" w:rsidP="002C1A49">
      <w:pPr>
        <w:pStyle w:val="ListParagraph"/>
        <w:ind w:left="360"/>
        <w:rPr>
          <w:rFonts w:asciiTheme="minorBidi" w:hAnsiTheme="minorBidi"/>
        </w:rPr>
      </w:pPr>
    </w:p>
    <w:p w14:paraId="313D80BD" w14:textId="77777777" w:rsidR="00517DDE" w:rsidRPr="00270CA9" w:rsidRDefault="00517DDE" w:rsidP="002C1A49">
      <w:pPr>
        <w:pStyle w:val="ListParagraph"/>
        <w:ind w:left="360"/>
        <w:rPr>
          <w:rFonts w:asciiTheme="minorBidi" w:hAnsiTheme="minorBidi"/>
        </w:rPr>
      </w:pPr>
    </w:p>
    <w:p w14:paraId="57B12D84" w14:textId="77777777" w:rsidR="000A620A" w:rsidRPr="00270CA9" w:rsidRDefault="000A620A" w:rsidP="00517DDE">
      <w:pPr>
        <w:pStyle w:val="ListParagraph"/>
        <w:ind w:left="360"/>
        <w:rPr>
          <w:rFonts w:asciiTheme="minorBidi" w:hAnsiTheme="minorBidi"/>
        </w:rPr>
      </w:pPr>
    </w:p>
    <w:p w14:paraId="226DA6A3" w14:textId="388B6BBE" w:rsidR="00517DDE" w:rsidRPr="00270CA9" w:rsidRDefault="00517DDE" w:rsidP="00517DDE">
      <w:pPr>
        <w:pStyle w:val="ListParagraph"/>
        <w:ind w:left="360"/>
        <w:rPr>
          <w:rFonts w:asciiTheme="minorBidi" w:hAnsiTheme="minorBidi"/>
        </w:rPr>
      </w:pPr>
      <w:r w:rsidRPr="00270CA9">
        <w:rPr>
          <w:rFonts w:asciiTheme="minorBidi" w:hAnsiTheme="minorBidi"/>
        </w:rPr>
        <w:t xml:space="preserve">Output 5: Vulnerable ecosystem services and natural resource assets </w:t>
      </w:r>
      <w:proofErr w:type="spellStart"/>
      <w:r w:rsidRPr="00270CA9">
        <w:rPr>
          <w:rFonts w:asciiTheme="minorBidi" w:hAnsiTheme="minorBidi"/>
        </w:rPr>
        <w:t>strengthned</w:t>
      </w:r>
      <w:proofErr w:type="spellEnd"/>
      <w:r w:rsidRPr="00270CA9">
        <w:rPr>
          <w:rFonts w:asciiTheme="minorBidi" w:hAnsiTheme="minorBidi"/>
        </w:rPr>
        <w:t xml:space="preserve"> in response to climate change impacts, including variability</w:t>
      </w:r>
    </w:p>
    <w:p w14:paraId="639E8DC9" w14:textId="77777777" w:rsidR="00517DDE" w:rsidRPr="00270CA9" w:rsidRDefault="00517DDE" w:rsidP="00517DDE">
      <w:pPr>
        <w:pStyle w:val="ListParagraph"/>
        <w:ind w:left="360"/>
        <w:rPr>
          <w:rFonts w:asciiTheme="minorBidi" w:hAnsiTheme="minorBidi"/>
        </w:rPr>
      </w:pPr>
      <w:r w:rsidRPr="00270CA9">
        <w:rPr>
          <w:rFonts w:asciiTheme="minorBidi" w:hAnsiTheme="minorBidi"/>
        </w:rPr>
        <w:t>Core Indicator 5.1: Natural Assets protected or rehabilitated</w:t>
      </w:r>
    </w:p>
    <w:tbl>
      <w:tblPr>
        <w:tblW w:w="10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024"/>
        <w:gridCol w:w="2411"/>
        <w:gridCol w:w="2374"/>
        <w:gridCol w:w="1612"/>
        <w:gridCol w:w="2509"/>
      </w:tblGrid>
      <w:tr w:rsidR="00270CA9" w:rsidRPr="00270CA9" w14:paraId="268E07F2" w14:textId="77777777" w:rsidTr="000064AD">
        <w:trPr>
          <w:trHeight w:val="750"/>
          <w:tblHeader/>
          <w:jc w:val="center"/>
        </w:trPr>
        <w:tc>
          <w:tcPr>
            <w:tcW w:w="2303" w:type="dxa"/>
            <w:shd w:val="clear" w:color="auto" w:fill="E1E6EA"/>
            <w:tcMar>
              <w:top w:w="75" w:type="dxa"/>
              <w:left w:w="75" w:type="dxa"/>
              <w:bottom w:w="75" w:type="dxa"/>
              <w:right w:w="75" w:type="dxa"/>
            </w:tcMar>
            <w:vAlign w:val="center"/>
            <w:hideMark/>
          </w:tcPr>
          <w:p w14:paraId="54B2384D" w14:textId="77777777" w:rsidR="000064AD" w:rsidRPr="00270CA9" w:rsidRDefault="000064AD" w:rsidP="00517DDE">
            <w:pPr>
              <w:pStyle w:val="ListParagraph"/>
              <w:ind w:left="360"/>
              <w:rPr>
                <w:rFonts w:asciiTheme="minorBidi" w:hAnsiTheme="minorBidi"/>
                <w:sz w:val="20"/>
                <w:szCs w:val="20"/>
              </w:rPr>
            </w:pPr>
          </w:p>
        </w:tc>
        <w:tc>
          <w:tcPr>
            <w:tcW w:w="2258" w:type="dxa"/>
            <w:shd w:val="clear" w:color="auto" w:fill="E1E6EA"/>
            <w:tcMar>
              <w:top w:w="75" w:type="dxa"/>
              <w:left w:w="75" w:type="dxa"/>
              <w:bottom w:w="75" w:type="dxa"/>
              <w:right w:w="75" w:type="dxa"/>
            </w:tcMar>
            <w:vAlign w:val="center"/>
            <w:hideMark/>
          </w:tcPr>
          <w:p w14:paraId="5426CB79" w14:textId="77777777" w:rsidR="000064AD" w:rsidRPr="00270CA9" w:rsidRDefault="000064AD" w:rsidP="00517DDE">
            <w:pPr>
              <w:jc w:val="center"/>
              <w:rPr>
                <w:rFonts w:asciiTheme="minorBidi" w:hAnsiTheme="minorBidi"/>
                <w:b/>
                <w:bCs/>
                <w:sz w:val="20"/>
                <w:szCs w:val="20"/>
              </w:rPr>
            </w:pPr>
            <w:r w:rsidRPr="00270CA9">
              <w:rPr>
                <w:rFonts w:asciiTheme="minorBidi" w:hAnsiTheme="minorBidi"/>
                <w:b/>
                <w:bCs/>
                <w:sz w:val="20"/>
                <w:szCs w:val="20"/>
              </w:rPr>
              <w:t xml:space="preserve">Natural </w:t>
            </w:r>
            <w:proofErr w:type="gramStart"/>
            <w:r w:rsidRPr="00270CA9">
              <w:rPr>
                <w:rFonts w:asciiTheme="minorBidi" w:hAnsiTheme="minorBidi"/>
                <w:b/>
                <w:bCs/>
                <w:sz w:val="20"/>
                <w:szCs w:val="20"/>
              </w:rPr>
              <w:t>asset</w:t>
            </w:r>
            <w:proofErr w:type="gramEnd"/>
            <w:r w:rsidRPr="00270CA9">
              <w:rPr>
                <w:rFonts w:asciiTheme="minorBidi" w:hAnsiTheme="minorBidi"/>
                <w:b/>
                <w:bCs/>
                <w:sz w:val="20"/>
                <w:szCs w:val="20"/>
              </w:rPr>
              <w:t xml:space="preserve"> or Ecosystem (type)</w:t>
            </w:r>
          </w:p>
        </w:tc>
        <w:tc>
          <w:tcPr>
            <w:tcW w:w="2467" w:type="dxa"/>
            <w:shd w:val="clear" w:color="auto" w:fill="E1E6EA"/>
            <w:tcMar>
              <w:top w:w="75" w:type="dxa"/>
              <w:left w:w="75" w:type="dxa"/>
              <w:bottom w:w="75" w:type="dxa"/>
              <w:right w:w="75" w:type="dxa"/>
            </w:tcMar>
            <w:vAlign w:val="center"/>
            <w:hideMark/>
          </w:tcPr>
          <w:p w14:paraId="6F58B134" w14:textId="77777777" w:rsidR="000064AD" w:rsidRPr="00270CA9" w:rsidRDefault="000064AD" w:rsidP="00517DDE">
            <w:pPr>
              <w:jc w:val="center"/>
              <w:rPr>
                <w:rFonts w:asciiTheme="minorBidi" w:hAnsiTheme="minorBidi"/>
                <w:b/>
                <w:bCs/>
                <w:sz w:val="20"/>
                <w:szCs w:val="20"/>
              </w:rPr>
            </w:pPr>
            <w:r w:rsidRPr="00270CA9">
              <w:rPr>
                <w:rFonts w:asciiTheme="minorBidi" w:hAnsiTheme="minorBidi"/>
                <w:b/>
                <w:bCs/>
                <w:sz w:val="20"/>
                <w:szCs w:val="20"/>
              </w:rPr>
              <w:t>Total number of natural assets or ecosystems protected/rehabilitated</w:t>
            </w:r>
          </w:p>
        </w:tc>
        <w:tc>
          <w:tcPr>
            <w:tcW w:w="1299" w:type="dxa"/>
            <w:shd w:val="clear" w:color="auto" w:fill="E1E6EA"/>
            <w:tcMar>
              <w:top w:w="75" w:type="dxa"/>
              <w:left w:w="75" w:type="dxa"/>
              <w:bottom w:w="75" w:type="dxa"/>
              <w:right w:w="75" w:type="dxa"/>
            </w:tcMar>
            <w:vAlign w:val="center"/>
            <w:hideMark/>
          </w:tcPr>
          <w:p w14:paraId="38930656" w14:textId="77777777" w:rsidR="000064AD" w:rsidRPr="00270CA9" w:rsidRDefault="000064AD" w:rsidP="00517DDE">
            <w:pPr>
              <w:jc w:val="center"/>
              <w:rPr>
                <w:rFonts w:asciiTheme="minorBidi" w:hAnsiTheme="minorBidi"/>
                <w:b/>
                <w:bCs/>
                <w:sz w:val="20"/>
                <w:szCs w:val="20"/>
              </w:rPr>
            </w:pPr>
            <w:r w:rsidRPr="00270CA9">
              <w:rPr>
                <w:rFonts w:asciiTheme="minorBidi" w:hAnsiTheme="minorBidi"/>
                <w:b/>
                <w:bCs/>
                <w:sz w:val="20"/>
                <w:szCs w:val="20"/>
              </w:rPr>
              <w:t>Unit</w:t>
            </w:r>
          </w:p>
        </w:tc>
        <w:tc>
          <w:tcPr>
            <w:tcW w:w="2603" w:type="dxa"/>
            <w:shd w:val="clear" w:color="auto" w:fill="E1E6EA"/>
            <w:tcMar>
              <w:top w:w="75" w:type="dxa"/>
              <w:left w:w="75" w:type="dxa"/>
              <w:bottom w:w="75" w:type="dxa"/>
              <w:right w:w="75" w:type="dxa"/>
            </w:tcMar>
            <w:vAlign w:val="center"/>
            <w:hideMark/>
          </w:tcPr>
          <w:p w14:paraId="7B66E130" w14:textId="77777777" w:rsidR="000064AD" w:rsidRPr="00270CA9" w:rsidRDefault="000064AD" w:rsidP="00517DDE">
            <w:pPr>
              <w:jc w:val="center"/>
              <w:rPr>
                <w:rFonts w:asciiTheme="minorBidi" w:hAnsiTheme="minorBidi"/>
                <w:b/>
                <w:bCs/>
                <w:sz w:val="20"/>
                <w:szCs w:val="20"/>
              </w:rPr>
            </w:pPr>
            <w:r w:rsidRPr="00270CA9">
              <w:rPr>
                <w:rFonts w:asciiTheme="minorBidi" w:hAnsiTheme="minorBidi"/>
                <w:b/>
                <w:bCs/>
                <w:sz w:val="20"/>
                <w:szCs w:val="20"/>
              </w:rPr>
              <w:t>Effectiveness of protection/rehabilitation</w:t>
            </w:r>
          </w:p>
        </w:tc>
      </w:tr>
      <w:tr w:rsidR="00270CA9" w:rsidRPr="00270CA9" w14:paraId="28AAEAEA" w14:textId="77777777" w:rsidTr="000064AD">
        <w:trPr>
          <w:jc w:val="center"/>
        </w:trPr>
        <w:tc>
          <w:tcPr>
            <w:tcW w:w="0" w:type="auto"/>
            <w:shd w:val="clear" w:color="auto" w:fill="F7F4F3"/>
            <w:tcMar>
              <w:top w:w="15" w:type="dxa"/>
              <w:left w:w="75" w:type="dxa"/>
              <w:bottom w:w="15" w:type="dxa"/>
              <w:right w:w="15" w:type="dxa"/>
            </w:tcMar>
            <w:hideMark/>
          </w:tcPr>
          <w:p w14:paraId="31D39FFD" w14:textId="77777777" w:rsidR="000064AD" w:rsidRPr="00270CA9" w:rsidRDefault="000064AD" w:rsidP="00517DDE">
            <w:pPr>
              <w:rPr>
                <w:rFonts w:asciiTheme="minorBidi" w:hAnsiTheme="minorBidi"/>
                <w:sz w:val="20"/>
                <w:szCs w:val="20"/>
              </w:rPr>
            </w:pPr>
            <w:r w:rsidRPr="00270CA9">
              <w:rPr>
                <w:rFonts w:asciiTheme="minorBidi" w:hAnsiTheme="minorBidi"/>
                <w:sz w:val="20"/>
                <w:szCs w:val="20"/>
              </w:rPr>
              <w:t>Baseline information</w:t>
            </w:r>
          </w:p>
        </w:tc>
        <w:tc>
          <w:tcPr>
            <w:tcW w:w="0" w:type="auto"/>
            <w:shd w:val="clear" w:color="auto" w:fill="FFFFFF"/>
            <w:hideMark/>
          </w:tcPr>
          <w:p w14:paraId="1EAD74EB" w14:textId="26874708" w:rsidR="000064AD" w:rsidRPr="00270CA9" w:rsidRDefault="000064AD" w:rsidP="00517DDE">
            <w:pPr>
              <w:jc w:val="center"/>
              <w:rPr>
                <w:rFonts w:asciiTheme="minorBidi" w:hAnsiTheme="minorBidi"/>
                <w:sz w:val="20"/>
                <w:szCs w:val="20"/>
              </w:rPr>
            </w:pPr>
            <w:r w:rsidRPr="00270CA9">
              <w:rPr>
                <w:rFonts w:asciiTheme="minorBidi" w:hAnsiTheme="minorBidi"/>
                <w:sz w:val="20"/>
                <w:szCs w:val="20"/>
              </w:rPr>
              <w:t>Cultivated land/Agricultural land</w:t>
            </w:r>
          </w:p>
        </w:tc>
        <w:tc>
          <w:tcPr>
            <w:tcW w:w="0" w:type="auto"/>
            <w:shd w:val="clear" w:color="auto" w:fill="FFFFFF"/>
            <w:hideMark/>
          </w:tcPr>
          <w:p w14:paraId="7F6B2433" w14:textId="024A1E98" w:rsidR="000064AD" w:rsidRPr="00270CA9" w:rsidRDefault="000064AD" w:rsidP="00517DDE">
            <w:pPr>
              <w:jc w:val="center"/>
              <w:rPr>
                <w:rFonts w:asciiTheme="minorBidi" w:hAnsiTheme="minorBidi"/>
                <w:sz w:val="20"/>
                <w:szCs w:val="20"/>
              </w:rPr>
            </w:pPr>
            <w:r w:rsidRPr="00270CA9">
              <w:rPr>
                <w:rFonts w:asciiTheme="minorBidi" w:hAnsiTheme="minorBidi"/>
                <w:sz w:val="20"/>
                <w:szCs w:val="20"/>
              </w:rPr>
              <w:t>0</w:t>
            </w:r>
          </w:p>
        </w:tc>
        <w:tc>
          <w:tcPr>
            <w:tcW w:w="0" w:type="auto"/>
            <w:shd w:val="clear" w:color="auto" w:fill="FFFFFF"/>
            <w:hideMark/>
          </w:tcPr>
          <w:p w14:paraId="4C58A7A5" w14:textId="2EBCCF6E" w:rsidR="000064AD" w:rsidRPr="00270CA9" w:rsidRDefault="000064AD" w:rsidP="00517DDE">
            <w:pPr>
              <w:jc w:val="center"/>
              <w:rPr>
                <w:rFonts w:asciiTheme="minorBidi" w:hAnsiTheme="minorBidi"/>
                <w:sz w:val="20"/>
                <w:szCs w:val="20"/>
              </w:rPr>
            </w:pPr>
            <w:r w:rsidRPr="00270CA9">
              <w:rPr>
                <w:rFonts w:asciiTheme="minorBidi" w:hAnsiTheme="minorBidi"/>
                <w:sz w:val="20"/>
                <w:szCs w:val="20"/>
              </w:rPr>
              <w:t>Ha rehabilitated</w:t>
            </w:r>
          </w:p>
        </w:tc>
        <w:tc>
          <w:tcPr>
            <w:tcW w:w="0" w:type="auto"/>
            <w:shd w:val="clear" w:color="auto" w:fill="FFFFFF"/>
            <w:hideMark/>
          </w:tcPr>
          <w:p w14:paraId="00244D2C" w14:textId="1C6E7A6B" w:rsidR="000064AD" w:rsidRPr="00270CA9" w:rsidRDefault="000064AD" w:rsidP="00517DDE">
            <w:pPr>
              <w:jc w:val="center"/>
              <w:rPr>
                <w:rFonts w:asciiTheme="minorBidi" w:hAnsiTheme="minorBidi"/>
                <w:sz w:val="20"/>
                <w:szCs w:val="20"/>
              </w:rPr>
            </w:pPr>
            <w:r w:rsidRPr="00270CA9">
              <w:rPr>
                <w:rFonts w:asciiTheme="minorBidi" w:hAnsiTheme="minorBidi"/>
                <w:sz w:val="20"/>
                <w:szCs w:val="20"/>
              </w:rPr>
              <w:t>Ineffective</w:t>
            </w:r>
          </w:p>
        </w:tc>
      </w:tr>
      <w:tr w:rsidR="00270CA9" w:rsidRPr="00270CA9" w14:paraId="2072FA01" w14:textId="77777777" w:rsidTr="000064AD">
        <w:trPr>
          <w:jc w:val="center"/>
        </w:trPr>
        <w:tc>
          <w:tcPr>
            <w:tcW w:w="0" w:type="auto"/>
            <w:shd w:val="clear" w:color="auto" w:fill="F7F4F3"/>
            <w:tcMar>
              <w:top w:w="15" w:type="dxa"/>
              <w:left w:w="75" w:type="dxa"/>
              <w:bottom w:w="15" w:type="dxa"/>
              <w:right w:w="15" w:type="dxa"/>
            </w:tcMar>
            <w:hideMark/>
          </w:tcPr>
          <w:p w14:paraId="4002EAD1" w14:textId="77777777" w:rsidR="000064AD" w:rsidRPr="00270CA9" w:rsidRDefault="000064AD" w:rsidP="00517DDE">
            <w:pPr>
              <w:rPr>
                <w:rFonts w:asciiTheme="minorBidi" w:hAnsiTheme="minorBidi"/>
                <w:sz w:val="20"/>
                <w:szCs w:val="20"/>
              </w:rPr>
            </w:pPr>
            <w:r w:rsidRPr="00270CA9">
              <w:rPr>
                <w:rFonts w:asciiTheme="minorBidi" w:hAnsiTheme="minorBidi"/>
                <w:sz w:val="20"/>
                <w:szCs w:val="20"/>
              </w:rPr>
              <w:t>Target performance at completion</w:t>
            </w:r>
          </w:p>
        </w:tc>
        <w:tc>
          <w:tcPr>
            <w:tcW w:w="0" w:type="auto"/>
            <w:shd w:val="clear" w:color="auto" w:fill="FFFFFF"/>
            <w:hideMark/>
          </w:tcPr>
          <w:p w14:paraId="4AF71A05" w14:textId="555B0AF9" w:rsidR="000064AD" w:rsidRPr="00270CA9" w:rsidRDefault="000064AD" w:rsidP="00517DDE">
            <w:pPr>
              <w:jc w:val="center"/>
              <w:rPr>
                <w:rFonts w:asciiTheme="minorBidi" w:hAnsiTheme="minorBidi"/>
                <w:sz w:val="20"/>
                <w:szCs w:val="20"/>
              </w:rPr>
            </w:pPr>
            <w:r w:rsidRPr="00270CA9">
              <w:rPr>
                <w:rFonts w:asciiTheme="minorBidi" w:hAnsiTheme="minorBidi"/>
                <w:sz w:val="20"/>
                <w:szCs w:val="20"/>
              </w:rPr>
              <w:t>Cultivated land/Agricultural land</w:t>
            </w:r>
          </w:p>
        </w:tc>
        <w:tc>
          <w:tcPr>
            <w:tcW w:w="0" w:type="auto"/>
            <w:shd w:val="clear" w:color="auto" w:fill="FFFFFF"/>
            <w:hideMark/>
          </w:tcPr>
          <w:p w14:paraId="04AE1BEB" w14:textId="1F003B0D" w:rsidR="000064AD" w:rsidRPr="00270CA9" w:rsidRDefault="000064AD" w:rsidP="00517DDE">
            <w:pPr>
              <w:jc w:val="center"/>
              <w:rPr>
                <w:rFonts w:asciiTheme="minorBidi" w:hAnsiTheme="minorBidi"/>
                <w:sz w:val="20"/>
                <w:szCs w:val="20"/>
              </w:rPr>
            </w:pPr>
            <w:r w:rsidRPr="00270CA9">
              <w:rPr>
                <w:rFonts w:asciiTheme="minorBidi" w:hAnsiTheme="minorBidi"/>
                <w:sz w:val="20"/>
                <w:szCs w:val="20"/>
              </w:rPr>
              <w:t>50</w:t>
            </w:r>
          </w:p>
        </w:tc>
        <w:tc>
          <w:tcPr>
            <w:tcW w:w="0" w:type="auto"/>
            <w:shd w:val="clear" w:color="auto" w:fill="FFFFFF"/>
            <w:hideMark/>
          </w:tcPr>
          <w:p w14:paraId="2671C1A4" w14:textId="20C0E3D3" w:rsidR="000064AD" w:rsidRPr="00270CA9" w:rsidRDefault="000064AD" w:rsidP="00517DDE">
            <w:pPr>
              <w:jc w:val="center"/>
              <w:rPr>
                <w:rFonts w:asciiTheme="minorBidi" w:hAnsiTheme="minorBidi"/>
                <w:sz w:val="20"/>
                <w:szCs w:val="20"/>
              </w:rPr>
            </w:pPr>
            <w:r w:rsidRPr="00270CA9">
              <w:rPr>
                <w:rFonts w:asciiTheme="minorBidi" w:hAnsiTheme="minorBidi"/>
                <w:sz w:val="20"/>
                <w:szCs w:val="20"/>
              </w:rPr>
              <w:t>Ha rehabilitated</w:t>
            </w:r>
          </w:p>
        </w:tc>
        <w:tc>
          <w:tcPr>
            <w:tcW w:w="0" w:type="auto"/>
            <w:shd w:val="clear" w:color="auto" w:fill="FFFFFF"/>
            <w:hideMark/>
          </w:tcPr>
          <w:p w14:paraId="751E7E0D" w14:textId="22F0E8AD" w:rsidR="000064AD" w:rsidRPr="00270CA9" w:rsidRDefault="000064AD" w:rsidP="00517DDE">
            <w:pPr>
              <w:jc w:val="center"/>
              <w:rPr>
                <w:rFonts w:asciiTheme="minorBidi" w:hAnsiTheme="minorBidi"/>
                <w:sz w:val="20"/>
                <w:szCs w:val="20"/>
              </w:rPr>
            </w:pPr>
            <w:r w:rsidRPr="00270CA9">
              <w:rPr>
                <w:rFonts w:asciiTheme="minorBidi" w:hAnsiTheme="minorBidi"/>
                <w:sz w:val="20"/>
                <w:szCs w:val="20"/>
              </w:rPr>
              <w:t>Moderately effective</w:t>
            </w:r>
          </w:p>
        </w:tc>
      </w:tr>
      <w:tr w:rsidR="00270CA9" w:rsidRPr="00270CA9" w14:paraId="4B162CC5" w14:textId="77777777" w:rsidTr="000064AD">
        <w:trPr>
          <w:jc w:val="center"/>
        </w:trPr>
        <w:tc>
          <w:tcPr>
            <w:tcW w:w="0" w:type="auto"/>
            <w:shd w:val="clear" w:color="auto" w:fill="F7F4F3"/>
            <w:tcMar>
              <w:top w:w="15" w:type="dxa"/>
              <w:left w:w="75" w:type="dxa"/>
              <w:bottom w:w="15" w:type="dxa"/>
              <w:right w:w="15" w:type="dxa"/>
            </w:tcMar>
            <w:hideMark/>
          </w:tcPr>
          <w:p w14:paraId="75EDB61A" w14:textId="3ED2440E" w:rsidR="000064AD" w:rsidRPr="00270CA9" w:rsidRDefault="000064AD" w:rsidP="00517DDE">
            <w:pPr>
              <w:rPr>
                <w:rFonts w:asciiTheme="minorBidi" w:hAnsiTheme="minorBidi"/>
                <w:sz w:val="20"/>
                <w:szCs w:val="20"/>
              </w:rPr>
            </w:pPr>
            <w:r w:rsidRPr="00270CA9">
              <w:rPr>
                <w:rFonts w:asciiTheme="minorBidi" w:hAnsiTheme="minorBidi"/>
                <w:sz w:val="20"/>
                <w:szCs w:val="20"/>
              </w:rPr>
              <w:t>Performance at mid-term </w:t>
            </w:r>
          </w:p>
        </w:tc>
        <w:tc>
          <w:tcPr>
            <w:tcW w:w="0" w:type="auto"/>
            <w:shd w:val="clear" w:color="auto" w:fill="FFFFFF"/>
            <w:hideMark/>
          </w:tcPr>
          <w:p w14:paraId="3B6FF70F" w14:textId="0F1AF238" w:rsidR="000064AD" w:rsidRPr="00270CA9" w:rsidRDefault="000064AD" w:rsidP="00517DDE">
            <w:pPr>
              <w:jc w:val="center"/>
              <w:rPr>
                <w:rFonts w:asciiTheme="minorBidi" w:hAnsiTheme="minorBidi"/>
                <w:sz w:val="20"/>
                <w:szCs w:val="20"/>
              </w:rPr>
            </w:pPr>
            <w:r w:rsidRPr="00270CA9">
              <w:rPr>
                <w:rFonts w:asciiTheme="minorBidi" w:hAnsiTheme="minorBidi"/>
                <w:sz w:val="20"/>
                <w:szCs w:val="20"/>
              </w:rPr>
              <w:t>Cultivated land/Agricultural land</w:t>
            </w:r>
          </w:p>
        </w:tc>
        <w:tc>
          <w:tcPr>
            <w:tcW w:w="0" w:type="auto"/>
            <w:shd w:val="clear" w:color="auto" w:fill="FFFFFF"/>
            <w:hideMark/>
          </w:tcPr>
          <w:p w14:paraId="5165DEC7" w14:textId="264BFA3B" w:rsidR="000064AD" w:rsidRPr="00270CA9" w:rsidRDefault="000064AD" w:rsidP="00517DDE">
            <w:pPr>
              <w:jc w:val="center"/>
              <w:rPr>
                <w:rFonts w:asciiTheme="minorBidi" w:hAnsiTheme="minorBidi"/>
                <w:sz w:val="20"/>
                <w:szCs w:val="20"/>
              </w:rPr>
            </w:pPr>
            <w:r w:rsidRPr="00270CA9">
              <w:rPr>
                <w:rFonts w:asciiTheme="minorBidi" w:hAnsiTheme="minorBidi"/>
                <w:sz w:val="20"/>
                <w:szCs w:val="20"/>
              </w:rPr>
              <w:t>20</w:t>
            </w:r>
          </w:p>
        </w:tc>
        <w:tc>
          <w:tcPr>
            <w:tcW w:w="0" w:type="auto"/>
            <w:shd w:val="clear" w:color="auto" w:fill="FFFFFF"/>
            <w:hideMark/>
          </w:tcPr>
          <w:p w14:paraId="4C205A73" w14:textId="17CAF8C2" w:rsidR="000064AD" w:rsidRPr="00270CA9" w:rsidRDefault="000064AD" w:rsidP="00517DDE">
            <w:pPr>
              <w:jc w:val="center"/>
              <w:rPr>
                <w:rFonts w:asciiTheme="minorBidi" w:hAnsiTheme="minorBidi"/>
                <w:sz w:val="20"/>
                <w:szCs w:val="20"/>
              </w:rPr>
            </w:pPr>
            <w:r w:rsidRPr="00270CA9">
              <w:rPr>
                <w:rFonts w:asciiTheme="minorBidi" w:hAnsiTheme="minorBidi"/>
                <w:sz w:val="20"/>
                <w:szCs w:val="20"/>
              </w:rPr>
              <w:t>Ha rehabilitated</w:t>
            </w:r>
          </w:p>
        </w:tc>
        <w:tc>
          <w:tcPr>
            <w:tcW w:w="0" w:type="auto"/>
            <w:shd w:val="clear" w:color="auto" w:fill="FFFFFF"/>
            <w:hideMark/>
          </w:tcPr>
          <w:p w14:paraId="103AC5AC" w14:textId="60B5D69C" w:rsidR="000064AD" w:rsidRPr="00270CA9" w:rsidRDefault="000064AD" w:rsidP="00517DDE">
            <w:pPr>
              <w:jc w:val="center"/>
              <w:rPr>
                <w:rFonts w:asciiTheme="minorBidi" w:hAnsiTheme="minorBidi"/>
                <w:sz w:val="20"/>
                <w:szCs w:val="20"/>
              </w:rPr>
            </w:pPr>
            <w:r w:rsidRPr="00270CA9">
              <w:rPr>
                <w:rFonts w:asciiTheme="minorBidi" w:hAnsiTheme="minorBidi"/>
                <w:sz w:val="20"/>
                <w:szCs w:val="20"/>
              </w:rPr>
              <w:t>Moderately effective</w:t>
            </w:r>
          </w:p>
        </w:tc>
      </w:tr>
      <w:tr w:rsidR="00270CA9" w:rsidRPr="00270CA9" w14:paraId="4395425B" w14:textId="77777777" w:rsidTr="000064AD">
        <w:trPr>
          <w:jc w:val="center"/>
        </w:trPr>
        <w:tc>
          <w:tcPr>
            <w:tcW w:w="0" w:type="auto"/>
            <w:shd w:val="clear" w:color="auto" w:fill="F7F4F3"/>
            <w:tcMar>
              <w:top w:w="15" w:type="dxa"/>
              <w:left w:w="75" w:type="dxa"/>
              <w:bottom w:w="15" w:type="dxa"/>
              <w:right w:w="15" w:type="dxa"/>
            </w:tcMar>
            <w:hideMark/>
          </w:tcPr>
          <w:p w14:paraId="2CC06C6A" w14:textId="2389A069" w:rsidR="000064AD" w:rsidRPr="00270CA9" w:rsidRDefault="000064AD" w:rsidP="000064AD">
            <w:pPr>
              <w:rPr>
                <w:rFonts w:asciiTheme="minorBidi" w:hAnsiTheme="minorBidi"/>
                <w:sz w:val="20"/>
                <w:szCs w:val="20"/>
              </w:rPr>
            </w:pPr>
            <w:r w:rsidRPr="00270CA9">
              <w:rPr>
                <w:rFonts w:asciiTheme="minorBidi" w:hAnsiTheme="minorBidi"/>
                <w:sz w:val="20"/>
                <w:szCs w:val="20"/>
              </w:rPr>
              <w:lastRenderedPageBreak/>
              <w:t>Performance at completion </w:t>
            </w:r>
          </w:p>
        </w:tc>
        <w:tc>
          <w:tcPr>
            <w:tcW w:w="0" w:type="auto"/>
            <w:shd w:val="clear" w:color="auto" w:fill="FFFFFF"/>
          </w:tcPr>
          <w:p w14:paraId="6D0BF918" w14:textId="35AA9D2A" w:rsidR="000064AD" w:rsidRPr="00270CA9" w:rsidRDefault="000064AD" w:rsidP="000064AD">
            <w:pPr>
              <w:pStyle w:val="ListParagraph"/>
              <w:ind w:left="360"/>
              <w:jc w:val="center"/>
              <w:rPr>
                <w:rFonts w:asciiTheme="minorBidi" w:hAnsiTheme="minorBidi"/>
                <w:sz w:val="20"/>
                <w:szCs w:val="20"/>
              </w:rPr>
            </w:pPr>
            <w:r w:rsidRPr="00270CA9">
              <w:rPr>
                <w:rFonts w:asciiTheme="minorBidi" w:hAnsiTheme="minorBidi"/>
                <w:sz w:val="20"/>
                <w:szCs w:val="20"/>
              </w:rPr>
              <w:t>Cultivated land/Agricultural land</w:t>
            </w:r>
          </w:p>
        </w:tc>
        <w:tc>
          <w:tcPr>
            <w:tcW w:w="0" w:type="auto"/>
            <w:shd w:val="clear" w:color="auto" w:fill="FFFFFF"/>
          </w:tcPr>
          <w:p w14:paraId="7F5FFEB5" w14:textId="22889FF2" w:rsidR="000064AD" w:rsidRPr="00270CA9" w:rsidRDefault="000064AD" w:rsidP="000064AD">
            <w:pPr>
              <w:jc w:val="center"/>
              <w:rPr>
                <w:rFonts w:asciiTheme="minorBidi" w:hAnsiTheme="minorBidi"/>
                <w:sz w:val="20"/>
                <w:szCs w:val="20"/>
              </w:rPr>
            </w:pPr>
            <w:r w:rsidRPr="00270CA9">
              <w:rPr>
                <w:rFonts w:asciiTheme="minorBidi" w:hAnsiTheme="minorBidi"/>
                <w:sz w:val="20"/>
                <w:szCs w:val="20"/>
              </w:rPr>
              <w:t>40</w:t>
            </w:r>
          </w:p>
        </w:tc>
        <w:tc>
          <w:tcPr>
            <w:tcW w:w="0" w:type="auto"/>
            <w:shd w:val="clear" w:color="auto" w:fill="FFFFFF"/>
          </w:tcPr>
          <w:p w14:paraId="20BB62A9" w14:textId="01FFE22D" w:rsidR="000064AD" w:rsidRPr="00270CA9" w:rsidRDefault="000064AD" w:rsidP="000064AD">
            <w:pPr>
              <w:pStyle w:val="ListParagraph"/>
              <w:ind w:left="360"/>
              <w:jc w:val="center"/>
              <w:rPr>
                <w:rFonts w:asciiTheme="minorBidi" w:hAnsiTheme="minorBidi"/>
                <w:sz w:val="20"/>
                <w:szCs w:val="20"/>
              </w:rPr>
            </w:pPr>
            <w:r w:rsidRPr="00270CA9">
              <w:rPr>
                <w:rFonts w:asciiTheme="minorBidi" w:hAnsiTheme="minorBidi"/>
                <w:sz w:val="20"/>
                <w:szCs w:val="20"/>
              </w:rPr>
              <w:t>Ha rehabilitated</w:t>
            </w:r>
          </w:p>
        </w:tc>
        <w:tc>
          <w:tcPr>
            <w:tcW w:w="0" w:type="auto"/>
            <w:shd w:val="clear" w:color="auto" w:fill="FFFFFF"/>
          </w:tcPr>
          <w:p w14:paraId="4FC4BF71" w14:textId="509482D5" w:rsidR="000064AD" w:rsidRPr="00270CA9" w:rsidRDefault="000064AD" w:rsidP="000064AD">
            <w:pPr>
              <w:pStyle w:val="ListParagraph"/>
              <w:ind w:left="360"/>
              <w:jc w:val="center"/>
              <w:rPr>
                <w:rFonts w:asciiTheme="minorBidi" w:hAnsiTheme="minorBidi"/>
                <w:sz w:val="20"/>
                <w:szCs w:val="20"/>
              </w:rPr>
            </w:pPr>
            <w:r w:rsidRPr="00270CA9">
              <w:rPr>
                <w:rFonts w:asciiTheme="minorBidi" w:hAnsiTheme="minorBidi"/>
                <w:sz w:val="20"/>
                <w:szCs w:val="20"/>
              </w:rPr>
              <w:t>Moderately effective</w:t>
            </w:r>
          </w:p>
        </w:tc>
      </w:tr>
    </w:tbl>
    <w:p w14:paraId="25248AA9" w14:textId="36DD59AB" w:rsidR="00517DDE" w:rsidRPr="00270CA9" w:rsidRDefault="00517DDE" w:rsidP="002C1A49">
      <w:pPr>
        <w:pStyle w:val="ListParagraph"/>
        <w:ind w:left="360"/>
        <w:rPr>
          <w:rFonts w:asciiTheme="minorBidi" w:hAnsiTheme="minorBidi"/>
        </w:rPr>
      </w:pPr>
    </w:p>
    <w:p w14:paraId="3D3A5C8A" w14:textId="77777777" w:rsidR="000064AD" w:rsidRPr="00270CA9" w:rsidRDefault="000064AD" w:rsidP="002C1A49">
      <w:pPr>
        <w:pStyle w:val="ListParagraph"/>
        <w:ind w:left="360"/>
        <w:rPr>
          <w:rFonts w:asciiTheme="minorBidi" w:hAnsiTheme="minorBidi"/>
          <w:b/>
          <w:bCs/>
        </w:rPr>
      </w:pPr>
    </w:p>
    <w:p w14:paraId="3C7BF0E4" w14:textId="77777777" w:rsidR="000064AD" w:rsidRPr="00270CA9" w:rsidRDefault="000064AD" w:rsidP="002C1A49">
      <w:pPr>
        <w:pStyle w:val="ListParagraph"/>
        <w:ind w:left="360"/>
        <w:rPr>
          <w:rFonts w:asciiTheme="minorBidi" w:hAnsiTheme="minorBidi"/>
          <w:b/>
          <w:bCs/>
        </w:rPr>
      </w:pPr>
    </w:p>
    <w:p w14:paraId="0010D24E" w14:textId="77777777" w:rsidR="000064AD" w:rsidRPr="00270CA9" w:rsidRDefault="000064AD" w:rsidP="002C1A49">
      <w:pPr>
        <w:pStyle w:val="ListParagraph"/>
        <w:ind w:left="360"/>
        <w:rPr>
          <w:rFonts w:asciiTheme="minorBidi" w:hAnsiTheme="minorBidi"/>
          <w:b/>
          <w:bCs/>
        </w:rPr>
      </w:pPr>
    </w:p>
    <w:p w14:paraId="0FB9320C" w14:textId="79D51EF0" w:rsidR="00AD2487" w:rsidRPr="00270CA9" w:rsidRDefault="00AD2487" w:rsidP="002C1A49">
      <w:pPr>
        <w:pStyle w:val="ListParagraph"/>
        <w:ind w:left="360"/>
        <w:rPr>
          <w:rFonts w:asciiTheme="minorBidi" w:hAnsiTheme="minorBidi"/>
          <w:b/>
          <w:bCs/>
        </w:rPr>
      </w:pPr>
      <w:r w:rsidRPr="00270CA9">
        <w:rPr>
          <w:rFonts w:asciiTheme="minorBidi" w:hAnsiTheme="minorBidi"/>
          <w:b/>
          <w:bCs/>
        </w:rPr>
        <w:t xml:space="preserve">Outcome 6: Diversified and strengthened livelihoods and sources of income for vulnerable people in targeted areas </w:t>
      </w:r>
    </w:p>
    <w:p w14:paraId="4DD1E0E2" w14:textId="77777777" w:rsidR="00AD2487" w:rsidRPr="00270CA9" w:rsidRDefault="00AD2487" w:rsidP="00AD2487">
      <w:pPr>
        <w:pStyle w:val="ListParagraph"/>
        <w:ind w:left="360"/>
        <w:rPr>
          <w:rFonts w:asciiTheme="minorBidi" w:hAnsiTheme="minorBidi"/>
        </w:rPr>
      </w:pPr>
      <w:r w:rsidRPr="00270CA9">
        <w:rPr>
          <w:rFonts w:asciiTheme="minorBidi" w:hAnsiTheme="minorBidi"/>
        </w:rPr>
        <w:t>Indicator 6.1: Increase in households and communities having more secure access to livelihood assets</w:t>
      </w:r>
    </w:p>
    <w:tbl>
      <w:tblPr>
        <w:tblW w:w="94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984"/>
        <w:gridCol w:w="2158"/>
        <w:gridCol w:w="2158"/>
        <w:gridCol w:w="2183"/>
      </w:tblGrid>
      <w:tr w:rsidR="00270CA9" w:rsidRPr="00270CA9" w14:paraId="408D7478" w14:textId="77777777" w:rsidTr="000064AD">
        <w:trPr>
          <w:trHeight w:val="750"/>
          <w:tblHeader/>
          <w:jc w:val="center"/>
        </w:trPr>
        <w:tc>
          <w:tcPr>
            <w:tcW w:w="2828" w:type="dxa"/>
            <w:shd w:val="clear" w:color="auto" w:fill="E1E6EA"/>
            <w:tcMar>
              <w:top w:w="75" w:type="dxa"/>
              <w:left w:w="75" w:type="dxa"/>
              <w:bottom w:w="75" w:type="dxa"/>
              <w:right w:w="75" w:type="dxa"/>
            </w:tcMar>
            <w:vAlign w:val="center"/>
            <w:hideMark/>
          </w:tcPr>
          <w:p w14:paraId="07AD2116" w14:textId="77777777" w:rsidR="00AD2487" w:rsidRPr="00270CA9" w:rsidRDefault="00AD2487" w:rsidP="00AD2487">
            <w:pPr>
              <w:pStyle w:val="ListParagraph"/>
              <w:ind w:left="360"/>
              <w:rPr>
                <w:rFonts w:asciiTheme="minorBidi" w:hAnsiTheme="minorBidi"/>
                <w:sz w:val="20"/>
                <w:szCs w:val="20"/>
              </w:rPr>
            </w:pPr>
          </w:p>
        </w:tc>
        <w:tc>
          <w:tcPr>
            <w:tcW w:w="2212" w:type="dxa"/>
            <w:shd w:val="clear" w:color="auto" w:fill="E1E6EA"/>
            <w:tcMar>
              <w:top w:w="75" w:type="dxa"/>
              <w:left w:w="75" w:type="dxa"/>
              <w:bottom w:w="75" w:type="dxa"/>
              <w:right w:w="75" w:type="dxa"/>
            </w:tcMar>
            <w:vAlign w:val="center"/>
            <w:hideMark/>
          </w:tcPr>
          <w:p w14:paraId="17DAFA73" w14:textId="77777777" w:rsidR="00AD2487" w:rsidRPr="00270CA9" w:rsidRDefault="00AD2487" w:rsidP="001D187A">
            <w:pPr>
              <w:jc w:val="center"/>
              <w:rPr>
                <w:rFonts w:asciiTheme="minorBidi" w:hAnsiTheme="minorBidi"/>
                <w:b/>
                <w:bCs/>
                <w:sz w:val="20"/>
                <w:szCs w:val="20"/>
              </w:rPr>
            </w:pPr>
            <w:r w:rsidRPr="00270CA9">
              <w:rPr>
                <w:rFonts w:asciiTheme="minorBidi" w:hAnsiTheme="minorBidi"/>
                <w:b/>
                <w:bCs/>
                <w:sz w:val="20"/>
                <w:szCs w:val="20"/>
              </w:rPr>
              <w:t>No. of targeted households</w:t>
            </w:r>
          </w:p>
        </w:tc>
        <w:tc>
          <w:tcPr>
            <w:tcW w:w="2212" w:type="dxa"/>
            <w:shd w:val="clear" w:color="auto" w:fill="E1E6EA"/>
            <w:tcMar>
              <w:top w:w="75" w:type="dxa"/>
              <w:left w:w="75" w:type="dxa"/>
              <w:bottom w:w="75" w:type="dxa"/>
              <w:right w:w="75" w:type="dxa"/>
            </w:tcMar>
            <w:vAlign w:val="center"/>
            <w:hideMark/>
          </w:tcPr>
          <w:p w14:paraId="46C6BCC2" w14:textId="77777777" w:rsidR="00AD2487" w:rsidRPr="00270CA9" w:rsidRDefault="00AD2487" w:rsidP="001D187A">
            <w:pPr>
              <w:jc w:val="center"/>
              <w:rPr>
                <w:rFonts w:asciiTheme="minorBidi" w:hAnsiTheme="minorBidi"/>
                <w:b/>
                <w:bCs/>
                <w:sz w:val="20"/>
                <w:szCs w:val="20"/>
              </w:rPr>
            </w:pPr>
            <w:r w:rsidRPr="00270CA9">
              <w:rPr>
                <w:rFonts w:asciiTheme="minorBidi" w:hAnsiTheme="minorBidi"/>
                <w:b/>
                <w:bCs/>
                <w:sz w:val="20"/>
                <w:szCs w:val="20"/>
              </w:rPr>
              <w:t>% of female headed households</w:t>
            </w:r>
          </w:p>
        </w:tc>
        <w:tc>
          <w:tcPr>
            <w:tcW w:w="2231" w:type="dxa"/>
            <w:shd w:val="clear" w:color="auto" w:fill="E1E6EA"/>
            <w:tcMar>
              <w:top w:w="75" w:type="dxa"/>
              <w:left w:w="75" w:type="dxa"/>
              <w:bottom w:w="75" w:type="dxa"/>
              <w:right w:w="75" w:type="dxa"/>
            </w:tcMar>
            <w:vAlign w:val="center"/>
            <w:hideMark/>
          </w:tcPr>
          <w:p w14:paraId="5144340B" w14:textId="77777777" w:rsidR="00AD2487" w:rsidRPr="00270CA9" w:rsidRDefault="00AD2487" w:rsidP="001D187A">
            <w:pPr>
              <w:jc w:val="center"/>
              <w:rPr>
                <w:rFonts w:asciiTheme="minorBidi" w:hAnsiTheme="minorBidi"/>
                <w:b/>
                <w:bCs/>
                <w:sz w:val="20"/>
                <w:szCs w:val="20"/>
              </w:rPr>
            </w:pPr>
            <w:r w:rsidRPr="00270CA9">
              <w:rPr>
                <w:rFonts w:asciiTheme="minorBidi" w:hAnsiTheme="minorBidi"/>
                <w:b/>
                <w:bCs/>
                <w:sz w:val="20"/>
                <w:szCs w:val="20"/>
              </w:rPr>
              <w:t>Improvement level</w:t>
            </w:r>
          </w:p>
        </w:tc>
      </w:tr>
      <w:tr w:rsidR="00270CA9" w:rsidRPr="00270CA9" w14:paraId="6FB48F59" w14:textId="77777777" w:rsidTr="00495695">
        <w:trPr>
          <w:jc w:val="center"/>
        </w:trPr>
        <w:tc>
          <w:tcPr>
            <w:tcW w:w="0" w:type="auto"/>
            <w:shd w:val="clear" w:color="auto" w:fill="F7F4F3"/>
            <w:tcMar>
              <w:top w:w="15" w:type="dxa"/>
              <w:left w:w="75" w:type="dxa"/>
              <w:bottom w:w="15" w:type="dxa"/>
              <w:right w:w="15" w:type="dxa"/>
            </w:tcMar>
            <w:hideMark/>
          </w:tcPr>
          <w:p w14:paraId="0DB9FDB5" w14:textId="77777777" w:rsidR="00AD2487" w:rsidRPr="00270CA9" w:rsidRDefault="00AD2487" w:rsidP="001D187A">
            <w:pPr>
              <w:rPr>
                <w:rFonts w:asciiTheme="minorBidi" w:hAnsiTheme="minorBidi"/>
                <w:sz w:val="20"/>
                <w:szCs w:val="20"/>
              </w:rPr>
            </w:pPr>
            <w:r w:rsidRPr="00270CA9">
              <w:rPr>
                <w:rFonts w:asciiTheme="minorBidi" w:hAnsiTheme="minorBidi"/>
                <w:sz w:val="20"/>
                <w:szCs w:val="20"/>
              </w:rPr>
              <w:t>Baseline information</w:t>
            </w:r>
          </w:p>
        </w:tc>
        <w:tc>
          <w:tcPr>
            <w:tcW w:w="0" w:type="auto"/>
            <w:shd w:val="clear" w:color="auto" w:fill="FFFFFF"/>
            <w:hideMark/>
          </w:tcPr>
          <w:p w14:paraId="3346C1A0" w14:textId="7C19D8D6" w:rsidR="00AD2487" w:rsidRPr="00270CA9" w:rsidRDefault="001D187A" w:rsidP="001D187A">
            <w:pPr>
              <w:jc w:val="center"/>
              <w:rPr>
                <w:rFonts w:asciiTheme="minorBidi" w:hAnsiTheme="minorBidi"/>
                <w:sz w:val="20"/>
                <w:szCs w:val="20"/>
              </w:rPr>
            </w:pPr>
            <w:r w:rsidRPr="00270CA9">
              <w:rPr>
                <w:rFonts w:asciiTheme="minorBidi" w:hAnsiTheme="minorBidi"/>
                <w:sz w:val="20"/>
                <w:szCs w:val="20"/>
              </w:rPr>
              <w:t>56</w:t>
            </w:r>
          </w:p>
        </w:tc>
        <w:tc>
          <w:tcPr>
            <w:tcW w:w="0" w:type="auto"/>
            <w:shd w:val="clear" w:color="auto" w:fill="FFFFFF"/>
            <w:hideMark/>
          </w:tcPr>
          <w:p w14:paraId="3C7EEBCB" w14:textId="3938AD7A" w:rsidR="00AD2487" w:rsidRPr="00270CA9" w:rsidRDefault="001D187A" w:rsidP="001D187A">
            <w:pPr>
              <w:jc w:val="center"/>
              <w:rPr>
                <w:rFonts w:asciiTheme="minorBidi" w:hAnsiTheme="minorBidi"/>
                <w:sz w:val="20"/>
                <w:szCs w:val="20"/>
              </w:rPr>
            </w:pPr>
            <w:r w:rsidRPr="00270CA9">
              <w:rPr>
                <w:rFonts w:asciiTheme="minorBidi" w:hAnsiTheme="minorBidi"/>
                <w:sz w:val="20"/>
                <w:szCs w:val="20"/>
              </w:rPr>
              <w:t>18</w:t>
            </w:r>
          </w:p>
        </w:tc>
        <w:tc>
          <w:tcPr>
            <w:tcW w:w="0" w:type="auto"/>
            <w:shd w:val="clear" w:color="auto" w:fill="FFFFFF"/>
            <w:hideMark/>
          </w:tcPr>
          <w:p w14:paraId="6C28AE53" w14:textId="22F8F631" w:rsidR="00AD2487" w:rsidRPr="00270CA9" w:rsidRDefault="001D187A" w:rsidP="001D187A">
            <w:pPr>
              <w:jc w:val="center"/>
              <w:rPr>
                <w:rFonts w:asciiTheme="minorBidi" w:hAnsiTheme="minorBidi"/>
                <w:sz w:val="20"/>
                <w:szCs w:val="20"/>
              </w:rPr>
            </w:pPr>
            <w:r w:rsidRPr="00270CA9">
              <w:rPr>
                <w:rFonts w:asciiTheme="minorBidi" w:hAnsiTheme="minorBidi"/>
                <w:sz w:val="20"/>
                <w:szCs w:val="20"/>
              </w:rPr>
              <w:t>No improvement</w:t>
            </w:r>
          </w:p>
        </w:tc>
      </w:tr>
      <w:tr w:rsidR="00270CA9" w:rsidRPr="00270CA9" w14:paraId="3D8F4911" w14:textId="77777777" w:rsidTr="00495695">
        <w:trPr>
          <w:jc w:val="center"/>
        </w:trPr>
        <w:tc>
          <w:tcPr>
            <w:tcW w:w="0" w:type="auto"/>
            <w:shd w:val="clear" w:color="auto" w:fill="F7F4F3"/>
            <w:tcMar>
              <w:top w:w="15" w:type="dxa"/>
              <w:left w:w="75" w:type="dxa"/>
              <w:bottom w:w="15" w:type="dxa"/>
              <w:right w:w="15" w:type="dxa"/>
            </w:tcMar>
            <w:hideMark/>
          </w:tcPr>
          <w:p w14:paraId="7CEC4A6E" w14:textId="77777777" w:rsidR="00AD2487" w:rsidRPr="00270CA9" w:rsidRDefault="00AD2487" w:rsidP="001D187A">
            <w:pPr>
              <w:rPr>
                <w:rFonts w:asciiTheme="minorBidi" w:hAnsiTheme="minorBidi"/>
                <w:sz w:val="20"/>
                <w:szCs w:val="20"/>
              </w:rPr>
            </w:pPr>
            <w:r w:rsidRPr="00270CA9">
              <w:rPr>
                <w:rFonts w:asciiTheme="minorBidi" w:hAnsiTheme="minorBidi"/>
                <w:sz w:val="20"/>
                <w:szCs w:val="20"/>
              </w:rPr>
              <w:t>Target performance at completion</w:t>
            </w:r>
          </w:p>
        </w:tc>
        <w:tc>
          <w:tcPr>
            <w:tcW w:w="0" w:type="auto"/>
            <w:shd w:val="clear" w:color="auto" w:fill="FFFFFF"/>
            <w:hideMark/>
          </w:tcPr>
          <w:p w14:paraId="0FF05CF8" w14:textId="59508796" w:rsidR="00AD2487" w:rsidRPr="00270CA9" w:rsidRDefault="001D187A" w:rsidP="001D187A">
            <w:pPr>
              <w:jc w:val="center"/>
              <w:rPr>
                <w:rFonts w:asciiTheme="minorBidi" w:hAnsiTheme="minorBidi"/>
                <w:sz w:val="20"/>
                <w:szCs w:val="20"/>
              </w:rPr>
            </w:pPr>
            <w:r w:rsidRPr="00270CA9">
              <w:rPr>
                <w:rFonts w:asciiTheme="minorBidi" w:hAnsiTheme="minorBidi"/>
                <w:sz w:val="20"/>
                <w:szCs w:val="20"/>
              </w:rPr>
              <w:t>1030</w:t>
            </w:r>
          </w:p>
        </w:tc>
        <w:tc>
          <w:tcPr>
            <w:tcW w:w="0" w:type="auto"/>
            <w:shd w:val="clear" w:color="auto" w:fill="FFFFFF"/>
            <w:hideMark/>
          </w:tcPr>
          <w:p w14:paraId="132B4514" w14:textId="6C217B9D" w:rsidR="00AD2487" w:rsidRPr="00270CA9" w:rsidRDefault="001D187A" w:rsidP="001D187A">
            <w:pPr>
              <w:jc w:val="center"/>
              <w:rPr>
                <w:rFonts w:asciiTheme="minorBidi" w:hAnsiTheme="minorBidi"/>
                <w:sz w:val="20"/>
                <w:szCs w:val="20"/>
              </w:rPr>
            </w:pPr>
            <w:r w:rsidRPr="00270CA9">
              <w:rPr>
                <w:rFonts w:asciiTheme="minorBidi" w:hAnsiTheme="minorBidi"/>
                <w:sz w:val="20"/>
                <w:szCs w:val="20"/>
              </w:rPr>
              <w:t>18</w:t>
            </w:r>
          </w:p>
        </w:tc>
        <w:tc>
          <w:tcPr>
            <w:tcW w:w="0" w:type="auto"/>
            <w:shd w:val="clear" w:color="auto" w:fill="FFFFFF"/>
            <w:hideMark/>
          </w:tcPr>
          <w:p w14:paraId="7E05BF78" w14:textId="44098214" w:rsidR="00AD2487" w:rsidRPr="00270CA9" w:rsidRDefault="001D187A" w:rsidP="001D187A">
            <w:pPr>
              <w:jc w:val="center"/>
              <w:rPr>
                <w:rFonts w:asciiTheme="minorBidi" w:hAnsiTheme="minorBidi"/>
                <w:sz w:val="20"/>
                <w:szCs w:val="20"/>
              </w:rPr>
            </w:pPr>
            <w:r w:rsidRPr="00270CA9">
              <w:rPr>
                <w:rFonts w:asciiTheme="minorBidi" w:hAnsiTheme="minorBidi"/>
                <w:sz w:val="20"/>
                <w:szCs w:val="20"/>
              </w:rPr>
              <w:t>High improvement</w:t>
            </w:r>
          </w:p>
        </w:tc>
      </w:tr>
      <w:tr w:rsidR="00270CA9" w:rsidRPr="00270CA9" w14:paraId="62259483" w14:textId="77777777" w:rsidTr="00495695">
        <w:trPr>
          <w:jc w:val="center"/>
        </w:trPr>
        <w:tc>
          <w:tcPr>
            <w:tcW w:w="0" w:type="auto"/>
            <w:shd w:val="clear" w:color="auto" w:fill="F7F4F3"/>
            <w:tcMar>
              <w:top w:w="15" w:type="dxa"/>
              <w:left w:w="75" w:type="dxa"/>
              <w:bottom w:w="15" w:type="dxa"/>
              <w:right w:w="15" w:type="dxa"/>
            </w:tcMar>
            <w:hideMark/>
          </w:tcPr>
          <w:p w14:paraId="3CF2EF5C" w14:textId="70390A39" w:rsidR="00AD2487" w:rsidRPr="00270CA9" w:rsidRDefault="00AD2487" w:rsidP="001D187A">
            <w:pPr>
              <w:rPr>
                <w:rFonts w:asciiTheme="minorBidi" w:hAnsiTheme="minorBidi"/>
                <w:sz w:val="20"/>
                <w:szCs w:val="20"/>
              </w:rPr>
            </w:pPr>
            <w:r w:rsidRPr="00270CA9">
              <w:rPr>
                <w:rFonts w:asciiTheme="minorBidi" w:hAnsiTheme="minorBidi"/>
                <w:sz w:val="20"/>
                <w:szCs w:val="20"/>
              </w:rPr>
              <w:t>Performance at mid-term </w:t>
            </w:r>
          </w:p>
        </w:tc>
        <w:tc>
          <w:tcPr>
            <w:tcW w:w="0" w:type="auto"/>
            <w:shd w:val="clear" w:color="auto" w:fill="FFFFFF"/>
            <w:hideMark/>
          </w:tcPr>
          <w:p w14:paraId="4ED582A0" w14:textId="0F82C3FE" w:rsidR="00AD2487" w:rsidRPr="00270CA9" w:rsidRDefault="001D187A" w:rsidP="001D187A">
            <w:pPr>
              <w:jc w:val="center"/>
              <w:rPr>
                <w:rFonts w:asciiTheme="minorBidi" w:hAnsiTheme="minorBidi"/>
                <w:sz w:val="20"/>
                <w:szCs w:val="20"/>
              </w:rPr>
            </w:pPr>
            <w:r w:rsidRPr="00270CA9">
              <w:rPr>
                <w:rFonts w:asciiTheme="minorBidi" w:hAnsiTheme="minorBidi"/>
                <w:sz w:val="20"/>
                <w:szCs w:val="20"/>
              </w:rPr>
              <w:t>410</w:t>
            </w:r>
          </w:p>
        </w:tc>
        <w:tc>
          <w:tcPr>
            <w:tcW w:w="0" w:type="auto"/>
            <w:shd w:val="clear" w:color="auto" w:fill="FFFFFF"/>
            <w:hideMark/>
          </w:tcPr>
          <w:p w14:paraId="700104AC" w14:textId="46EACEFE" w:rsidR="00AD2487" w:rsidRPr="00270CA9" w:rsidRDefault="001D187A" w:rsidP="001D187A">
            <w:pPr>
              <w:jc w:val="center"/>
              <w:rPr>
                <w:rFonts w:asciiTheme="minorBidi" w:hAnsiTheme="minorBidi"/>
                <w:sz w:val="20"/>
                <w:szCs w:val="20"/>
              </w:rPr>
            </w:pPr>
            <w:r w:rsidRPr="00270CA9">
              <w:rPr>
                <w:rFonts w:asciiTheme="minorBidi" w:hAnsiTheme="minorBidi"/>
                <w:sz w:val="20"/>
                <w:szCs w:val="20"/>
              </w:rPr>
              <w:t>18</w:t>
            </w:r>
          </w:p>
        </w:tc>
        <w:tc>
          <w:tcPr>
            <w:tcW w:w="0" w:type="auto"/>
            <w:shd w:val="clear" w:color="auto" w:fill="FFFFFF"/>
            <w:hideMark/>
          </w:tcPr>
          <w:p w14:paraId="721D1E70" w14:textId="3BD00FA9" w:rsidR="00AD2487" w:rsidRPr="00270CA9" w:rsidRDefault="001D187A" w:rsidP="001D187A">
            <w:pPr>
              <w:jc w:val="center"/>
              <w:rPr>
                <w:rFonts w:asciiTheme="minorBidi" w:hAnsiTheme="minorBidi"/>
                <w:sz w:val="20"/>
                <w:szCs w:val="20"/>
              </w:rPr>
            </w:pPr>
            <w:r w:rsidRPr="00270CA9">
              <w:rPr>
                <w:rFonts w:asciiTheme="minorBidi" w:hAnsiTheme="minorBidi"/>
                <w:sz w:val="20"/>
                <w:szCs w:val="20"/>
              </w:rPr>
              <w:t>Moderate improvement</w:t>
            </w:r>
          </w:p>
        </w:tc>
      </w:tr>
      <w:tr w:rsidR="00270CA9" w:rsidRPr="00270CA9" w14:paraId="23AB2663" w14:textId="77777777" w:rsidTr="00495695">
        <w:trPr>
          <w:jc w:val="center"/>
        </w:trPr>
        <w:tc>
          <w:tcPr>
            <w:tcW w:w="0" w:type="auto"/>
            <w:shd w:val="clear" w:color="auto" w:fill="F7F4F3"/>
            <w:tcMar>
              <w:top w:w="15" w:type="dxa"/>
              <w:left w:w="75" w:type="dxa"/>
              <w:bottom w:w="15" w:type="dxa"/>
              <w:right w:w="15" w:type="dxa"/>
            </w:tcMar>
            <w:hideMark/>
          </w:tcPr>
          <w:p w14:paraId="56BF6019" w14:textId="574A2A23" w:rsidR="000064AD" w:rsidRPr="00270CA9" w:rsidRDefault="000064AD" w:rsidP="000064AD">
            <w:pPr>
              <w:rPr>
                <w:rFonts w:asciiTheme="minorBidi" w:hAnsiTheme="minorBidi"/>
                <w:sz w:val="20"/>
                <w:szCs w:val="20"/>
              </w:rPr>
            </w:pPr>
            <w:r w:rsidRPr="00270CA9">
              <w:rPr>
                <w:rFonts w:asciiTheme="minorBidi" w:hAnsiTheme="minorBidi"/>
                <w:sz w:val="20"/>
                <w:szCs w:val="20"/>
              </w:rPr>
              <w:t>Performance at completion </w:t>
            </w:r>
          </w:p>
        </w:tc>
        <w:tc>
          <w:tcPr>
            <w:tcW w:w="0" w:type="auto"/>
            <w:shd w:val="clear" w:color="auto" w:fill="FFFFFF"/>
            <w:hideMark/>
          </w:tcPr>
          <w:p w14:paraId="06D67840" w14:textId="3F11B070" w:rsidR="000064AD" w:rsidRPr="00270CA9" w:rsidRDefault="000064AD" w:rsidP="000064AD">
            <w:pPr>
              <w:jc w:val="center"/>
              <w:rPr>
                <w:rFonts w:asciiTheme="minorBidi" w:hAnsiTheme="minorBidi"/>
                <w:sz w:val="20"/>
                <w:szCs w:val="20"/>
              </w:rPr>
            </w:pPr>
            <w:r w:rsidRPr="00270CA9">
              <w:rPr>
                <w:rFonts w:asciiTheme="minorBidi" w:hAnsiTheme="minorBidi"/>
                <w:sz w:val="20"/>
                <w:szCs w:val="20"/>
              </w:rPr>
              <w:t>750</w:t>
            </w:r>
          </w:p>
        </w:tc>
        <w:tc>
          <w:tcPr>
            <w:tcW w:w="0" w:type="auto"/>
            <w:shd w:val="clear" w:color="auto" w:fill="FFFFFF"/>
            <w:hideMark/>
          </w:tcPr>
          <w:p w14:paraId="6CCFE891" w14:textId="29CB8632" w:rsidR="000064AD" w:rsidRPr="00270CA9" w:rsidRDefault="000064AD" w:rsidP="000064AD">
            <w:pPr>
              <w:jc w:val="center"/>
              <w:rPr>
                <w:rFonts w:asciiTheme="minorBidi" w:hAnsiTheme="minorBidi"/>
                <w:sz w:val="20"/>
                <w:szCs w:val="20"/>
              </w:rPr>
            </w:pPr>
            <w:r w:rsidRPr="00270CA9">
              <w:rPr>
                <w:rFonts w:asciiTheme="minorBidi" w:hAnsiTheme="minorBidi"/>
                <w:sz w:val="20"/>
                <w:szCs w:val="20"/>
              </w:rPr>
              <w:t>18</w:t>
            </w:r>
          </w:p>
        </w:tc>
        <w:tc>
          <w:tcPr>
            <w:tcW w:w="0" w:type="auto"/>
            <w:shd w:val="clear" w:color="auto" w:fill="FFFFFF"/>
            <w:hideMark/>
          </w:tcPr>
          <w:p w14:paraId="7F1A0127" w14:textId="1C4E9FCD" w:rsidR="000064AD" w:rsidRPr="00270CA9" w:rsidRDefault="000064AD" w:rsidP="000064AD">
            <w:pPr>
              <w:rPr>
                <w:rFonts w:asciiTheme="minorBidi" w:hAnsiTheme="minorBidi"/>
                <w:sz w:val="20"/>
                <w:szCs w:val="20"/>
              </w:rPr>
            </w:pPr>
            <w:r w:rsidRPr="00270CA9">
              <w:rPr>
                <w:rFonts w:asciiTheme="minorBidi" w:hAnsiTheme="minorBidi"/>
                <w:sz w:val="20"/>
                <w:szCs w:val="20"/>
              </w:rPr>
              <w:t xml:space="preserve"> Moderate improvement</w:t>
            </w:r>
          </w:p>
        </w:tc>
      </w:tr>
    </w:tbl>
    <w:p w14:paraId="00B2BFEA" w14:textId="77777777" w:rsidR="00AD2487" w:rsidRPr="00270CA9" w:rsidRDefault="00AD2487" w:rsidP="002C1A49">
      <w:pPr>
        <w:pStyle w:val="ListParagraph"/>
        <w:ind w:left="360"/>
        <w:rPr>
          <w:rFonts w:asciiTheme="minorBidi" w:hAnsiTheme="minorBidi"/>
        </w:rPr>
      </w:pPr>
    </w:p>
    <w:p w14:paraId="61CC751A" w14:textId="77777777" w:rsidR="001D187A" w:rsidRPr="00270CA9" w:rsidRDefault="001D187A" w:rsidP="002C1A49">
      <w:pPr>
        <w:pStyle w:val="ListParagraph"/>
        <w:ind w:left="360"/>
        <w:rPr>
          <w:rFonts w:asciiTheme="minorBidi" w:hAnsiTheme="minorBidi"/>
        </w:rPr>
      </w:pPr>
    </w:p>
    <w:p w14:paraId="74DD11C4" w14:textId="77777777" w:rsidR="001D187A" w:rsidRPr="00270CA9" w:rsidRDefault="001D187A" w:rsidP="002C1A49">
      <w:pPr>
        <w:pStyle w:val="ListParagraph"/>
        <w:ind w:left="360"/>
        <w:rPr>
          <w:rFonts w:asciiTheme="minorBidi" w:hAnsiTheme="minorBidi"/>
        </w:rPr>
      </w:pPr>
    </w:p>
    <w:p w14:paraId="0602994B" w14:textId="77777777" w:rsidR="001D187A" w:rsidRPr="00270CA9" w:rsidRDefault="001D187A" w:rsidP="001D187A">
      <w:pPr>
        <w:pStyle w:val="ListParagraph"/>
        <w:ind w:left="360"/>
        <w:rPr>
          <w:rFonts w:asciiTheme="minorBidi" w:hAnsiTheme="minorBidi"/>
        </w:rPr>
      </w:pPr>
      <w:r w:rsidRPr="00270CA9">
        <w:rPr>
          <w:rFonts w:asciiTheme="minorBidi" w:hAnsiTheme="minorBidi"/>
        </w:rPr>
        <w:t>Indicator 6.2: Increase in targeted population's sustained climate-resilient alternative livelihoods</w:t>
      </w:r>
    </w:p>
    <w:tbl>
      <w:tblPr>
        <w:tblW w:w="87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610"/>
        <w:gridCol w:w="1538"/>
        <w:gridCol w:w="1538"/>
        <w:gridCol w:w="1458"/>
        <w:gridCol w:w="1566"/>
      </w:tblGrid>
      <w:tr w:rsidR="00270CA9" w:rsidRPr="00270CA9" w14:paraId="6E092BFF" w14:textId="77777777" w:rsidTr="000064AD">
        <w:trPr>
          <w:trHeight w:val="750"/>
          <w:tblHeader/>
          <w:jc w:val="center"/>
        </w:trPr>
        <w:tc>
          <w:tcPr>
            <w:tcW w:w="2302" w:type="dxa"/>
            <w:shd w:val="clear" w:color="auto" w:fill="E1E6EA"/>
            <w:tcMar>
              <w:top w:w="75" w:type="dxa"/>
              <w:left w:w="75" w:type="dxa"/>
              <w:bottom w:w="75" w:type="dxa"/>
              <w:right w:w="75" w:type="dxa"/>
            </w:tcMar>
            <w:vAlign w:val="center"/>
            <w:hideMark/>
          </w:tcPr>
          <w:p w14:paraId="2CBF7889" w14:textId="77777777" w:rsidR="000064AD" w:rsidRPr="00270CA9" w:rsidRDefault="000064AD" w:rsidP="001D187A">
            <w:pPr>
              <w:pStyle w:val="ListParagraph"/>
              <w:ind w:left="360"/>
              <w:rPr>
                <w:rFonts w:asciiTheme="minorBidi" w:hAnsiTheme="minorBidi"/>
                <w:sz w:val="20"/>
                <w:szCs w:val="20"/>
              </w:rPr>
            </w:pPr>
          </w:p>
        </w:tc>
        <w:tc>
          <w:tcPr>
            <w:tcW w:w="1630" w:type="dxa"/>
            <w:shd w:val="clear" w:color="auto" w:fill="E1E6EA"/>
            <w:tcMar>
              <w:top w:w="75" w:type="dxa"/>
              <w:left w:w="75" w:type="dxa"/>
              <w:bottom w:w="75" w:type="dxa"/>
              <w:right w:w="75" w:type="dxa"/>
            </w:tcMar>
            <w:vAlign w:val="center"/>
            <w:hideMark/>
          </w:tcPr>
          <w:p w14:paraId="487FF2A4" w14:textId="77777777" w:rsidR="000064AD" w:rsidRPr="00270CA9" w:rsidRDefault="000064AD" w:rsidP="001D187A">
            <w:pPr>
              <w:jc w:val="center"/>
              <w:rPr>
                <w:rFonts w:asciiTheme="minorBidi" w:hAnsiTheme="minorBidi"/>
                <w:b/>
                <w:bCs/>
                <w:sz w:val="20"/>
                <w:szCs w:val="20"/>
              </w:rPr>
            </w:pPr>
            <w:r w:rsidRPr="00270CA9">
              <w:rPr>
                <w:rFonts w:asciiTheme="minorBidi" w:hAnsiTheme="minorBidi"/>
                <w:b/>
                <w:bCs/>
                <w:sz w:val="20"/>
                <w:szCs w:val="20"/>
              </w:rPr>
              <w:t>No. of targeted households</w:t>
            </w:r>
          </w:p>
        </w:tc>
        <w:tc>
          <w:tcPr>
            <w:tcW w:w="1630" w:type="dxa"/>
            <w:shd w:val="clear" w:color="auto" w:fill="E1E6EA"/>
            <w:tcMar>
              <w:top w:w="75" w:type="dxa"/>
              <w:left w:w="75" w:type="dxa"/>
              <w:bottom w:w="75" w:type="dxa"/>
              <w:right w:w="75" w:type="dxa"/>
            </w:tcMar>
            <w:vAlign w:val="center"/>
            <w:hideMark/>
          </w:tcPr>
          <w:p w14:paraId="6F8C535E" w14:textId="77777777" w:rsidR="000064AD" w:rsidRPr="00270CA9" w:rsidRDefault="000064AD" w:rsidP="001D187A">
            <w:pPr>
              <w:jc w:val="center"/>
              <w:rPr>
                <w:rFonts w:asciiTheme="minorBidi" w:hAnsiTheme="minorBidi"/>
                <w:b/>
                <w:bCs/>
                <w:sz w:val="20"/>
                <w:szCs w:val="20"/>
              </w:rPr>
            </w:pPr>
            <w:r w:rsidRPr="00270CA9">
              <w:rPr>
                <w:rFonts w:asciiTheme="minorBidi" w:hAnsiTheme="minorBidi"/>
                <w:b/>
                <w:bCs/>
                <w:sz w:val="20"/>
                <w:szCs w:val="20"/>
              </w:rPr>
              <w:t>% of female headed households</w:t>
            </w:r>
          </w:p>
        </w:tc>
        <w:tc>
          <w:tcPr>
            <w:tcW w:w="1497" w:type="dxa"/>
            <w:shd w:val="clear" w:color="auto" w:fill="E1E6EA"/>
            <w:tcMar>
              <w:top w:w="75" w:type="dxa"/>
              <w:left w:w="75" w:type="dxa"/>
              <w:bottom w:w="75" w:type="dxa"/>
              <w:right w:w="75" w:type="dxa"/>
            </w:tcMar>
            <w:vAlign w:val="center"/>
            <w:hideMark/>
          </w:tcPr>
          <w:p w14:paraId="75673C86" w14:textId="77777777" w:rsidR="000064AD" w:rsidRPr="00270CA9" w:rsidRDefault="000064AD" w:rsidP="001D187A">
            <w:pPr>
              <w:jc w:val="center"/>
              <w:rPr>
                <w:rFonts w:asciiTheme="minorBidi" w:hAnsiTheme="minorBidi"/>
                <w:b/>
                <w:bCs/>
                <w:sz w:val="20"/>
                <w:szCs w:val="20"/>
              </w:rPr>
            </w:pPr>
            <w:r w:rsidRPr="00270CA9">
              <w:rPr>
                <w:rFonts w:asciiTheme="minorBidi" w:hAnsiTheme="minorBidi"/>
                <w:b/>
                <w:bCs/>
                <w:sz w:val="20"/>
                <w:szCs w:val="20"/>
              </w:rPr>
              <w:t>% increase in income level vis-à-vis baseline</w:t>
            </w:r>
          </w:p>
        </w:tc>
        <w:tc>
          <w:tcPr>
            <w:tcW w:w="1651" w:type="dxa"/>
            <w:shd w:val="clear" w:color="auto" w:fill="E1E6EA"/>
            <w:tcMar>
              <w:top w:w="75" w:type="dxa"/>
              <w:left w:w="75" w:type="dxa"/>
              <w:bottom w:w="75" w:type="dxa"/>
              <w:right w:w="75" w:type="dxa"/>
            </w:tcMar>
            <w:vAlign w:val="center"/>
            <w:hideMark/>
          </w:tcPr>
          <w:p w14:paraId="1489D8CB" w14:textId="77777777" w:rsidR="000064AD" w:rsidRPr="00270CA9" w:rsidRDefault="000064AD" w:rsidP="001D187A">
            <w:pPr>
              <w:jc w:val="center"/>
              <w:rPr>
                <w:rFonts w:asciiTheme="minorBidi" w:hAnsiTheme="minorBidi"/>
                <w:b/>
                <w:bCs/>
                <w:sz w:val="20"/>
                <w:szCs w:val="20"/>
              </w:rPr>
            </w:pPr>
            <w:r w:rsidRPr="00270CA9">
              <w:rPr>
                <w:rFonts w:asciiTheme="minorBidi" w:hAnsiTheme="minorBidi"/>
                <w:b/>
                <w:bCs/>
                <w:sz w:val="20"/>
                <w:szCs w:val="20"/>
              </w:rPr>
              <w:t>Alternate Source</w:t>
            </w:r>
          </w:p>
        </w:tc>
      </w:tr>
      <w:tr w:rsidR="00270CA9" w:rsidRPr="00270CA9" w14:paraId="7ED9EFB3" w14:textId="77777777" w:rsidTr="000064AD">
        <w:trPr>
          <w:jc w:val="center"/>
        </w:trPr>
        <w:tc>
          <w:tcPr>
            <w:tcW w:w="0" w:type="auto"/>
            <w:shd w:val="clear" w:color="auto" w:fill="F7F4F3"/>
            <w:tcMar>
              <w:top w:w="15" w:type="dxa"/>
              <w:left w:w="75" w:type="dxa"/>
              <w:bottom w:w="15" w:type="dxa"/>
              <w:right w:w="15" w:type="dxa"/>
            </w:tcMar>
            <w:hideMark/>
          </w:tcPr>
          <w:p w14:paraId="70E9C401" w14:textId="77777777" w:rsidR="000064AD" w:rsidRPr="00270CA9" w:rsidRDefault="000064AD" w:rsidP="001D187A">
            <w:pPr>
              <w:rPr>
                <w:rFonts w:asciiTheme="minorBidi" w:hAnsiTheme="minorBidi"/>
                <w:sz w:val="20"/>
                <w:szCs w:val="20"/>
              </w:rPr>
            </w:pPr>
            <w:r w:rsidRPr="00270CA9">
              <w:rPr>
                <w:rFonts w:asciiTheme="minorBidi" w:hAnsiTheme="minorBidi"/>
                <w:sz w:val="20"/>
                <w:szCs w:val="20"/>
              </w:rPr>
              <w:t>Baseline information</w:t>
            </w:r>
          </w:p>
        </w:tc>
        <w:tc>
          <w:tcPr>
            <w:tcW w:w="0" w:type="auto"/>
            <w:shd w:val="clear" w:color="auto" w:fill="FFFFFF"/>
            <w:hideMark/>
          </w:tcPr>
          <w:p w14:paraId="531149A2" w14:textId="5FD81541" w:rsidR="000064AD" w:rsidRPr="00270CA9" w:rsidRDefault="000064AD" w:rsidP="001D187A">
            <w:pPr>
              <w:jc w:val="center"/>
              <w:rPr>
                <w:rFonts w:asciiTheme="minorBidi" w:hAnsiTheme="minorBidi"/>
                <w:sz w:val="20"/>
                <w:szCs w:val="20"/>
              </w:rPr>
            </w:pPr>
            <w:r w:rsidRPr="00270CA9">
              <w:rPr>
                <w:rFonts w:asciiTheme="minorBidi" w:hAnsiTheme="minorBidi"/>
                <w:sz w:val="20"/>
                <w:szCs w:val="20"/>
              </w:rPr>
              <w:t>0</w:t>
            </w:r>
          </w:p>
        </w:tc>
        <w:tc>
          <w:tcPr>
            <w:tcW w:w="0" w:type="auto"/>
            <w:shd w:val="clear" w:color="auto" w:fill="FFFFFF"/>
            <w:hideMark/>
          </w:tcPr>
          <w:p w14:paraId="59429BA6" w14:textId="4CD0A4B8" w:rsidR="000064AD" w:rsidRPr="00270CA9" w:rsidRDefault="000064AD" w:rsidP="001D187A">
            <w:pPr>
              <w:jc w:val="center"/>
              <w:rPr>
                <w:rFonts w:asciiTheme="minorBidi" w:hAnsiTheme="minorBidi"/>
                <w:sz w:val="20"/>
                <w:szCs w:val="20"/>
              </w:rPr>
            </w:pPr>
            <w:r w:rsidRPr="00270CA9">
              <w:rPr>
                <w:rFonts w:asciiTheme="minorBidi" w:hAnsiTheme="minorBidi"/>
                <w:sz w:val="20"/>
                <w:szCs w:val="20"/>
              </w:rPr>
              <w:t>0</w:t>
            </w:r>
          </w:p>
        </w:tc>
        <w:tc>
          <w:tcPr>
            <w:tcW w:w="0" w:type="auto"/>
            <w:shd w:val="clear" w:color="auto" w:fill="FFFFFF"/>
            <w:hideMark/>
          </w:tcPr>
          <w:p w14:paraId="6B5A1A4D" w14:textId="5CAA60EE" w:rsidR="000064AD" w:rsidRPr="00270CA9" w:rsidRDefault="000064AD" w:rsidP="001D187A">
            <w:pPr>
              <w:jc w:val="center"/>
              <w:rPr>
                <w:rFonts w:asciiTheme="minorBidi" w:hAnsiTheme="minorBidi"/>
                <w:sz w:val="20"/>
                <w:szCs w:val="20"/>
              </w:rPr>
            </w:pPr>
            <w:r w:rsidRPr="00270CA9">
              <w:rPr>
                <w:rFonts w:asciiTheme="minorBidi" w:hAnsiTheme="minorBidi"/>
                <w:sz w:val="20"/>
                <w:szCs w:val="20"/>
              </w:rPr>
              <w:t>From 0 to 0.5%</w:t>
            </w:r>
          </w:p>
        </w:tc>
        <w:tc>
          <w:tcPr>
            <w:tcW w:w="0" w:type="auto"/>
            <w:shd w:val="clear" w:color="auto" w:fill="FFFFFF"/>
            <w:hideMark/>
          </w:tcPr>
          <w:p w14:paraId="7AAFE47F" w14:textId="0AB7E48F" w:rsidR="000064AD" w:rsidRPr="00270CA9" w:rsidRDefault="000064AD" w:rsidP="001D187A">
            <w:pPr>
              <w:jc w:val="center"/>
              <w:rPr>
                <w:rFonts w:asciiTheme="minorBidi" w:hAnsiTheme="minorBidi"/>
                <w:sz w:val="20"/>
                <w:szCs w:val="20"/>
              </w:rPr>
            </w:pPr>
            <w:r w:rsidRPr="00270CA9">
              <w:rPr>
                <w:rFonts w:asciiTheme="minorBidi" w:hAnsiTheme="minorBidi"/>
                <w:sz w:val="20"/>
                <w:szCs w:val="20"/>
              </w:rPr>
              <w:t>agriculture</w:t>
            </w:r>
          </w:p>
        </w:tc>
      </w:tr>
      <w:tr w:rsidR="00270CA9" w:rsidRPr="00270CA9" w14:paraId="415EE0F4" w14:textId="77777777" w:rsidTr="000064AD">
        <w:trPr>
          <w:jc w:val="center"/>
        </w:trPr>
        <w:tc>
          <w:tcPr>
            <w:tcW w:w="0" w:type="auto"/>
            <w:shd w:val="clear" w:color="auto" w:fill="F7F4F3"/>
            <w:tcMar>
              <w:top w:w="15" w:type="dxa"/>
              <w:left w:w="75" w:type="dxa"/>
              <w:bottom w:w="15" w:type="dxa"/>
              <w:right w:w="15" w:type="dxa"/>
            </w:tcMar>
            <w:hideMark/>
          </w:tcPr>
          <w:p w14:paraId="09CD9A2B" w14:textId="77777777" w:rsidR="000064AD" w:rsidRPr="00270CA9" w:rsidRDefault="000064AD" w:rsidP="001D187A">
            <w:pPr>
              <w:rPr>
                <w:rFonts w:asciiTheme="minorBidi" w:hAnsiTheme="minorBidi"/>
                <w:sz w:val="20"/>
                <w:szCs w:val="20"/>
              </w:rPr>
            </w:pPr>
            <w:r w:rsidRPr="00270CA9">
              <w:rPr>
                <w:rFonts w:asciiTheme="minorBidi" w:hAnsiTheme="minorBidi"/>
                <w:sz w:val="20"/>
                <w:szCs w:val="20"/>
              </w:rPr>
              <w:t>Target performance at completion</w:t>
            </w:r>
          </w:p>
        </w:tc>
        <w:tc>
          <w:tcPr>
            <w:tcW w:w="0" w:type="auto"/>
            <w:shd w:val="clear" w:color="auto" w:fill="FFFFFF"/>
            <w:hideMark/>
          </w:tcPr>
          <w:p w14:paraId="2FA02C14" w14:textId="2E165EAE" w:rsidR="000064AD" w:rsidRPr="00270CA9" w:rsidRDefault="000064AD" w:rsidP="001D187A">
            <w:pPr>
              <w:jc w:val="center"/>
              <w:rPr>
                <w:rFonts w:asciiTheme="minorBidi" w:hAnsiTheme="minorBidi"/>
                <w:sz w:val="20"/>
                <w:szCs w:val="20"/>
              </w:rPr>
            </w:pPr>
            <w:r w:rsidRPr="00270CA9">
              <w:rPr>
                <w:rFonts w:asciiTheme="minorBidi" w:hAnsiTheme="minorBidi"/>
                <w:sz w:val="20"/>
                <w:szCs w:val="20"/>
              </w:rPr>
              <w:t>1030</w:t>
            </w:r>
          </w:p>
        </w:tc>
        <w:tc>
          <w:tcPr>
            <w:tcW w:w="0" w:type="auto"/>
            <w:shd w:val="clear" w:color="auto" w:fill="FFFFFF"/>
            <w:hideMark/>
          </w:tcPr>
          <w:p w14:paraId="2EC7C78B" w14:textId="2CE5B535" w:rsidR="000064AD" w:rsidRPr="00270CA9" w:rsidRDefault="000064AD" w:rsidP="001D187A">
            <w:pPr>
              <w:jc w:val="center"/>
              <w:rPr>
                <w:rFonts w:asciiTheme="minorBidi" w:hAnsiTheme="minorBidi"/>
                <w:sz w:val="20"/>
                <w:szCs w:val="20"/>
              </w:rPr>
            </w:pPr>
            <w:r w:rsidRPr="00270CA9">
              <w:rPr>
                <w:rFonts w:asciiTheme="minorBidi" w:hAnsiTheme="minorBidi"/>
                <w:sz w:val="20"/>
                <w:szCs w:val="20"/>
              </w:rPr>
              <w:t>15</w:t>
            </w:r>
          </w:p>
        </w:tc>
        <w:tc>
          <w:tcPr>
            <w:tcW w:w="0" w:type="auto"/>
            <w:shd w:val="clear" w:color="auto" w:fill="FFFFFF"/>
            <w:hideMark/>
          </w:tcPr>
          <w:p w14:paraId="413EF5E3" w14:textId="6AC3F1F9" w:rsidR="000064AD" w:rsidRPr="00270CA9" w:rsidRDefault="000064AD" w:rsidP="001D187A">
            <w:pPr>
              <w:jc w:val="center"/>
              <w:rPr>
                <w:rFonts w:asciiTheme="minorBidi" w:hAnsiTheme="minorBidi"/>
                <w:sz w:val="20"/>
                <w:szCs w:val="20"/>
              </w:rPr>
            </w:pPr>
            <w:r w:rsidRPr="00270CA9">
              <w:rPr>
                <w:rFonts w:asciiTheme="minorBidi" w:hAnsiTheme="minorBidi"/>
                <w:sz w:val="20"/>
                <w:szCs w:val="20"/>
              </w:rPr>
              <w:t>From 30% to 40%</w:t>
            </w:r>
          </w:p>
        </w:tc>
        <w:tc>
          <w:tcPr>
            <w:tcW w:w="0" w:type="auto"/>
            <w:shd w:val="clear" w:color="auto" w:fill="FFFFFF"/>
            <w:hideMark/>
          </w:tcPr>
          <w:p w14:paraId="276BEFDD" w14:textId="53F9476B" w:rsidR="000064AD" w:rsidRPr="00270CA9" w:rsidRDefault="000064AD" w:rsidP="001D187A">
            <w:pPr>
              <w:jc w:val="center"/>
              <w:rPr>
                <w:rFonts w:asciiTheme="minorBidi" w:hAnsiTheme="minorBidi"/>
                <w:sz w:val="20"/>
                <w:szCs w:val="20"/>
              </w:rPr>
            </w:pPr>
            <w:r w:rsidRPr="00270CA9">
              <w:rPr>
                <w:rFonts w:asciiTheme="minorBidi" w:hAnsiTheme="minorBidi"/>
                <w:sz w:val="20"/>
                <w:szCs w:val="20"/>
              </w:rPr>
              <w:t>agriculture</w:t>
            </w:r>
          </w:p>
        </w:tc>
      </w:tr>
      <w:tr w:rsidR="00270CA9" w:rsidRPr="00270CA9" w14:paraId="636561DF" w14:textId="77777777" w:rsidTr="000064AD">
        <w:trPr>
          <w:jc w:val="center"/>
        </w:trPr>
        <w:tc>
          <w:tcPr>
            <w:tcW w:w="0" w:type="auto"/>
            <w:shd w:val="clear" w:color="auto" w:fill="F7F4F3"/>
            <w:tcMar>
              <w:top w:w="15" w:type="dxa"/>
              <w:left w:w="75" w:type="dxa"/>
              <w:bottom w:w="15" w:type="dxa"/>
              <w:right w:w="15" w:type="dxa"/>
            </w:tcMar>
            <w:hideMark/>
          </w:tcPr>
          <w:p w14:paraId="6FE8C515" w14:textId="4D1B454D" w:rsidR="000064AD" w:rsidRPr="00270CA9" w:rsidRDefault="000064AD" w:rsidP="001D187A">
            <w:pPr>
              <w:rPr>
                <w:rFonts w:asciiTheme="minorBidi" w:hAnsiTheme="minorBidi"/>
                <w:sz w:val="20"/>
                <w:szCs w:val="20"/>
              </w:rPr>
            </w:pPr>
            <w:r w:rsidRPr="00270CA9">
              <w:rPr>
                <w:rFonts w:asciiTheme="minorBidi" w:hAnsiTheme="minorBidi"/>
                <w:sz w:val="20"/>
                <w:szCs w:val="20"/>
              </w:rPr>
              <w:t>Performance at mid-term </w:t>
            </w:r>
          </w:p>
        </w:tc>
        <w:tc>
          <w:tcPr>
            <w:tcW w:w="0" w:type="auto"/>
            <w:shd w:val="clear" w:color="auto" w:fill="FFFFFF"/>
            <w:hideMark/>
          </w:tcPr>
          <w:p w14:paraId="4FDDABAB" w14:textId="4E848434" w:rsidR="000064AD" w:rsidRPr="00270CA9" w:rsidRDefault="000064AD" w:rsidP="001D187A">
            <w:pPr>
              <w:jc w:val="center"/>
              <w:rPr>
                <w:rFonts w:asciiTheme="minorBidi" w:hAnsiTheme="minorBidi"/>
                <w:sz w:val="20"/>
                <w:szCs w:val="20"/>
              </w:rPr>
            </w:pPr>
            <w:r w:rsidRPr="00270CA9">
              <w:rPr>
                <w:rFonts w:asciiTheme="minorBidi" w:hAnsiTheme="minorBidi"/>
                <w:sz w:val="20"/>
                <w:szCs w:val="20"/>
              </w:rPr>
              <w:t>410</w:t>
            </w:r>
          </w:p>
        </w:tc>
        <w:tc>
          <w:tcPr>
            <w:tcW w:w="0" w:type="auto"/>
            <w:shd w:val="clear" w:color="auto" w:fill="FFFFFF"/>
            <w:hideMark/>
          </w:tcPr>
          <w:p w14:paraId="060F8E79" w14:textId="657DB746" w:rsidR="000064AD" w:rsidRPr="00270CA9" w:rsidRDefault="000064AD" w:rsidP="001D187A">
            <w:pPr>
              <w:jc w:val="center"/>
              <w:rPr>
                <w:rFonts w:asciiTheme="minorBidi" w:hAnsiTheme="minorBidi"/>
                <w:sz w:val="20"/>
                <w:szCs w:val="20"/>
              </w:rPr>
            </w:pPr>
            <w:r w:rsidRPr="00270CA9">
              <w:rPr>
                <w:rFonts w:asciiTheme="minorBidi" w:hAnsiTheme="minorBidi"/>
                <w:sz w:val="20"/>
                <w:szCs w:val="20"/>
              </w:rPr>
              <w:t>18</w:t>
            </w:r>
          </w:p>
        </w:tc>
        <w:tc>
          <w:tcPr>
            <w:tcW w:w="0" w:type="auto"/>
            <w:shd w:val="clear" w:color="auto" w:fill="FFFFFF"/>
            <w:hideMark/>
          </w:tcPr>
          <w:p w14:paraId="1DD97926" w14:textId="09D9A67F" w:rsidR="000064AD" w:rsidRPr="00270CA9" w:rsidRDefault="000064AD" w:rsidP="001D187A">
            <w:pPr>
              <w:jc w:val="center"/>
              <w:rPr>
                <w:rFonts w:asciiTheme="minorBidi" w:hAnsiTheme="minorBidi"/>
                <w:sz w:val="20"/>
                <w:szCs w:val="20"/>
              </w:rPr>
            </w:pPr>
            <w:r w:rsidRPr="00270CA9">
              <w:rPr>
                <w:rFonts w:asciiTheme="minorBidi" w:hAnsiTheme="minorBidi"/>
                <w:sz w:val="20"/>
                <w:szCs w:val="20"/>
              </w:rPr>
              <w:t>From 10% to 20%</w:t>
            </w:r>
          </w:p>
        </w:tc>
        <w:tc>
          <w:tcPr>
            <w:tcW w:w="0" w:type="auto"/>
            <w:shd w:val="clear" w:color="auto" w:fill="FFFFFF"/>
            <w:hideMark/>
          </w:tcPr>
          <w:p w14:paraId="3B095B54" w14:textId="1D35C8B0" w:rsidR="000064AD" w:rsidRPr="00270CA9" w:rsidRDefault="000064AD" w:rsidP="001D187A">
            <w:pPr>
              <w:jc w:val="center"/>
              <w:rPr>
                <w:rFonts w:asciiTheme="minorBidi" w:hAnsiTheme="minorBidi"/>
                <w:sz w:val="20"/>
                <w:szCs w:val="20"/>
              </w:rPr>
            </w:pPr>
            <w:r w:rsidRPr="00270CA9">
              <w:rPr>
                <w:rFonts w:asciiTheme="minorBidi" w:hAnsiTheme="minorBidi"/>
                <w:sz w:val="20"/>
                <w:szCs w:val="20"/>
              </w:rPr>
              <w:t>agriculture</w:t>
            </w:r>
          </w:p>
        </w:tc>
      </w:tr>
      <w:tr w:rsidR="00270CA9" w:rsidRPr="00270CA9" w14:paraId="1F7C18A5" w14:textId="77777777" w:rsidTr="000064AD">
        <w:trPr>
          <w:jc w:val="center"/>
        </w:trPr>
        <w:tc>
          <w:tcPr>
            <w:tcW w:w="0" w:type="auto"/>
            <w:shd w:val="clear" w:color="auto" w:fill="F7F4F3"/>
            <w:tcMar>
              <w:top w:w="15" w:type="dxa"/>
              <w:left w:w="75" w:type="dxa"/>
              <w:bottom w:w="15" w:type="dxa"/>
              <w:right w:w="15" w:type="dxa"/>
            </w:tcMar>
            <w:hideMark/>
          </w:tcPr>
          <w:p w14:paraId="4368A1EC" w14:textId="627C3099" w:rsidR="000064AD" w:rsidRPr="00270CA9" w:rsidRDefault="000064AD" w:rsidP="001D187A">
            <w:pPr>
              <w:rPr>
                <w:rFonts w:asciiTheme="minorBidi" w:hAnsiTheme="minorBidi"/>
                <w:sz w:val="20"/>
                <w:szCs w:val="20"/>
              </w:rPr>
            </w:pPr>
            <w:r w:rsidRPr="00270CA9">
              <w:rPr>
                <w:rFonts w:asciiTheme="minorBidi" w:hAnsiTheme="minorBidi"/>
                <w:sz w:val="20"/>
                <w:szCs w:val="20"/>
              </w:rPr>
              <w:t>Performance at completion </w:t>
            </w:r>
          </w:p>
        </w:tc>
        <w:tc>
          <w:tcPr>
            <w:tcW w:w="0" w:type="auto"/>
            <w:shd w:val="clear" w:color="auto" w:fill="FFFFFF"/>
            <w:hideMark/>
          </w:tcPr>
          <w:p w14:paraId="2018A285" w14:textId="7C4B6461" w:rsidR="000064AD" w:rsidRPr="00270CA9" w:rsidRDefault="000064AD" w:rsidP="000064AD">
            <w:pPr>
              <w:jc w:val="center"/>
              <w:rPr>
                <w:rFonts w:asciiTheme="minorBidi" w:hAnsiTheme="minorBidi"/>
                <w:sz w:val="20"/>
                <w:szCs w:val="20"/>
              </w:rPr>
            </w:pPr>
            <w:r w:rsidRPr="00270CA9">
              <w:rPr>
                <w:rFonts w:asciiTheme="minorBidi" w:hAnsiTheme="minorBidi"/>
                <w:sz w:val="20"/>
                <w:szCs w:val="20"/>
              </w:rPr>
              <w:t>750</w:t>
            </w:r>
          </w:p>
        </w:tc>
        <w:tc>
          <w:tcPr>
            <w:tcW w:w="0" w:type="auto"/>
            <w:shd w:val="clear" w:color="auto" w:fill="FFFFFF"/>
            <w:hideMark/>
          </w:tcPr>
          <w:p w14:paraId="6C1F7C3D" w14:textId="78A70003" w:rsidR="000064AD" w:rsidRPr="00270CA9" w:rsidRDefault="000064AD" w:rsidP="001D187A">
            <w:pPr>
              <w:pStyle w:val="ListParagraph"/>
              <w:ind w:left="360"/>
              <w:rPr>
                <w:rFonts w:asciiTheme="minorBidi" w:hAnsiTheme="minorBidi"/>
                <w:sz w:val="20"/>
                <w:szCs w:val="20"/>
              </w:rPr>
            </w:pPr>
            <w:r w:rsidRPr="00270CA9">
              <w:rPr>
                <w:rFonts w:asciiTheme="minorBidi" w:hAnsiTheme="minorBidi"/>
                <w:sz w:val="20"/>
                <w:szCs w:val="20"/>
              </w:rPr>
              <w:t xml:space="preserve">18 </w:t>
            </w:r>
          </w:p>
        </w:tc>
        <w:tc>
          <w:tcPr>
            <w:tcW w:w="0" w:type="auto"/>
            <w:shd w:val="clear" w:color="auto" w:fill="FFFFFF"/>
            <w:hideMark/>
          </w:tcPr>
          <w:p w14:paraId="0EEE2BA5" w14:textId="703DC341" w:rsidR="000064AD" w:rsidRPr="00270CA9" w:rsidRDefault="000064AD" w:rsidP="000064AD">
            <w:pPr>
              <w:jc w:val="center"/>
              <w:rPr>
                <w:rFonts w:asciiTheme="minorBidi" w:hAnsiTheme="minorBidi"/>
                <w:sz w:val="20"/>
                <w:szCs w:val="20"/>
              </w:rPr>
            </w:pPr>
            <w:r w:rsidRPr="00270CA9">
              <w:rPr>
                <w:rFonts w:asciiTheme="minorBidi" w:hAnsiTheme="minorBidi"/>
                <w:sz w:val="20"/>
                <w:szCs w:val="20"/>
              </w:rPr>
              <w:t>From 30% to 40%</w:t>
            </w:r>
          </w:p>
        </w:tc>
        <w:tc>
          <w:tcPr>
            <w:tcW w:w="0" w:type="auto"/>
            <w:shd w:val="clear" w:color="auto" w:fill="FFFFFF"/>
            <w:hideMark/>
          </w:tcPr>
          <w:p w14:paraId="620D199A" w14:textId="009378FD" w:rsidR="000064AD" w:rsidRPr="00270CA9" w:rsidRDefault="000064AD" w:rsidP="001D187A">
            <w:pPr>
              <w:pStyle w:val="ListParagraph"/>
              <w:ind w:left="360"/>
              <w:rPr>
                <w:rFonts w:asciiTheme="minorBidi" w:hAnsiTheme="minorBidi"/>
                <w:sz w:val="20"/>
                <w:szCs w:val="20"/>
              </w:rPr>
            </w:pPr>
            <w:r w:rsidRPr="00270CA9">
              <w:rPr>
                <w:rFonts w:asciiTheme="minorBidi" w:hAnsiTheme="minorBidi"/>
                <w:sz w:val="20"/>
                <w:szCs w:val="20"/>
              </w:rPr>
              <w:t>agriculture</w:t>
            </w:r>
          </w:p>
        </w:tc>
      </w:tr>
    </w:tbl>
    <w:p w14:paraId="22B6D39F" w14:textId="77777777" w:rsidR="00AD2487" w:rsidRPr="00270CA9" w:rsidRDefault="00AD2487" w:rsidP="002C1A49">
      <w:pPr>
        <w:pStyle w:val="ListParagraph"/>
        <w:ind w:left="360"/>
        <w:rPr>
          <w:rFonts w:asciiTheme="minorBidi" w:hAnsiTheme="minorBidi"/>
        </w:rPr>
      </w:pPr>
    </w:p>
    <w:p w14:paraId="79FEBA50" w14:textId="77777777" w:rsidR="001D187A" w:rsidRPr="00270CA9" w:rsidRDefault="001D187A" w:rsidP="001D187A">
      <w:pPr>
        <w:pStyle w:val="ListParagraph"/>
        <w:ind w:left="360"/>
        <w:rPr>
          <w:rFonts w:asciiTheme="minorBidi" w:hAnsiTheme="minorBidi"/>
        </w:rPr>
      </w:pPr>
      <w:r w:rsidRPr="00270CA9">
        <w:rPr>
          <w:rFonts w:asciiTheme="minorBidi" w:hAnsiTheme="minorBidi"/>
        </w:rPr>
        <w:t>Output 6 Targeted individual and community livelihood strategies strengthened in relation to climate change impacts, including variability</w:t>
      </w:r>
    </w:p>
    <w:p w14:paraId="3C3E95A2" w14:textId="77777777" w:rsidR="001D187A" w:rsidRPr="00270CA9" w:rsidRDefault="001D187A" w:rsidP="001D187A">
      <w:pPr>
        <w:pStyle w:val="ListParagraph"/>
        <w:ind w:left="360"/>
        <w:rPr>
          <w:rFonts w:asciiTheme="minorBidi" w:hAnsiTheme="minorBidi"/>
        </w:rPr>
      </w:pPr>
      <w:r w:rsidRPr="00270CA9">
        <w:rPr>
          <w:rFonts w:asciiTheme="minorBidi" w:hAnsiTheme="minorBidi"/>
        </w:rPr>
        <w:t>Indicator 6.1.1: No. and type of adaptation assets created or strengthened in support of individual or community livelihood strategies</w:t>
      </w:r>
    </w:p>
    <w:tbl>
      <w:tblPr>
        <w:tblW w:w="94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654"/>
        <w:gridCol w:w="1490"/>
        <w:gridCol w:w="1619"/>
        <w:gridCol w:w="1607"/>
        <w:gridCol w:w="2113"/>
      </w:tblGrid>
      <w:tr w:rsidR="00270CA9" w:rsidRPr="00270CA9" w14:paraId="5E8E1303" w14:textId="77777777" w:rsidTr="000064AD">
        <w:trPr>
          <w:trHeight w:val="750"/>
          <w:tblHeader/>
          <w:jc w:val="center"/>
        </w:trPr>
        <w:tc>
          <w:tcPr>
            <w:tcW w:w="2671" w:type="dxa"/>
            <w:shd w:val="clear" w:color="auto" w:fill="E1E6EA"/>
            <w:tcMar>
              <w:top w:w="75" w:type="dxa"/>
              <w:left w:w="75" w:type="dxa"/>
              <w:bottom w:w="75" w:type="dxa"/>
              <w:right w:w="75" w:type="dxa"/>
            </w:tcMar>
            <w:vAlign w:val="center"/>
            <w:hideMark/>
          </w:tcPr>
          <w:p w14:paraId="47FF4A62" w14:textId="77777777" w:rsidR="001D187A" w:rsidRPr="00270CA9" w:rsidRDefault="001D187A" w:rsidP="001D187A">
            <w:pPr>
              <w:pStyle w:val="ListParagraph"/>
              <w:ind w:left="360"/>
              <w:rPr>
                <w:rFonts w:asciiTheme="minorBidi" w:hAnsiTheme="minorBidi"/>
                <w:sz w:val="20"/>
                <w:szCs w:val="20"/>
              </w:rPr>
            </w:pPr>
          </w:p>
        </w:tc>
        <w:tc>
          <w:tcPr>
            <w:tcW w:w="1670" w:type="dxa"/>
            <w:shd w:val="clear" w:color="auto" w:fill="E1E6EA"/>
            <w:tcMar>
              <w:top w:w="75" w:type="dxa"/>
              <w:left w:w="75" w:type="dxa"/>
              <w:bottom w:w="75" w:type="dxa"/>
              <w:right w:w="75" w:type="dxa"/>
            </w:tcMar>
            <w:vAlign w:val="center"/>
            <w:hideMark/>
          </w:tcPr>
          <w:p w14:paraId="27D565F9" w14:textId="77777777" w:rsidR="001D187A" w:rsidRPr="00270CA9" w:rsidRDefault="001D187A" w:rsidP="001D187A">
            <w:pPr>
              <w:jc w:val="center"/>
              <w:rPr>
                <w:rFonts w:asciiTheme="minorBidi" w:hAnsiTheme="minorBidi"/>
                <w:b/>
                <w:bCs/>
                <w:sz w:val="20"/>
                <w:szCs w:val="20"/>
              </w:rPr>
            </w:pPr>
            <w:r w:rsidRPr="00270CA9">
              <w:rPr>
                <w:rFonts w:asciiTheme="minorBidi" w:hAnsiTheme="minorBidi"/>
                <w:b/>
                <w:bCs/>
                <w:sz w:val="20"/>
                <w:szCs w:val="20"/>
              </w:rPr>
              <w:t>Number of Assets</w:t>
            </w:r>
          </w:p>
        </w:tc>
        <w:tc>
          <w:tcPr>
            <w:tcW w:w="1647" w:type="dxa"/>
            <w:shd w:val="clear" w:color="auto" w:fill="E1E6EA"/>
            <w:tcMar>
              <w:top w:w="75" w:type="dxa"/>
              <w:left w:w="75" w:type="dxa"/>
              <w:bottom w:w="75" w:type="dxa"/>
              <w:right w:w="75" w:type="dxa"/>
            </w:tcMar>
            <w:vAlign w:val="center"/>
            <w:hideMark/>
          </w:tcPr>
          <w:p w14:paraId="40B5C92A" w14:textId="77777777" w:rsidR="001D187A" w:rsidRPr="00270CA9" w:rsidRDefault="001D187A" w:rsidP="001D187A">
            <w:pPr>
              <w:jc w:val="center"/>
              <w:rPr>
                <w:rFonts w:asciiTheme="minorBidi" w:hAnsiTheme="minorBidi"/>
                <w:b/>
                <w:bCs/>
                <w:sz w:val="20"/>
                <w:szCs w:val="20"/>
              </w:rPr>
            </w:pPr>
            <w:r w:rsidRPr="00270CA9">
              <w:rPr>
                <w:rFonts w:asciiTheme="minorBidi" w:hAnsiTheme="minorBidi"/>
                <w:b/>
                <w:bCs/>
                <w:sz w:val="20"/>
                <w:szCs w:val="20"/>
              </w:rPr>
              <w:t>Type of Assets</w:t>
            </w:r>
          </w:p>
        </w:tc>
        <w:tc>
          <w:tcPr>
            <w:tcW w:w="1688" w:type="dxa"/>
            <w:shd w:val="clear" w:color="auto" w:fill="E1E6EA"/>
            <w:tcMar>
              <w:top w:w="75" w:type="dxa"/>
              <w:left w:w="75" w:type="dxa"/>
              <w:bottom w:w="75" w:type="dxa"/>
              <w:right w:w="75" w:type="dxa"/>
            </w:tcMar>
            <w:vAlign w:val="center"/>
            <w:hideMark/>
          </w:tcPr>
          <w:p w14:paraId="18F32395" w14:textId="77777777" w:rsidR="001D187A" w:rsidRPr="00270CA9" w:rsidRDefault="001D187A" w:rsidP="001D187A">
            <w:pPr>
              <w:jc w:val="center"/>
              <w:rPr>
                <w:rFonts w:asciiTheme="minorBidi" w:hAnsiTheme="minorBidi"/>
                <w:b/>
                <w:bCs/>
                <w:sz w:val="20"/>
                <w:szCs w:val="20"/>
              </w:rPr>
            </w:pPr>
            <w:r w:rsidRPr="00270CA9">
              <w:rPr>
                <w:rFonts w:asciiTheme="minorBidi" w:hAnsiTheme="minorBidi"/>
                <w:b/>
                <w:bCs/>
                <w:sz w:val="20"/>
                <w:szCs w:val="20"/>
              </w:rPr>
              <w:t>Sector</w:t>
            </w:r>
          </w:p>
        </w:tc>
        <w:tc>
          <w:tcPr>
            <w:tcW w:w="1807" w:type="dxa"/>
            <w:shd w:val="clear" w:color="auto" w:fill="E1E6EA"/>
            <w:tcMar>
              <w:top w:w="75" w:type="dxa"/>
              <w:left w:w="75" w:type="dxa"/>
              <w:bottom w:w="75" w:type="dxa"/>
              <w:right w:w="75" w:type="dxa"/>
            </w:tcMar>
            <w:vAlign w:val="center"/>
            <w:hideMark/>
          </w:tcPr>
          <w:p w14:paraId="42A8BE01" w14:textId="77777777" w:rsidR="001D187A" w:rsidRPr="00270CA9" w:rsidRDefault="001D187A" w:rsidP="001D187A">
            <w:pPr>
              <w:jc w:val="center"/>
              <w:rPr>
                <w:rFonts w:asciiTheme="minorBidi" w:hAnsiTheme="minorBidi"/>
                <w:b/>
                <w:bCs/>
                <w:sz w:val="20"/>
                <w:szCs w:val="20"/>
              </w:rPr>
            </w:pPr>
            <w:r w:rsidRPr="00270CA9">
              <w:rPr>
                <w:rFonts w:asciiTheme="minorBidi" w:hAnsiTheme="minorBidi"/>
                <w:b/>
                <w:bCs/>
                <w:sz w:val="20"/>
                <w:szCs w:val="20"/>
              </w:rPr>
              <w:t>Adaptation strategy</w:t>
            </w:r>
          </w:p>
        </w:tc>
      </w:tr>
      <w:tr w:rsidR="00270CA9" w:rsidRPr="00270CA9" w14:paraId="2C9C3DBD" w14:textId="77777777" w:rsidTr="00495695">
        <w:trPr>
          <w:jc w:val="center"/>
        </w:trPr>
        <w:tc>
          <w:tcPr>
            <w:tcW w:w="0" w:type="auto"/>
            <w:shd w:val="clear" w:color="auto" w:fill="F7F4F3"/>
            <w:tcMar>
              <w:top w:w="15" w:type="dxa"/>
              <w:left w:w="75" w:type="dxa"/>
              <w:bottom w:w="15" w:type="dxa"/>
              <w:right w:w="15" w:type="dxa"/>
            </w:tcMar>
            <w:hideMark/>
          </w:tcPr>
          <w:p w14:paraId="0B7C5474" w14:textId="77777777" w:rsidR="001D187A" w:rsidRPr="00270CA9" w:rsidRDefault="001D187A" w:rsidP="001D187A">
            <w:pPr>
              <w:rPr>
                <w:rFonts w:asciiTheme="minorBidi" w:hAnsiTheme="minorBidi"/>
                <w:sz w:val="20"/>
                <w:szCs w:val="20"/>
              </w:rPr>
            </w:pPr>
            <w:r w:rsidRPr="00270CA9">
              <w:rPr>
                <w:rFonts w:asciiTheme="minorBidi" w:hAnsiTheme="minorBidi"/>
                <w:sz w:val="20"/>
                <w:szCs w:val="20"/>
              </w:rPr>
              <w:t>Baseline information</w:t>
            </w:r>
          </w:p>
        </w:tc>
        <w:tc>
          <w:tcPr>
            <w:tcW w:w="0" w:type="auto"/>
            <w:shd w:val="clear" w:color="auto" w:fill="FFFFFF"/>
            <w:hideMark/>
          </w:tcPr>
          <w:p w14:paraId="3BC08B02" w14:textId="09A359D0" w:rsidR="001D187A" w:rsidRPr="00270CA9" w:rsidRDefault="001D187A" w:rsidP="001D187A">
            <w:pPr>
              <w:jc w:val="center"/>
              <w:rPr>
                <w:rFonts w:asciiTheme="minorBidi" w:hAnsiTheme="minorBidi"/>
                <w:sz w:val="20"/>
                <w:szCs w:val="20"/>
              </w:rPr>
            </w:pPr>
            <w:r w:rsidRPr="00270CA9">
              <w:rPr>
                <w:rFonts w:asciiTheme="minorBidi" w:hAnsiTheme="minorBidi"/>
                <w:sz w:val="20"/>
                <w:szCs w:val="20"/>
              </w:rPr>
              <w:t>0</w:t>
            </w:r>
          </w:p>
        </w:tc>
        <w:tc>
          <w:tcPr>
            <w:tcW w:w="0" w:type="auto"/>
            <w:shd w:val="clear" w:color="auto" w:fill="FFFFFF"/>
            <w:hideMark/>
          </w:tcPr>
          <w:p w14:paraId="64A18D49" w14:textId="2575481D" w:rsidR="001D187A" w:rsidRPr="00270CA9" w:rsidRDefault="001D187A" w:rsidP="001D187A">
            <w:pPr>
              <w:jc w:val="center"/>
              <w:rPr>
                <w:rFonts w:asciiTheme="minorBidi" w:hAnsiTheme="minorBidi"/>
                <w:sz w:val="20"/>
                <w:szCs w:val="20"/>
              </w:rPr>
            </w:pPr>
            <w:r w:rsidRPr="00270CA9">
              <w:rPr>
                <w:rFonts w:asciiTheme="minorBidi" w:hAnsiTheme="minorBidi"/>
                <w:sz w:val="20"/>
                <w:szCs w:val="20"/>
              </w:rPr>
              <w:t>Physical capital</w:t>
            </w:r>
          </w:p>
        </w:tc>
        <w:tc>
          <w:tcPr>
            <w:tcW w:w="0" w:type="auto"/>
            <w:shd w:val="clear" w:color="auto" w:fill="FFFFFF"/>
            <w:hideMark/>
          </w:tcPr>
          <w:p w14:paraId="24B62740" w14:textId="1F5C586E" w:rsidR="001D187A" w:rsidRPr="00270CA9" w:rsidRDefault="001D187A" w:rsidP="001D187A">
            <w:pPr>
              <w:jc w:val="center"/>
              <w:rPr>
                <w:rFonts w:asciiTheme="minorBidi" w:hAnsiTheme="minorBidi"/>
                <w:sz w:val="20"/>
                <w:szCs w:val="20"/>
              </w:rPr>
            </w:pPr>
            <w:r w:rsidRPr="00270CA9">
              <w:rPr>
                <w:rFonts w:asciiTheme="minorBidi" w:hAnsiTheme="minorBidi"/>
                <w:sz w:val="20"/>
                <w:szCs w:val="20"/>
              </w:rPr>
              <w:t>Agriculture</w:t>
            </w:r>
          </w:p>
        </w:tc>
        <w:tc>
          <w:tcPr>
            <w:tcW w:w="0" w:type="auto"/>
            <w:shd w:val="clear" w:color="auto" w:fill="FFFFFF"/>
            <w:hideMark/>
          </w:tcPr>
          <w:p w14:paraId="7B0C9425" w14:textId="34B929E9" w:rsidR="001D187A" w:rsidRPr="00270CA9" w:rsidRDefault="001D187A" w:rsidP="001D187A">
            <w:pPr>
              <w:jc w:val="center"/>
              <w:rPr>
                <w:rFonts w:asciiTheme="minorBidi" w:hAnsiTheme="minorBidi"/>
                <w:sz w:val="20"/>
                <w:szCs w:val="20"/>
              </w:rPr>
            </w:pPr>
            <w:r w:rsidRPr="00270CA9">
              <w:rPr>
                <w:rFonts w:asciiTheme="minorBidi" w:hAnsiTheme="minorBidi"/>
                <w:sz w:val="20"/>
                <w:szCs w:val="20"/>
              </w:rPr>
              <w:t>Supporting livelihoods</w:t>
            </w:r>
          </w:p>
        </w:tc>
      </w:tr>
      <w:tr w:rsidR="00270CA9" w:rsidRPr="00270CA9" w14:paraId="40C897A6" w14:textId="77777777" w:rsidTr="00495695">
        <w:trPr>
          <w:jc w:val="center"/>
        </w:trPr>
        <w:tc>
          <w:tcPr>
            <w:tcW w:w="0" w:type="auto"/>
            <w:shd w:val="clear" w:color="auto" w:fill="F7F4F3"/>
            <w:tcMar>
              <w:top w:w="15" w:type="dxa"/>
              <w:left w:w="75" w:type="dxa"/>
              <w:bottom w:w="15" w:type="dxa"/>
              <w:right w:w="15" w:type="dxa"/>
            </w:tcMar>
            <w:hideMark/>
          </w:tcPr>
          <w:p w14:paraId="00F93D87" w14:textId="77777777" w:rsidR="001D187A" w:rsidRPr="00270CA9" w:rsidRDefault="001D187A" w:rsidP="001D187A">
            <w:pPr>
              <w:rPr>
                <w:rFonts w:asciiTheme="minorBidi" w:hAnsiTheme="minorBidi"/>
                <w:sz w:val="20"/>
                <w:szCs w:val="20"/>
              </w:rPr>
            </w:pPr>
            <w:r w:rsidRPr="00270CA9">
              <w:rPr>
                <w:rFonts w:asciiTheme="minorBidi" w:hAnsiTheme="minorBidi"/>
                <w:sz w:val="20"/>
                <w:szCs w:val="20"/>
              </w:rPr>
              <w:t>Target performance at completion</w:t>
            </w:r>
          </w:p>
        </w:tc>
        <w:tc>
          <w:tcPr>
            <w:tcW w:w="0" w:type="auto"/>
            <w:shd w:val="clear" w:color="auto" w:fill="FFFFFF"/>
            <w:hideMark/>
          </w:tcPr>
          <w:p w14:paraId="74BA0A8E" w14:textId="57A8E334" w:rsidR="001D187A" w:rsidRPr="00270CA9" w:rsidRDefault="001D187A" w:rsidP="001D187A">
            <w:pPr>
              <w:jc w:val="center"/>
              <w:rPr>
                <w:rFonts w:asciiTheme="minorBidi" w:hAnsiTheme="minorBidi"/>
                <w:sz w:val="20"/>
                <w:szCs w:val="20"/>
              </w:rPr>
            </w:pPr>
            <w:r w:rsidRPr="00270CA9">
              <w:rPr>
                <w:rFonts w:asciiTheme="minorBidi" w:hAnsiTheme="minorBidi"/>
                <w:sz w:val="20"/>
                <w:szCs w:val="20"/>
              </w:rPr>
              <w:t>1008</w:t>
            </w:r>
          </w:p>
        </w:tc>
        <w:tc>
          <w:tcPr>
            <w:tcW w:w="0" w:type="auto"/>
            <w:shd w:val="clear" w:color="auto" w:fill="FFFFFF"/>
            <w:hideMark/>
          </w:tcPr>
          <w:p w14:paraId="2033D15D" w14:textId="3E89A118" w:rsidR="001D187A" w:rsidRPr="00270CA9" w:rsidRDefault="001D187A" w:rsidP="001D187A">
            <w:pPr>
              <w:jc w:val="center"/>
              <w:rPr>
                <w:rFonts w:asciiTheme="minorBidi" w:hAnsiTheme="minorBidi"/>
                <w:sz w:val="20"/>
                <w:szCs w:val="20"/>
              </w:rPr>
            </w:pPr>
            <w:r w:rsidRPr="00270CA9">
              <w:rPr>
                <w:rFonts w:asciiTheme="minorBidi" w:hAnsiTheme="minorBidi"/>
                <w:sz w:val="20"/>
                <w:szCs w:val="20"/>
              </w:rPr>
              <w:t>Physical capital</w:t>
            </w:r>
          </w:p>
        </w:tc>
        <w:tc>
          <w:tcPr>
            <w:tcW w:w="0" w:type="auto"/>
            <w:shd w:val="clear" w:color="auto" w:fill="FFFFFF"/>
            <w:hideMark/>
          </w:tcPr>
          <w:p w14:paraId="7EF3B1D3" w14:textId="40F5DA34" w:rsidR="001D187A" w:rsidRPr="00270CA9" w:rsidRDefault="001D187A" w:rsidP="001D187A">
            <w:pPr>
              <w:jc w:val="center"/>
              <w:rPr>
                <w:rFonts w:asciiTheme="minorBidi" w:hAnsiTheme="minorBidi"/>
                <w:sz w:val="20"/>
                <w:szCs w:val="20"/>
              </w:rPr>
            </w:pPr>
            <w:r w:rsidRPr="00270CA9">
              <w:rPr>
                <w:rFonts w:asciiTheme="minorBidi" w:hAnsiTheme="minorBidi"/>
                <w:sz w:val="20"/>
                <w:szCs w:val="20"/>
              </w:rPr>
              <w:t>Agriculture</w:t>
            </w:r>
          </w:p>
        </w:tc>
        <w:tc>
          <w:tcPr>
            <w:tcW w:w="0" w:type="auto"/>
            <w:shd w:val="clear" w:color="auto" w:fill="FFFFFF"/>
            <w:hideMark/>
          </w:tcPr>
          <w:p w14:paraId="65F9F212" w14:textId="32C0D77B" w:rsidR="001D187A" w:rsidRPr="00270CA9" w:rsidRDefault="001D187A" w:rsidP="001D187A">
            <w:pPr>
              <w:jc w:val="center"/>
              <w:rPr>
                <w:rFonts w:asciiTheme="minorBidi" w:hAnsiTheme="minorBidi"/>
                <w:sz w:val="20"/>
                <w:szCs w:val="20"/>
              </w:rPr>
            </w:pPr>
            <w:r w:rsidRPr="00270CA9">
              <w:rPr>
                <w:rFonts w:asciiTheme="minorBidi" w:hAnsiTheme="minorBidi"/>
                <w:sz w:val="20"/>
                <w:szCs w:val="20"/>
              </w:rPr>
              <w:t>Supporting livelihoods</w:t>
            </w:r>
          </w:p>
        </w:tc>
      </w:tr>
      <w:tr w:rsidR="00270CA9" w:rsidRPr="00270CA9" w14:paraId="23F7AC4D" w14:textId="77777777" w:rsidTr="00495695">
        <w:trPr>
          <w:jc w:val="center"/>
        </w:trPr>
        <w:tc>
          <w:tcPr>
            <w:tcW w:w="0" w:type="auto"/>
            <w:shd w:val="clear" w:color="auto" w:fill="F7F4F3"/>
            <w:tcMar>
              <w:top w:w="15" w:type="dxa"/>
              <w:left w:w="75" w:type="dxa"/>
              <w:bottom w:w="15" w:type="dxa"/>
              <w:right w:w="15" w:type="dxa"/>
            </w:tcMar>
            <w:hideMark/>
          </w:tcPr>
          <w:p w14:paraId="6A6E7F7D" w14:textId="3B1F124B" w:rsidR="001D187A" w:rsidRPr="00270CA9" w:rsidRDefault="001D187A" w:rsidP="001D187A">
            <w:pPr>
              <w:rPr>
                <w:rFonts w:asciiTheme="minorBidi" w:hAnsiTheme="minorBidi"/>
                <w:sz w:val="20"/>
                <w:szCs w:val="20"/>
              </w:rPr>
            </w:pPr>
            <w:r w:rsidRPr="00270CA9">
              <w:rPr>
                <w:rFonts w:asciiTheme="minorBidi" w:hAnsiTheme="minorBidi"/>
                <w:sz w:val="20"/>
                <w:szCs w:val="20"/>
              </w:rPr>
              <w:t>Performance at mid-term </w:t>
            </w:r>
          </w:p>
        </w:tc>
        <w:tc>
          <w:tcPr>
            <w:tcW w:w="0" w:type="auto"/>
            <w:shd w:val="clear" w:color="auto" w:fill="FFFFFF"/>
            <w:hideMark/>
          </w:tcPr>
          <w:p w14:paraId="2C1DC37D" w14:textId="38F56772" w:rsidR="001D187A" w:rsidRPr="00270CA9" w:rsidRDefault="001D187A" w:rsidP="001D187A">
            <w:pPr>
              <w:jc w:val="center"/>
              <w:rPr>
                <w:rFonts w:asciiTheme="minorBidi" w:hAnsiTheme="minorBidi"/>
                <w:sz w:val="20"/>
                <w:szCs w:val="20"/>
              </w:rPr>
            </w:pPr>
            <w:r w:rsidRPr="00270CA9">
              <w:rPr>
                <w:rFonts w:asciiTheme="minorBidi" w:hAnsiTheme="minorBidi"/>
                <w:sz w:val="20"/>
                <w:szCs w:val="20"/>
              </w:rPr>
              <w:t>410</w:t>
            </w:r>
          </w:p>
        </w:tc>
        <w:tc>
          <w:tcPr>
            <w:tcW w:w="0" w:type="auto"/>
            <w:shd w:val="clear" w:color="auto" w:fill="FFFFFF"/>
            <w:hideMark/>
          </w:tcPr>
          <w:p w14:paraId="0CE16D87" w14:textId="2B175450" w:rsidR="001D187A" w:rsidRPr="00270CA9" w:rsidRDefault="001D187A" w:rsidP="001D187A">
            <w:pPr>
              <w:jc w:val="center"/>
              <w:rPr>
                <w:rFonts w:asciiTheme="minorBidi" w:hAnsiTheme="minorBidi"/>
                <w:sz w:val="20"/>
                <w:szCs w:val="20"/>
              </w:rPr>
            </w:pPr>
            <w:r w:rsidRPr="00270CA9">
              <w:rPr>
                <w:rFonts w:asciiTheme="minorBidi" w:hAnsiTheme="minorBidi"/>
                <w:sz w:val="20"/>
                <w:szCs w:val="20"/>
              </w:rPr>
              <w:t>Physical capital</w:t>
            </w:r>
          </w:p>
        </w:tc>
        <w:tc>
          <w:tcPr>
            <w:tcW w:w="0" w:type="auto"/>
            <w:shd w:val="clear" w:color="auto" w:fill="FFFFFF"/>
            <w:hideMark/>
          </w:tcPr>
          <w:p w14:paraId="3F3382B9" w14:textId="390A579B" w:rsidR="001D187A" w:rsidRPr="00270CA9" w:rsidRDefault="001D187A" w:rsidP="001D187A">
            <w:pPr>
              <w:jc w:val="center"/>
              <w:rPr>
                <w:rFonts w:asciiTheme="minorBidi" w:hAnsiTheme="minorBidi"/>
                <w:sz w:val="20"/>
                <w:szCs w:val="20"/>
              </w:rPr>
            </w:pPr>
            <w:r w:rsidRPr="00270CA9">
              <w:rPr>
                <w:rFonts w:asciiTheme="minorBidi" w:hAnsiTheme="minorBidi"/>
                <w:sz w:val="20"/>
                <w:szCs w:val="20"/>
              </w:rPr>
              <w:t>Agriculture</w:t>
            </w:r>
          </w:p>
        </w:tc>
        <w:tc>
          <w:tcPr>
            <w:tcW w:w="0" w:type="auto"/>
            <w:shd w:val="clear" w:color="auto" w:fill="FFFFFF"/>
            <w:hideMark/>
          </w:tcPr>
          <w:p w14:paraId="362AD344" w14:textId="5CCFA747" w:rsidR="001D187A" w:rsidRPr="00270CA9" w:rsidRDefault="001D187A" w:rsidP="001D187A">
            <w:pPr>
              <w:jc w:val="center"/>
              <w:rPr>
                <w:rFonts w:asciiTheme="minorBidi" w:hAnsiTheme="minorBidi"/>
                <w:sz w:val="20"/>
                <w:szCs w:val="20"/>
              </w:rPr>
            </w:pPr>
            <w:r w:rsidRPr="00270CA9">
              <w:rPr>
                <w:rFonts w:asciiTheme="minorBidi" w:hAnsiTheme="minorBidi"/>
                <w:sz w:val="20"/>
                <w:szCs w:val="20"/>
              </w:rPr>
              <w:t>Supporting livelihoods</w:t>
            </w:r>
          </w:p>
        </w:tc>
      </w:tr>
      <w:tr w:rsidR="00270CA9" w:rsidRPr="00270CA9" w14:paraId="3A645DF9" w14:textId="77777777" w:rsidTr="00495695">
        <w:trPr>
          <w:jc w:val="center"/>
        </w:trPr>
        <w:tc>
          <w:tcPr>
            <w:tcW w:w="0" w:type="auto"/>
            <w:shd w:val="clear" w:color="auto" w:fill="F7F4F3"/>
            <w:tcMar>
              <w:top w:w="15" w:type="dxa"/>
              <w:left w:w="75" w:type="dxa"/>
              <w:bottom w:w="15" w:type="dxa"/>
              <w:right w:w="15" w:type="dxa"/>
            </w:tcMar>
            <w:hideMark/>
          </w:tcPr>
          <w:p w14:paraId="6F99BC38" w14:textId="320D8CEE" w:rsidR="000064AD" w:rsidRPr="00270CA9" w:rsidRDefault="000064AD" w:rsidP="000064AD">
            <w:pPr>
              <w:rPr>
                <w:rFonts w:asciiTheme="minorBidi" w:hAnsiTheme="minorBidi"/>
                <w:sz w:val="20"/>
                <w:szCs w:val="20"/>
              </w:rPr>
            </w:pPr>
            <w:r w:rsidRPr="00270CA9">
              <w:rPr>
                <w:rFonts w:asciiTheme="minorBidi" w:hAnsiTheme="minorBidi"/>
                <w:sz w:val="20"/>
                <w:szCs w:val="20"/>
              </w:rPr>
              <w:t>Performance at completion </w:t>
            </w:r>
          </w:p>
        </w:tc>
        <w:tc>
          <w:tcPr>
            <w:tcW w:w="0" w:type="auto"/>
            <w:shd w:val="clear" w:color="auto" w:fill="FFFFFF"/>
            <w:hideMark/>
          </w:tcPr>
          <w:p w14:paraId="77D69DA9" w14:textId="6491A68C" w:rsidR="000064AD" w:rsidRPr="00270CA9" w:rsidRDefault="000064AD" w:rsidP="000064AD">
            <w:pPr>
              <w:jc w:val="center"/>
              <w:rPr>
                <w:rFonts w:asciiTheme="minorBidi" w:hAnsiTheme="minorBidi"/>
                <w:sz w:val="20"/>
                <w:szCs w:val="20"/>
              </w:rPr>
            </w:pPr>
            <w:r w:rsidRPr="00270CA9">
              <w:rPr>
                <w:rFonts w:asciiTheme="minorBidi" w:hAnsiTheme="minorBidi"/>
                <w:sz w:val="20"/>
                <w:szCs w:val="20"/>
              </w:rPr>
              <w:t>750</w:t>
            </w:r>
          </w:p>
        </w:tc>
        <w:tc>
          <w:tcPr>
            <w:tcW w:w="0" w:type="auto"/>
            <w:shd w:val="clear" w:color="auto" w:fill="FFFFFF"/>
          </w:tcPr>
          <w:p w14:paraId="7F6B5D31" w14:textId="0E7E871B" w:rsidR="000064AD" w:rsidRPr="00270CA9" w:rsidRDefault="000064AD" w:rsidP="000064AD">
            <w:pPr>
              <w:pStyle w:val="ListParagraph"/>
              <w:ind w:left="360"/>
              <w:rPr>
                <w:rFonts w:asciiTheme="minorBidi" w:hAnsiTheme="minorBidi"/>
                <w:sz w:val="20"/>
                <w:szCs w:val="20"/>
              </w:rPr>
            </w:pPr>
            <w:r w:rsidRPr="00270CA9">
              <w:rPr>
                <w:rFonts w:asciiTheme="minorBidi" w:hAnsiTheme="minorBidi"/>
                <w:sz w:val="20"/>
                <w:szCs w:val="20"/>
              </w:rPr>
              <w:t>Physical capital</w:t>
            </w:r>
          </w:p>
        </w:tc>
        <w:tc>
          <w:tcPr>
            <w:tcW w:w="0" w:type="auto"/>
            <w:shd w:val="clear" w:color="auto" w:fill="FFFFFF"/>
          </w:tcPr>
          <w:p w14:paraId="54E32A4B" w14:textId="2711C903" w:rsidR="000064AD" w:rsidRPr="00270CA9" w:rsidRDefault="000064AD" w:rsidP="000064AD">
            <w:pPr>
              <w:pStyle w:val="ListParagraph"/>
              <w:ind w:left="360"/>
              <w:rPr>
                <w:rFonts w:asciiTheme="minorBidi" w:hAnsiTheme="minorBidi"/>
                <w:sz w:val="20"/>
                <w:szCs w:val="20"/>
              </w:rPr>
            </w:pPr>
            <w:r w:rsidRPr="00270CA9">
              <w:rPr>
                <w:rFonts w:asciiTheme="minorBidi" w:hAnsiTheme="minorBidi"/>
                <w:sz w:val="20"/>
                <w:szCs w:val="20"/>
              </w:rPr>
              <w:t>Agriculture</w:t>
            </w:r>
          </w:p>
        </w:tc>
        <w:tc>
          <w:tcPr>
            <w:tcW w:w="0" w:type="auto"/>
            <w:shd w:val="clear" w:color="auto" w:fill="FFFFFF"/>
          </w:tcPr>
          <w:p w14:paraId="29DA6513" w14:textId="70594663" w:rsidR="000064AD" w:rsidRPr="00270CA9" w:rsidRDefault="000064AD" w:rsidP="000064AD">
            <w:pPr>
              <w:pStyle w:val="ListParagraph"/>
              <w:ind w:left="360"/>
              <w:rPr>
                <w:rFonts w:asciiTheme="minorBidi" w:hAnsiTheme="minorBidi"/>
                <w:sz w:val="20"/>
                <w:szCs w:val="20"/>
              </w:rPr>
            </w:pPr>
            <w:r w:rsidRPr="00270CA9">
              <w:rPr>
                <w:rFonts w:asciiTheme="minorBidi" w:hAnsiTheme="minorBidi"/>
                <w:sz w:val="20"/>
                <w:szCs w:val="20"/>
              </w:rPr>
              <w:t>Supporting livelihoods</w:t>
            </w:r>
          </w:p>
        </w:tc>
      </w:tr>
    </w:tbl>
    <w:p w14:paraId="30429927" w14:textId="77777777" w:rsidR="001D187A" w:rsidRPr="00270CA9" w:rsidRDefault="001D187A" w:rsidP="002C1A49">
      <w:pPr>
        <w:pStyle w:val="ListParagraph"/>
        <w:ind w:left="360"/>
        <w:rPr>
          <w:rFonts w:asciiTheme="minorBidi" w:hAnsiTheme="minorBidi"/>
        </w:rPr>
      </w:pPr>
    </w:p>
    <w:p w14:paraId="0F4CA295" w14:textId="77777777" w:rsidR="00AD2487" w:rsidRPr="00270CA9" w:rsidRDefault="00AD2487" w:rsidP="002C1A49">
      <w:pPr>
        <w:pStyle w:val="ListParagraph"/>
        <w:ind w:left="360"/>
        <w:rPr>
          <w:rFonts w:asciiTheme="minorBidi" w:hAnsiTheme="minorBidi"/>
        </w:rPr>
      </w:pPr>
    </w:p>
    <w:p w14:paraId="6895855C" w14:textId="77777777" w:rsidR="001D187A" w:rsidRPr="00270CA9" w:rsidRDefault="001D187A" w:rsidP="001D187A">
      <w:pPr>
        <w:pStyle w:val="ListParagraph"/>
        <w:ind w:left="360"/>
        <w:rPr>
          <w:rFonts w:asciiTheme="minorBidi" w:hAnsiTheme="minorBidi"/>
        </w:rPr>
      </w:pPr>
      <w:r w:rsidRPr="00270CA9">
        <w:rPr>
          <w:rFonts w:asciiTheme="minorBidi" w:hAnsiTheme="minorBidi"/>
        </w:rPr>
        <w:t>Core Indicator 6.1.2: Increased income, or avoided decrease in income</w:t>
      </w:r>
    </w:p>
    <w:tbl>
      <w:tblPr>
        <w:tblW w:w="94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975"/>
        <w:gridCol w:w="2226"/>
        <w:gridCol w:w="2157"/>
        <w:gridCol w:w="2125"/>
      </w:tblGrid>
      <w:tr w:rsidR="00270CA9" w:rsidRPr="00270CA9" w14:paraId="3A7C4DEB" w14:textId="77777777" w:rsidTr="000064AD">
        <w:trPr>
          <w:trHeight w:val="750"/>
          <w:tblHeader/>
          <w:jc w:val="center"/>
        </w:trPr>
        <w:tc>
          <w:tcPr>
            <w:tcW w:w="2743" w:type="dxa"/>
            <w:shd w:val="clear" w:color="auto" w:fill="E1E6EA"/>
            <w:tcMar>
              <w:top w:w="75" w:type="dxa"/>
              <w:left w:w="75" w:type="dxa"/>
              <w:bottom w:w="75" w:type="dxa"/>
              <w:right w:w="75" w:type="dxa"/>
            </w:tcMar>
            <w:vAlign w:val="center"/>
            <w:hideMark/>
          </w:tcPr>
          <w:p w14:paraId="4B2A0844" w14:textId="77777777" w:rsidR="001D187A" w:rsidRPr="00270CA9" w:rsidRDefault="001D187A" w:rsidP="001D187A">
            <w:pPr>
              <w:pStyle w:val="ListParagraph"/>
              <w:ind w:left="360"/>
              <w:rPr>
                <w:rFonts w:asciiTheme="minorBidi" w:hAnsiTheme="minorBidi"/>
                <w:sz w:val="20"/>
                <w:szCs w:val="20"/>
              </w:rPr>
            </w:pPr>
          </w:p>
        </w:tc>
        <w:tc>
          <w:tcPr>
            <w:tcW w:w="2291" w:type="dxa"/>
            <w:shd w:val="clear" w:color="auto" w:fill="E1E6EA"/>
            <w:tcMar>
              <w:top w:w="75" w:type="dxa"/>
              <w:left w:w="75" w:type="dxa"/>
              <w:bottom w:w="75" w:type="dxa"/>
              <w:right w:w="75" w:type="dxa"/>
            </w:tcMar>
            <w:vAlign w:val="center"/>
            <w:hideMark/>
          </w:tcPr>
          <w:p w14:paraId="268BFD7C" w14:textId="77777777" w:rsidR="001D187A" w:rsidRPr="00270CA9" w:rsidRDefault="001D187A" w:rsidP="001D187A">
            <w:pPr>
              <w:jc w:val="center"/>
              <w:rPr>
                <w:rFonts w:asciiTheme="minorBidi" w:hAnsiTheme="minorBidi"/>
                <w:b/>
                <w:bCs/>
                <w:sz w:val="20"/>
                <w:szCs w:val="20"/>
              </w:rPr>
            </w:pPr>
            <w:r w:rsidRPr="00270CA9">
              <w:rPr>
                <w:rFonts w:asciiTheme="minorBidi" w:hAnsiTheme="minorBidi"/>
                <w:b/>
                <w:bCs/>
                <w:sz w:val="20"/>
                <w:szCs w:val="20"/>
              </w:rPr>
              <w:t>Number of households (total number in the project area)</w:t>
            </w:r>
          </w:p>
        </w:tc>
        <w:tc>
          <w:tcPr>
            <w:tcW w:w="2237" w:type="dxa"/>
            <w:shd w:val="clear" w:color="auto" w:fill="E1E6EA"/>
            <w:tcMar>
              <w:top w:w="75" w:type="dxa"/>
              <w:left w:w="75" w:type="dxa"/>
              <w:bottom w:w="75" w:type="dxa"/>
              <w:right w:w="75" w:type="dxa"/>
            </w:tcMar>
            <w:vAlign w:val="center"/>
            <w:hideMark/>
          </w:tcPr>
          <w:p w14:paraId="63883D49" w14:textId="77777777" w:rsidR="001D187A" w:rsidRPr="00270CA9" w:rsidRDefault="001D187A" w:rsidP="001D187A">
            <w:pPr>
              <w:jc w:val="center"/>
              <w:rPr>
                <w:rFonts w:asciiTheme="minorBidi" w:hAnsiTheme="minorBidi"/>
                <w:b/>
                <w:bCs/>
                <w:sz w:val="20"/>
                <w:szCs w:val="20"/>
              </w:rPr>
            </w:pPr>
            <w:r w:rsidRPr="00270CA9">
              <w:rPr>
                <w:rFonts w:asciiTheme="minorBidi" w:hAnsiTheme="minorBidi"/>
                <w:b/>
                <w:bCs/>
                <w:sz w:val="20"/>
                <w:szCs w:val="20"/>
              </w:rPr>
              <w:t>Income source</w:t>
            </w:r>
          </w:p>
        </w:tc>
        <w:tc>
          <w:tcPr>
            <w:tcW w:w="2212" w:type="dxa"/>
            <w:shd w:val="clear" w:color="auto" w:fill="E1E6EA"/>
            <w:tcMar>
              <w:top w:w="75" w:type="dxa"/>
              <w:left w:w="75" w:type="dxa"/>
              <w:bottom w:w="75" w:type="dxa"/>
              <w:right w:w="75" w:type="dxa"/>
            </w:tcMar>
            <w:vAlign w:val="center"/>
            <w:hideMark/>
          </w:tcPr>
          <w:p w14:paraId="7CA3FF0B" w14:textId="77777777" w:rsidR="001D187A" w:rsidRPr="00270CA9" w:rsidRDefault="001D187A" w:rsidP="001D187A">
            <w:pPr>
              <w:jc w:val="center"/>
              <w:rPr>
                <w:rFonts w:asciiTheme="minorBidi" w:hAnsiTheme="minorBidi"/>
                <w:b/>
                <w:bCs/>
                <w:sz w:val="20"/>
                <w:szCs w:val="20"/>
              </w:rPr>
            </w:pPr>
            <w:r w:rsidRPr="00270CA9">
              <w:rPr>
                <w:rFonts w:asciiTheme="minorBidi" w:hAnsiTheme="minorBidi"/>
                <w:b/>
                <w:bCs/>
                <w:sz w:val="20"/>
                <w:szCs w:val="20"/>
              </w:rPr>
              <w:t>Income level (USD)</w:t>
            </w:r>
          </w:p>
        </w:tc>
      </w:tr>
      <w:tr w:rsidR="00270CA9" w:rsidRPr="00270CA9" w14:paraId="5A435310" w14:textId="77777777" w:rsidTr="00495695">
        <w:trPr>
          <w:jc w:val="center"/>
        </w:trPr>
        <w:tc>
          <w:tcPr>
            <w:tcW w:w="0" w:type="auto"/>
            <w:shd w:val="clear" w:color="auto" w:fill="F7F4F3"/>
            <w:tcMar>
              <w:top w:w="15" w:type="dxa"/>
              <w:left w:w="75" w:type="dxa"/>
              <w:bottom w:w="15" w:type="dxa"/>
              <w:right w:w="15" w:type="dxa"/>
            </w:tcMar>
            <w:hideMark/>
          </w:tcPr>
          <w:p w14:paraId="4DC61333" w14:textId="77777777" w:rsidR="001D187A" w:rsidRPr="00270CA9" w:rsidRDefault="001D187A" w:rsidP="001D187A">
            <w:pPr>
              <w:rPr>
                <w:rFonts w:asciiTheme="minorBidi" w:hAnsiTheme="minorBidi"/>
                <w:sz w:val="20"/>
                <w:szCs w:val="20"/>
              </w:rPr>
            </w:pPr>
            <w:r w:rsidRPr="00270CA9">
              <w:rPr>
                <w:rFonts w:asciiTheme="minorBidi" w:hAnsiTheme="minorBidi"/>
                <w:sz w:val="20"/>
                <w:szCs w:val="20"/>
              </w:rPr>
              <w:t>Baseline information</w:t>
            </w:r>
          </w:p>
        </w:tc>
        <w:tc>
          <w:tcPr>
            <w:tcW w:w="0" w:type="auto"/>
            <w:hideMark/>
          </w:tcPr>
          <w:p w14:paraId="42DB7BC5" w14:textId="748C6EC3" w:rsidR="001D187A" w:rsidRPr="00270CA9" w:rsidRDefault="001D187A" w:rsidP="001D187A">
            <w:pPr>
              <w:jc w:val="center"/>
              <w:rPr>
                <w:rFonts w:asciiTheme="minorBidi" w:hAnsiTheme="minorBidi"/>
                <w:sz w:val="20"/>
                <w:szCs w:val="20"/>
              </w:rPr>
            </w:pPr>
            <w:r w:rsidRPr="00270CA9">
              <w:rPr>
                <w:rFonts w:asciiTheme="minorBidi" w:hAnsiTheme="minorBidi"/>
                <w:sz w:val="20"/>
                <w:szCs w:val="20"/>
              </w:rPr>
              <w:t>295</w:t>
            </w:r>
          </w:p>
        </w:tc>
        <w:tc>
          <w:tcPr>
            <w:tcW w:w="0" w:type="auto"/>
            <w:hideMark/>
          </w:tcPr>
          <w:p w14:paraId="79281226" w14:textId="7D4054A0" w:rsidR="001D187A" w:rsidRPr="00270CA9" w:rsidRDefault="001D187A" w:rsidP="001D187A">
            <w:pPr>
              <w:jc w:val="center"/>
              <w:rPr>
                <w:rFonts w:asciiTheme="minorBidi" w:hAnsiTheme="minorBidi"/>
                <w:sz w:val="20"/>
                <w:szCs w:val="20"/>
              </w:rPr>
            </w:pPr>
            <w:r w:rsidRPr="00270CA9">
              <w:rPr>
                <w:rFonts w:asciiTheme="minorBidi" w:hAnsiTheme="minorBidi"/>
                <w:sz w:val="20"/>
                <w:szCs w:val="20"/>
              </w:rPr>
              <w:t>Agriculture</w:t>
            </w:r>
          </w:p>
        </w:tc>
        <w:tc>
          <w:tcPr>
            <w:tcW w:w="0" w:type="auto"/>
            <w:hideMark/>
          </w:tcPr>
          <w:p w14:paraId="114D36FD" w14:textId="249EB1EC" w:rsidR="001D187A" w:rsidRPr="00270CA9" w:rsidRDefault="001D187A" w:rsidP="001D187A">
            <w:pPr>
              <w:jc w:val="center"/>
              <w:rPr>
                <w:rFonts w:asciiTheme="minorBidi" w:hAnsiTheme="minorBidi"/>
                <w:sz w:val="20"/>
                <w:szCs w:val="20"/>
              </w:rPr>
            </w:pPr>
            <w:r w:rsidRPr="00270CA9">
              <w:rPr>
                <w:rFonts w:asciiTheme="minorBidi" w:hAnsiTheme="minorBidi"/>
                <w:sz w:val="20"/>
                <w:szCs w:val="20"/>
              </w:rPr>
              <w:t>170</w:t>
            </w:r>
          </w:p>
        </w:tc>
      </w:tr>
      <w:tr w:rsidR="00270CA9" w:rsidRPr="00270CA9" w14:paraId="2BBB3A18" w14:textId="77777777" w:rsidTr="00495695">
        <w:trPr>
          <w:jc w:val="center"/>
        </w:trPr>
        <w:tc>
          <w:tcPr>
            <w:tcW w:w="0" w:type="auto"/>
            <w:shd w:val="clear" w:color="auto" w:fill="F7F4F3"/>
            <w:tcMar>
              <w:top w:w="15" w:type="dxa"/>
              <w:left w:w="75" w:type="dxa"/>
              <w:bottom w:w="15" w:type="dxa"/>
              <w:right w:w="15" w:type="dxa"/>
            </w:tcMar>
            <w:hideMark/>
          </w:tcPr>
          <w:p w14:paraId="63D66DC5" w14:textId="77777777" w:rsidR="001D187A" w:rsidRPr="00270CA9" w:rsidRDefault="001D187A" w:rsidP="001D187A">
            <w:pPr>
              <w:rPr>
                <w:rFonts w:asciiTheme="minorBidi" w:hAnsiTheme="minorBidi"/>
                <w:sz w:val="20"/>
                <w:szCs w:val="20"/>
              </w:rPr>
            </w:pPr>
            <w:r w:rsidRPr="00270CA9">
              <w:rPr>
                <w:rFonts w:asciiTheme="minorBidi" w:hAnsiTheme="minorBidi"/>
                <w:sz w:val="20"/>
                <w:szCs w:val="20"/>
              </w:rPr>
              <w:t>Target performance at completion</w:t>
            </w:r>
          </w:p>
        </w:tc>
        <w:tc>
          <w:tcPr>
            <w:tcW w:w="0" w:type="auto"/>
            <w:hideMark/>
          </w:tcPr>
          <w:p w14:paraId="343DFA0E" w14:textId="05E27693" w:rsidR="001D187A" w:rsidRPr="00270CA9" w:rsidRDefault="001D187A" w:rsidP="001D187A">
            <w:pPr>
              <w:jc w:val="center"/>
              <w:rPr>
                <w:rFonts w:asciiTheme="minorBidi" w:hAnsiTheme="minorBidi"/>
                <w:sz w:val="20"/>
                <w:szCs w:val="20"/>
              </w:rPr>
            </w:pPr>
            <w:r w:rsidRPr="00270CA9">
              <w:rPr>
                <w:rFonts w:asciiTheme="minorBidi" w:hAnsiTheme="minorBidi"/>
                <w:sz w:val="20"/>
                <w:szCs w:val="20"/>
              </w:rPr>
              <w:t>1088</w:t>
            </w:r>
          </w:p>
        </w:tc>
        <w:tc>
          <w:tcPr>
            <w:tcW w:w="0" w:type="auto"/>
            <w:hideMark/>
          </w:tcPr>
          <w:p w14:paraId="48AEBC9C" w14:textId="27FB6A53" w:rsidR="001D187A" w:rsidRPr="00270CA9" w:rsidRDefault="001D187A" w:rsidP="001D187A">
            <w:pPr>
              <w:jc w:val="center"/>
              <w:rPr>
                <w:rFonts w:asciiTheme="minorBidi" w:hAnsiTheme="minorBidi"/>
                <w:sz w:val="20"/>
                <w:szCs w:val="20"/>
              </w:rPr>
            </w:pPr>
            <w:r w:rsidRPr="00270CA9">
              <w:rPr>
                <w:rFonts w:asciiTheme="minorBidi" w:hAnsiTheme="minorBidi"/>
                <w:sz w:val="20"/>
                <w:szCs w:val="20"/>
              </w:rPr>
              <w:t>Agriculture</w:t>
            </w:r>
          </w:p>
        </w:tc>
        <w:tc>
          <w:tcPr>
            <w:tcW w:w="0" w:type="auto"/>
            <w:hideMark/>
          </w:tcPr>
          <w:p w14:paraId="7286781F" w14:textId="305BBBCF" w:rsidR="001D187A" w:rsidRPr="00270CA9" w:rsidRDefault="001D187A" w:rsidP="001D187A">
            <w:pPr>
              <w:jc w:val="center"/>
              <w:rPr>
                <w:rFonts w:asciiTheme="minorBidi" w:hAnsiTheme="minorBidi"/>
                <w:sz w:val="20"/>
                <w:szCs w:val="20"/>
              </w:rPr>
            </w:pPr>
            <w:r w:rsidRPr="00270CA9">
              <w:rPr>
                <w:rFonts w:asciiTheme="minorBidi" w:hAnsiTheme="minorBidi"/>
                <w:sz w:val="20"/>
                <w:szCs w:val="20"/>
              </w:rPr>
              <w:t>300</w:t>
            </w:r>
          </w:p>
        </w:tc>
      </w:tr>
      <w:tr w:rsidR="00270CA9" w:rsidRPr="00270CA9" w14:paraId="2C012C1F" w14:textId="77777777" w:rsidTr="00495695">
        <w:trPr>
          <w:jc w:val="center"/>
        </w:trPr>
        <w:tc>
          <w:tcPr>
            <w:tcW w:w="0" w:type="auto"/>
            <w:shd w:val="clear" w:color="auto" w:fill="F7F4F3"/>
            <w:tcMar>
              <w:top w:w="15" w:type="dxa"/>
              <w:left w:w="75" w:type="dxa"/>
              <w:bottom w:w="15" w:type="dxa"/>
              <w:right w:w="15" w:type="dxa"/>
            </w:tcMar>
            <w:hideMark/>
          </w:tcPr>
          <w:p w14:paraId="48B075DF" w14:textId="65C722F2" w:rsidR="001D187A" w:rsidRPr="00270CA9" w:rsidRDefault="001D187A" w:rsidP="001D187A">
            <w:pPr>
              <w:rPr>
                <w:rFonts w:asciiTheme="minorBidi" w:hAnsiTheme="minorBidi"/>
                <w:sz w:val="20"/>
                <w:szCs w:val="20"/>
              </w:rPr>
            </w:pPr>
            <w:r w:rsidRPr="00270CA9">
              <w:rPr>
                <w:rFonts w:asciiTheme="minorBidi" w:hAnsiTheme="minorBidi"/>
                <w:sz w:val="20"/>
                <w:szCs w:val="20"/>
              </w:rPr>
              <w:t>Performance at mid-term </w:t>
            </w:r>
          </w:p>
        </w:tc>
        <w:tc>
          <w:tcPr>
            <w:tcW w:w="0" w:type="auto"/>
            <w:hideMark/>
          </w:tcPr>
          <w:p w14:paraId="34A6CCF8" w14:textId="6EA4B737" w:rsidR="001D187A" w:rsidRPr="00270CA9" w:rsidRDefault="001D187A" w:rsidP="001D187A">
            <w:pPr>
              <w:jc w:val="center"/>
              <w:rPr>
                <w:rFonts w:asciiTheme="minorBidi" w:hAnsiTheme="minorBidi"/>
                <w:sz w:val="20"/>
                <w:szCs w:val="20"/>
              </w:rPr>
            </w:pPr>
            <w:r w:rsidRPr="00270CA9">
              <w:rPr>
                <w:rFonts w:asciiTheme="minorBidi" w:hAnsiTheme="minorBidi"/>
                <w:sz w:val="20"/>
                <w:szCs w:val="20"/>
              </w:rPr>
              <w:t>410</w:t>
            </w:r>
          </w:p>
        </w:tc>
        <w:tc>
          <w:tcPr>
            <w:tcW w:w="0" w:type="auto"/>
            <w:hideMark/>
          </w:tcPr>
          <w:p w14:paraId="7E122194" w14:textId="732AB0B7" w:rsidR="001D187A" w:rsidRPr="00270CA9" w:rsidRDefault="001D187A" w:rsidP="001D187A">
            <w:pPr>
              <w:jc w:val="center"/>
              <w:rPr>
                <w:rFonts w:asciiTheme="minorBidi" w:hAnsiTheme="minorBidi"/>
                <w:sz w:val="20"/>
                <w:szCs w:val="20"/>
              </w:rPr>
            </w:pPr>
            <w:r w:rsidRPr="00270CA9">
              <w:rPr>
                <w:rFonts w:asciiTheme="minorBidi" w:hAnsiTheme="minorBidi"/>
                <w:sz w:val="20"/>
                <w:szCs w:val="20"/>
              </w:rPr>
              <w:t>Agriculture</w:t>
            </w:r>
          </w:p>
        </w:tc>
        <w:tc>
          <w:tcPr>
            <w:tcW w:w="0" w:type="auto"/>
            <w:hideMark/>
          </w:tcPr>
          <w:p w14:paraId="189F22A7" w14:textId="5363E931" w:rsidR="001D187A" w:rsidRPr="00270CA9" w:rsidRDefault="001D187A" w:rsidP="001D187A">
            <w:pPr>
              <w:jc w:val="center"/>
              <w:rPr>
                <w:rFonts w:asciiTheme="minorBidi" w:hAnsiTheme="minorBidi"/>
                <w:sz w:val="20"/>
                <w:szCs w:val="20"/>
              </w:rPr>
            </w:pPr>
            <w:r w:rsidRPr="00270CA9">
              <w:rPr>
                <w:rFonts w:asciiTheme="minorBidi" w:hAnsiTheme="minorBidi"/>
                <w:sz w:val="20"/>
                <w:szCs w:val="20"/>
              </w:rPr>
              <w:t>200</w:t>
            </w:r>
          </w:p>
        </w:tc>
      </w:tr>
      <w:tr w:rsidR="00270CA9" w:rsidRPr="00270CA9" w14:paraId="7B206964" w14:textId="77777777" w:rsidTr="00495695">
        <w:trPr>
          <w:jc w:val="center"/>
        </w:trPr>
        <w:tc>
          <w:tcPr>
            <w:tcW w:w="0" w:type="auto"/>
            <w:shd w:val="clear" w:color="auto" w:fill="F7F4F3"/>
            <w:tcMar>
              <w:top w:w="15" w:type="dxa"/>
              <w:left w:w="75" w:type="dxa"/>
              <w:bottom w:w="15" w:type="dxa"/>
              <w:right w:w="15" w:type="dxa"/>
            </w:tcMar>
            <w:hideMark/>
          </w:tcPr>
          <w:p w14:paraId="440677BB" w14:textId="77777777" w:rsidR="000064AD" w:rsidRPr="00270CA9" w:rsidRDefault="000064AD" w:rsidP="000064AD">
            <w:pPr>
              <w:rPr>
                <w:rFonts w:asciiTheme="minorBidi" w:hAnsiTheme="minorBidi"/>
                <w:sz w:val="20"/>
                <w:szCs w:val="20"/>
              </w:rPr>
            </w:pPr>
            <w:r w:rsidRPr="00270CA9">
              <w:rPr>
                <w:rFonts w:asciiTheme="minorBidi" w:hAnsiTheme="minorBidi"/>
                <w:sz w:val="20"/>
                <w:szCs w:val="20"/>
              </w:rPr>
              <w:t>Performance at completion *</w:t>
            </w:r>
          </w:p>
        </w:tc>
        <w:tc>
          <w:tcPr>
            <w:tcW w:w="0" w:type="auto"/>
            <w:hideMark/>
          </w:tcPr>
          <w:p w14:paraId="472C0BF0" w14:textId="0B4C4A8B" w:rsidR="000064AD" w:rsidRPr="00270CA9" w:rsidRDefault="000064AD" w:rsidP="000064AD">
            <w:pPr>
              <w:jc w:val="center"/>
              <w:rPr>
                <w:rFonts w:asciiTheme="minorBidi" w:hAnsiTheme="minorBidi"/>
                <w:sz w:val="20"/>
                <w:szCs w:val="20"/>
              </w:rPr>
            </w:pPr>
            <w:r w:rsidRPr="00270CA9">
              <w:rPr>
                <w:rFonts w:asciiTheme="minorBidi" w:hAnsiTheme="minorBidi"/>
                <w:sz w:val="20"/>
                <w:szCs w:val="20"/>
              </w:rPr>
              <w:t>750</w:t>
            </w:r>
          </w:p>
        </w:tc>
        <w:tc>
          <w:tcPr>
            <w:tcW w:w="0" w:type="auto"/>
            <w:hideMark/>
          </w:tcPr>
          <w:p w14:paraId="7FD2C934" w14:textId="717E1ECA" w:rsidR="000064AD" w:rsidRPr="00270CA9" w:rsidRDefault="000064AD" w:rsidP="000064AD">
            <w:pPr>
              <w:jc w:val="center"/>
              <w:rPr>
                <w:rFonts w:asciiTheme="minorBidi" w:hAnsiTheme="minorBidi"/>
                <w:sz w:val="20"/>
                <w:szCs w:val="20"/>
              </w:rPr>
            </w:pPr>
            <w:r w:rsidRPr="00270CA9">
              <w:rPr>
                <w:rFonts w:asciiTheme="minorBidi" w:hAnsiTheme="minorBidi"/>
                <w:sz w:val="20"/>
                <w:szCs w:val="20"/>
              </w:rPr>
              <w:t>Agriculture</w:t>
            </w:r>
          </w:p>
        </w:tc>
        <w:tc>
          <w:tcPr>
            <w:tcW w:w="0" w:type="auto"/>
            <w:hideMark/>
          </w:tcPr>
          <w:p w14:paraId="547DD9FC" w14:textId="78BCD468" w:rsidR="000064AD" w:rsidRPr="00270CA9" w:rsidRDefault="000064AD" w:rsidP="000064AD">
            <w:pPr>
              <w:jc w:val="center"/>
              <w:rPr>
                <w:rFonts w:asciiTheme="minorBidi" w:hAnsiTheme="minorBidi"/>
                <w:sz w:val="20"/>
                <w:szCs w:val="20"/>
              </w:rPr>
            </w:pPr>
            <w:r w:rsidRPr="00270CA9">
              <w:rPr>
                <w:rFonts w:asciiTheme="minorBidi" w:hAnsiTheme="minorBidi"/>
                <w:sz w:val="20"/>
                <w:szCs w:val="20"/>
              </w:rPr>
              <w:t>245</w:t>
            </w:r>
          </w:p>
        </w:tc>
      </w:tr>
    </w:tbl>
    <w:p w14:paraId="0807EBB6" w14:textId="77777777" w:rsidR="001D187A" w:rsidRPr="00270CA9" w:rsidRDefault="001D187A" w:rsidP="002C1A49">
      <w:pPr>
        <w:pStyle w:val="ListParagraph"/>
        <w:ind w:left="360"/>
        <w:rPr>
          <w:rFonts w:asciiTheme="minorBidi" w:hAnsiTheme="minorBidi"/>
        </w:rPr>
      </w:pPr>
    </w:p>
    <w:p w14:paraId="0581F09D" w14:textId="77777777" w:rsidR="000064AD" w:rsidRPr="00270CA9" w:rsidRDefault="000064AD" w:rsidP="002C1A49">
      <w:pPr>
        <w:pStyle w:val="ListParagraph"/>
        <w:ind w:left="360"/>
        <w:rPr>
          <w:rFonts w:asciiTheme="minorBidi" w:hAnsiTheme="minorBidi"/>
          <w:b/>
          <w:bCs/>
        </w:rPr>
      </w:pPr>
    </w:p>
    <w:p w14:paraId="2B319D35" w14:textId="77777777" w:rsidR="000064AD" w:rsidRPr="00270CA9" w:rsidRDefault="000064AD" w:rsidP="002C1A49">
      <w:pPr>
        <w:pStyle w:val="ListParagraph"/>
        <w:ind w:left="360"/>
        <w:rPr>
          <w:rFonts w:asciiTheme="minorBidi" w:hAnsiTheme="minorBidi"/>
          <w:b/>
          <w:bCs/>
        </w:rPr>
      </w:pPr>
    </w:p>
    <w:p w14:paraId="35A8EDE0" w14:textId="77777777" w:rsidR="000064AD" w:rsidRPr="00270CA9" w:rsidRDefault="000064AD" w:rsidP="002C1A49">
      <w:pPr>
        <w:pStyle w:val="ListParagraph"/>
        <w:ind w:left="360"/>
        <w:rPr>
          <w:rFonts w:asciiTheme="minorBidi" w:hAnsiTheme="minorBidi"/>
          <w:b/>
          <w:bCs/>
        </w:rPr>
      </w:pPr>
    </w:p>
    <w:p w14:paraId="07E560E2" w14:textId="77777777" w:rsidR="000064AD" w:rsidRPr="00270CA9" w:rsidRDefault="000064AD" w:rsidP="002C1A49">
      <w:pPr>
        <w:pStyle w:val="ListParagraph"/>
        <w:ind w:left="360"/>
        <w:rPr>
          <w:rFonts w:asciiTheme="minorBidi" w:hAnsiTheme="minorBidi"/>
          <w:b/>
          <w:bCs/>
        </w:rPr>
      </w:pPr>
    </w:p>
    <w:p w14:paraId="376CAD41" w14:textId="2CBA7348" w:rsidR="001D187A" w:rsidRPr="00270CA9" w:rsidRDefault="00B61CD0" w:rsidP="002C1A49">
      <w:pPr>
        <w:pStyle w:val="ListParagraph"/>
        <w:ind w:left="360"/>
        <w:rPr>
          <w:rFonts w:asciiTheme="minorBidi" w:hAnsiTheme="minorBidi"/>
          <w:b/>
          <w:bCs/>
        </w:rPr>
      </w:pPr>
      <w:r w:rsidRPr="00270CA9">
        <w:rPr>
          <w:rFonts w:asciiTheme="minorBidi" w:hAnsiTheme="minorBidi"/>
          <w:b/>
          <w:bCs/>
        </w:rPr>
        <w:t xml:space="preserve">Outcome 7: Improved policies and regulations that promote and enforce resilience measures </w:t>
      </w:r>
    </w:p>
    <w:p w14:paraId="540EA207" w14:textId="77777777" w:rsidR="00B61CD0" w:rsidRPr="00270CA9" w:rsidRDefault="00B61CD0" w:rsidP="00B61CD0">
      <w:pPr>
        <w:pStyle w:val="ListParagraph"/>
        <w:ind w:left="360"/>
        <w:rPr>
          <w:rFonts w:asciiTheme="minorBidi" w:hAnsiTheme="minorBidi"/>
        </w:rPr>
      </w:pPr>
      <w:r w:rsidRPr="00270CA9">
        <w:rPr>
          <w:rFonts w:asciiTheme="minorBidi" w:hAnsiTheme="minorBidi"/>
        </w:rPr>
        <w:t>Indicator 7: Climate change priorities are integrated into national development strategy</w:t>
      </w:r>
    </w:p>
    <w:tbl>
      <w:tblPr>
        <w:tblW w:w="94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741"/>
        <w:gridCol w:w="4742"/>
      </w:tblGrid>
      <w:tr w:rsidR="00270CA9" w:rsidRPr="00270CA9" w14:paraId="7730EDE8" w14:textId="77777777" w:rsidTr="00495695">
        <w:trPr>
          <w:trHeight w:val="750"/>
          <w:tblHeader/>
          <w:jc w:val="center"/>
        </w:trPr>
        <w:tc>
          <w:tcPr>
            <w:tcW w:w="4736" w:type="dxa"/>
            <w:shd w:val="clear" w:color="auto" w:fill="E1E6EA"/>
            <w:tcMar>
              <w:top w:w="75" w:type="dxa"/>
              <w:left w:w="75" w:type="dxa"/>
              <w:bottom w:w="75" w:type="dxa"/>
              <w:right w:w="75" w:type="dxa"/>
            </w:tcMar>
            <w:vAlign w:val="center"/>
            <w:hideMark/>
          </w:tcPr>
          <w:p w14:paraId="506ADBBB" w14:textId="77777777" w:rsidR="00B61CD0" w:rsidRPr="00270CA9" w:rsidRDefault="00B61CD0" w:rsidP="00B61CD0">
            <w:pPr>
              <w:pStyle w:val="ListParagraph"/>
              <w:ind w:left="360"/>
              <w:rPr>
                <w:rFonts w:asciiTheme="minorBidi" w:hAnsiTheme="minorBidi"/>
                <w:sz w:val="20"/>
                <w:szCs w:val="20"/>
              </w:rPr>
            </w:pPr>
          </w:p>
        </w:tc>
        <w:tc>
          <w:tcPr>
            <w:tcW w:w="4736" w:type="dxa"/>
            <w:shd w:val="clear" w:color="auto" w:fill="E1E6EA"/>
            <w:tcMar>
              <w:top w:w="75" w:type="dxa"/>
              <w:left w:w="75" w:type="dxa"/>
              <w:bottom w:w="75" w:type="dxa"/>
              <w:right w:w="75" w:type="dxa"/>
            </w:tcMar>
            <w:vAlign w:val="center"/>
            <w:hideMark/>
          </w:tcPr>
          <w:p w14:paraId="2E7C7212" w14:textId="77777777" w:rsidR="00B61CD0" w:rsidRPr="00270CA9" w:rsidRDefault="00B61CD0" w:rsidP="00B61CD0">
            <w:pPr>
              <w:jc w:val="center"/>
              <w:rPr>
                <w:rFonts w:asciiTheme="minorBidi" w:hAnsiTheme="minorBidi"/>
                <w:b/>
                <w:bCs/>
                <w:sz w:val="20"/>
                <w:szCs w:val="20"/>
              </w:rPr>
            </w:pPr>
            <w:r w:rsidRPr="00270CA9">
              <w:rPr>
                <w:rFonts w:asciiTheme="minorBidi" w:hAnsiTheme="minorBidi"/>
                <w:b/>
                <w:bCs/>
                <w:sz w:val="20"/>
                <w:szCs w:val="20"/>
              </w:rPr>
              <w:t>Integration level</w:t>
            </w:r>
          </w:p>
        </w:tc>
      </w:tr>
      <w:tr w:rsidR="00270CA9" w:rsidRPr="00270CA9" w14:paraId="13E44C75" w14:textId="77777777" w:rsidTr="00495695">
        <w:trPr>
          <w:jc w:val="center"/>
        </w:trPr>
        <w:tc>
          <w:tcPr>
            <w:tcW w:w="0" w:type="auto"/>
            <w:shd w:val="clear" w:color="auto" w:fill="F7F4F3"/>
            <w:tcMar>
              <w:top w:w="15" w:type="dxa"/>
              <w:left w:w="75" w:type="dxa"/>
              <w:bottom w:w="15" w:type="dxa"/>
              <w:right w:w="15" w:type="dxa"/>
            </w:tcMar>
            <w:hideMark/>
          </w:tcPr>
          <w:p w14:paraId="2B23E787" w14:textId="77777777" w:rsidR="00B61CD0" w:rsidRPr="00270CA9" w:rsidRDefault="00B61CD0" w:rsidP="00B61CD0">
            <w:pPr>
              <w:rPr>
                <w:rFonts w:asciiTheme="minorBidi" w:hAnsiTheme="minorBidi"/>
                <w:sz w:val="20"/>
                <w:szCs w:val="20"/>
              </w:rPr>
            </w:pPr>
            <w:r w:rsidRPr="00270CA9">
              <w:rPr>
                <w:rFonts w:asciiTheme="minorBidi" w:hAnsiTheme="minorBidi"/>
                <w:sz w:val="20"/>
                <w:szCs w:val="20"/>
              </w:rPr>
              <w:t>Baseline information</w:t>
            </w:r>
          </w:p>
        </w:tc>
        <w:tc>
          <w:tcPr>
            <w:tcW w:w="0" w:type="auto"/>
            <w:shd w:val="clear" w:color="auto" w:fill="FFFFFF"/>
            <w:hideMark/>
          </w:tcPr>
          <w:p w14:paraId="1B75DE77" w14:textId="609A1C71" w:rsidR="00B61CD0" w:rsidRPr="00270CA9" w:rsidRDefault="00B61CD0" w:rsidP="00B61CD0">
            <w:pPr>
              <w:jc w:val="center"/>
              <w:rPr>
                <w:rFonts w:asciiTheme="minorBidi" w:hAnsiTheme="minorBidi"/>
                <w:sz w:val="20"/>
                <w:szCs w:val="20"/>
              </w:rPr>
            </w:pPr>
            <w:r w:rsidRPr="00270CA9">
              <w:rPr>
                <w:rFonts w:asciiTheme="minorBidi" w:hAnsiTheme="minorBidi"/>
                <w:sz w:val="20"/>
                <w:szCs w:val="20"/>
              </w:rPr>
              <w:t>Some</w:t>
            </w:r>
          </w:p>
        </w:tc>
      </w:tr>
      <w:tr w:rsidR="00270CA9" w:rsidRPr="00270CA9" w14:paraId="16A6EDA3" w14:textId="77777777" w:rsidTr="00495695">
        <w:trPr>
          <w:jc w:val="center"/>
        </w:trPr>
        <w:tc>
          <w:tcPr>
            <w:tcW w:w="0" w:type="auto"/>
            <w:shd w:val="clear" w:color="auto" w:fill="F7F4F3"/>
            <w:tcMar>
              <w:top w:w="15" w:type="dxa"/>
              <w:left w:w="75" w:type="dxa"/>
              <w:bottom w:w="15" w:type="dxa"/>
              <w:right w:w="15" w:type="dxa"/>
            </w:tcMar>
            <w:hideMark/>
          </w:tcPr>
          <w:p w14:paraId="3855D416" w14:textId="77777777" w:rsidR="00B61CD0" w:rsidRPr="00270CA9" w:rsidRDefault="00B61CD0" w:rsidP="00B61CD0">
            <w:pPr>
              <w:rPr>
                <w:rFonts w:asciiTheme="minorBidi" w:hAnsiTheme="minorBidi"/>
                <w:sz w:val="20"/>
                <w:szCs w:val="20"/>
              </w:rPr>
            </w:pPr>
            <w:r w:rsidRPr="00270CA9">
              <w:rPr>
                <w:rFonts w:asciiTheme="minorBidi" w:hAnsiTheme="minorBidi"/>
                <w:sz w:val="20"/>
                <w:szCs w:val="20"/>
              </w:rPr>
              <w:t>Target performance at completion</w:t>
            </w:r>
          </w:p>
        </w:tc>
        <w:tc>
          <w:tcPr>
            <w:tcW w:w="0" w:type="auto"/>
            <w:shd w:val="clear" w:color="auto" w:fill="FFFFFF"/>
            <w:hideMark/>
          </w:tcPr>
          <w:p w14:paraId="4FB61094" w14:textId="305E5958" w:rsidR="00B61CD0" w:rsidRPr="00270CA9" w:rsidRDefault="00B61CD0" w:rsidP="00B61CD0">
            <w:pPr>
              <w:jc w:val="center"/>
              <w:rPr>
                <w:rFonts w:asciiTheme="minorBidi" w:hAnsiTheme="minorBidi"/>
                <w:sz w:val="20"/>
                <w:szCs w:val="20"/>
              </w:rPr>
            </w:pPr>
            <w:r w:rsidRPr="00270CA9">
              <w:rPr>
                <w:rFonts w:asciiTheme="minorBidi" w:hAnsiTheme="minorBidi"/>
                <w:sz w:val="20"/>
                <w:szCs w:val="20"/>
              </w:rPr>
              <w:t>Most</w:t>
            </w:r>
          </w:p>
        </w:tc>
      </w:tr>
      <w:tr w:rsidR="00270CA9" w:rsidRPr="00270CA9" w14:paraId="6245A53D" w14:textId="77777777" w:rsidTr="00495695">
        <w:trPr>
          <w:jc w:val="center"/>
        </w:trPr>
        <w:tc>
          <w:tcPr>
            <w:tcW w:w="0" w:type="auto"/>
            <w:shd w:val="clear" w:color="auto" w:fill="F7F4F3"/>
            <w:tcMar>
              <w:top w:w="15" w:type="dxa"/>
              <w:left w:w="75" w:type="dxa"/>
              <w:bottom w:w="15" w:type="dxa"/>
              <w:right w:w="15" w:type="dxa"/>
            </w:tcMar>
            <w:hideMark/>
          </w:tcPr>
          <w:p w14:paraId="1CF740F6" w14:textId="26F6F0AB" w:rsidR="00B61CD0" w:rsidRPr="00270CA9" w:rsidRDefault="00B61CD0" w:rsidP="00B61CD0">
            <w:pPr>
              <w:rPr>
                <w:rFonts w:asciiTheme="minorBidi" w:hAnsiTheme="minorBidi"/>
                <w:sz w:val="20"/>
                <w:szCs w:val="20"/>
              </w:rPr>
            </w:pPr>
            <w:r w:rsidRPr="00270CA9">
              <w:rPr>
                <w:rFonts w:asciiTheme="minorBidi" w:hAnsiTheme="minorBidi"/>
                <w:sz w:val="20"/>
                <w:szCs w:val="20"/>
              </w:rPr>
              <w:t>Performance at mid-term </w:t>
            </w:r>
          </w:p>
        </w:tc>
        <w:tc>
          <w:tcPr>
            <w:tcW w:w="0" w:type="auto"/>
            <w:shd w:val="clear" w:color="auto" w:fill="FFFFFF"/>
            <w:hideMark/>
          </w:tcPr>
          <w:p w14:paraId="5483E06D" w14:textId="13420441" w:rsidR="00B61CD0" w:rsidRPr="00270CA9" w:rsidRDefault="00B61CD0" w:rsidP="00B61CD0">
            <w:pPr>
              <w:jc w:val="center"/>
              <w:rPr>
                <w:rFonts w:asciiTheme="minorBidi" w:hAnsiTheme="minorBidi"/>
                <w:sz w:val="20"/>
                <w:szCs w:val="20"/>
              </w:rPr>
            </w:pPr>
            <w:r w:rsidRPr="00270CA9">
              <w:rPr>
                <w:rFonts w:asciiTheme="minorBidi" w:hAnsiTheme="minorBidi"/>
                <w:sz w:val="20"/>
                <w:szCs w:val="20"/>
              </w:rPr>
              <w:t>Most</w:t>
            </w:r>
          </w:p>
        </w:tc>
      </w:tr>
      <w:tr w:rsidR="00270CA9" w:rsidRPr="00270CA9" w14:paraId="52A7B3CB" w14:textId="77777777" w:rsidTr="00495695">
        <w:trPr>
          <w:jc w:val="center"/>
        </w:trPr>
        <w:tc>
          <w:tcPr>
            <w:tcW w:w="0" w:type="auto"/>
            <w:shd w:val="clear" w:color="auto" w:fill="F7F4F3"/>
            <w:tcMar>
              <w:top w:w="15" w:type="dxa"/>
              <w:left w:w="75" w:type="dxa"/>
              <w:bottom w:w="15" w:type="dxa"/>
              <w:right w:w="15" w:type="dxa"/>
            </w:tcMar>
            <w:hideMark/>
          </w:tcPr>
          <w:p w14:paraId="24E107BA" w14:textId="57ABDAB4" w:rsidR="00B61CD0" w:rsidRPr="00270CA9" w:rsidRDefault="00B61CD0" w:rsidP="00B61CD0">
            <w:pPr>
              <w:rPr>
                <w:rFonts w:asciiTheme="minorBidi" w:hAnsiTheme="minorBidi"/>
                <w:sz w:val="20"/>
                <w:szCs w:val="20"/>
              </w:rPr>
            </w:pPr>
            <w:r w:rsidRPr="00270CA9">
              <w:rPr>
                <w:rFonts w:asciiTheme="minorBidi" w:hAnsiTheme="minorBidi"/>
                <w:sz w:val="20"/>
                <w:szCs w:val="20"/>
              </w:rPr>
              <w:t>Performance at completion </w:t>
            </w:r>
          </w:p>
        </w:tc>
        <w:tc>
          <w:tcPr>
            <w:tcW w:w="0" w:type="auto"/>
            <w:shd w:val="clear" w:color="auto" w:fill="FFFFFF"/>
            <w:hideMark/>
          </w:tcPr>
          <w:p w14:paraId="67F239FE" w14:textId="1112FADA" w:rsidR="00B61CD0" w:rsidRPr="00270CA9" w:rsidRDefault="000064AD" w:rsidP="000064AD">
            <w:pPr>
              <w:jc w:val="center"/>
              <w:rPr>
                <w:rFonts w:asciiTheme="minorBidi" w:hAnsiTheme="minorBidi"/>
                <w:sz w:val="20"/>
                <w:szCs w:val="20"/>
              </w:rPr>
            </w:pPr>
            <w:r w:rsidRPr="00270CA9">
              <w:rPr>
                <w:rFonts w:asciiTheme="minorBidi" w:hAnsiTheme="minorBidi"/>
                <w:sz w:val="20"/>
                <w:szCs w:val="20"/>
              </w:rPr>
              <w:t>Most</w:t>
            </w:r>
          </w:p>
        </w:tc>
      </w:tr>
    </w:tbl>
    <w:p w14:paraId="2C3C0F18" w14:textId="77777777" w:rsidR="00B61CD0" w:rsidRPr="00270CA9" w:rsidRDefault="00B61CD0" w:rsidP="000064AD">
      <w:pPr>
        <w:rPr>
          <w:rFonts w:asciiTheme="minorBidi" w:hAnsiTheme="minorBidi"/>
        </w:rPr>
      </w:pPr>
    </w:p>
    <w:p w14:paraId="212BF430" w14:textId="77777777" w:rsidR="00B61CD0" w:rsidRPr="00270CA9" w:rsidRDefault="00B61CD0" w:rsidP="002C1A49">
      <w:pPr>
        <w:pStyle w:val="ListParagraph"/>
        <w:ind w:left="360"/>
        <w:rPr>
          <w:rFonts w:asciiTheme="minorBidi" w:hAnsiTheme="minorBidi"/>
        </w:rPr>
      </w:pPr>
    </w:p>
    <w:p w14:paraId="21392081" w14:textId="77777777" w:rsidR="00B61CD0" w:rsidRPr="00270CA9" w:rsidRDefault="00B61CD0" w:rsidP="00B61CD0">
      <w:pPr>
        <w:pStyle w:val="ListParagraph"/>
        <w:ind w:left="360"/>
        <w:rPr>
          <w:rFonts w:asciiTheme="minorBidi" w:hAnsiTheme="minorBidi"/>
        </w:rPr>
      </w:pPr>
      <w:r w:rsidRPr="00270CA9">
        <w:rPr>
          <w:rFonts w:asciiTheme="minorBidi" w:hAnsiTheme="minorBidi"/>
        </w:rPr>
        <w:t xml:space="preserve">Output </w:t>
      </w:r>
      <w:proofErr w:type="gramStart"/>
      <w:r w:rsidRPr="00270CA9">
        <w:rPr>
          <w:rFonts w:asciiTheme="minorBidi" w:hAnsiTheme="minorBidi"/>
        </w:rPr>
        <w:t>7:Improved</w:t>
      </w:r>
      <w:proofErr w:type="gramEnd"/>
      <w:r w:rsidRPr="00270CA9">
        <w:rPr>
          <w:rFonts w:asciiTheme="minorBidi" w:hAnsiTheme="minorBidi"/>
        </w:rPr>
        <w:t xml:space="preserve"> integration of climate-resilience strategies into country development plans</w:t>
      </w:r>
    </w:p>
    <w:p w14:paraId="27A0AB30" w14:textId="77777777" w:rsidR="00B61CD0" w:rsidRPr="00270CA9" w:rsidRDefault="00B61CD0" w:rsidP="00B61CD0">
      <w:pPr>
        <w:pStyle w:val="ListParagraph"/>
        <w:ind w:left="360"/>
        <w:rPr>
          <w:rFonts w:asciiTheme="minorBidi" w:hAnsiTheme="minorBidi"/>
        </w:rPr>
      </w:pPr>
      <w:r w:rsidRPr="00270CA9">
        <w:rPr>
          <w:rFonts w:asciiTheme="minorBidi" w:hAnsiTheme="minorBidi"/>
        </w:rPr>
        <w:t>Indicator 7.1: No. of policies introduced or adjusted to address climate change risks</w:t>
      </w:r>
    </w:p>
    <w:tbl>
      <w:tblPr>
        <w:tblW w:w="94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313"/>
        <w:gridCol w:w="1658"/>
        <w:gridCol w:w="1376"/>
        <w:gridCol w:w="1269"/>
        <w:gridCol w:w="1867"/>
      </w:tblGrid>
      <w:tr w:rsidR="00270CA9" w:rsidRPr="00270CA9" w14:paraId="21948E8F" w14:textId="77777777" w:rsidTr="000064AD">
        <w:trPr>
          <w:trHeight w:val="750"/>
          <w:tblHeader/>
          <w:jc w:val="center"/>
        </w:trPr>
        <w:tc>
          <w:tcPr>
            <w:tcW w:w="3348" w:type="dxa"/>
            <w:shd w:val="clear" w:color="auto" w:fill="E1E6EA"/>
            <w:tcMar>
              <w:top w:w="75" w:type="dxa"/>
              <w:left w:w="75" w:type="dxa"/>
              <w:bottom w:w="75" w:type="dxa"/>
              <w:right w:w="75" w:type="dxa"/>
            </w:tcMar>
            <w:vAlign w:val="center"/>
            <w:hideMark/>
          </w:tcPr>
          <w:p w14:paraId="59D41E5D" w14:textId="77777777" w:rsidR="00B61CD0" w:rsidRPr="00270CA9" w:rsidRDefault="00B61CD0" w:rsidP="00B61CD0">
            <w:pPr>
              <w:pStyle w:val="ListParagraph"/>
              <w:ind w:left="360"/>
              <w:rPr>
                <w:rFonts w:asciiTheme="minorBidi" w:hAnsiTheme="minorBidi"/>
                <w:sz w:val="20"/>
                <w:szCs w:val="20"/>
              </w:rPr>
            </w:pPr>
          </w:p>
        </w:tc>
        <w:tc>
          <w:tcPr>
            <w:tcW w:w="1666" w:type="dxa"/>
            <w:shd w:val="clear" w:color="auto" w:fill="E1E6EA"/>
            <w:tcMar>
              <w:top w:w="75" w:type="dxa"/>
              <w:left w:w="75" w:type="dxa"/>
              <w:bottom w:w="75" w:type="dxa"/>
              <w:right w:w="75" w:type="dxa"/>
            </w:tcMar>
            <w:vAlign w:val="center"/>
            <w:hideMark/>
          </w:tcPr>
          <w:p w14:paraId="399DAC07" w14:textId="77777777" w:rsidR="00B61CD0" w:rsidRPr="00270CA9" w:rsidRDefault="00B61CD0" w:rsidP="00B61CD0">
            <w:pPr>
              <w:jc w:val="center"/>
              <w:rPr>
                <w:rFonts w:asciiTheme="minorBidi" w:hAnsiTheme="minorBidi"/>
                <w:b/>
                <w:bCs/>
                <w:sz w:val="20"/>
                <w:szCs w:val="20"/>
              </w:rPr>
            </w:pPr>
            <w:r w:rsidRPr="00270CA9">
              <w:rPr>
                <w:rFonts w:asciiTheme="minorBidi" w:hAnsiTheme="minorBidi"/>
                <w:b/>
                <w:bCs/>
                <w:sz w:val="20"/>
                <w:szCs w:val="20"/>
              </w:rPr>
              <w:t>No. of Policies introduced or adjusted</w:t>
            </w:r>
          </w:p>
        </w:tc>
        <w:tc>
          <w:tcPr>
            <w:tcW w:w="1386" w:type="dxa"/>
            <w:shd w:val="clear" w:color="auto" w:fill="E1E6EA"/>
            <w:tcMar>
              <w:top w:w="75" w:type="dxa"/>
              <w:left w:w="75" w:type="dxa"/>
              <w:bottom w:w="75" w:type="dxa"/>
              <w:right w:w="75" w:type="dxa"/>
            </w:tcMar>
            <w:vAlign w:val="center"/>
            <w:hideMark/>
          </w:tcPr>
          <w:p w14:paraId="70DD6500" w14:textId="77777777" w:rsidR="00B61CD0" w:rsidRPr="00270CA9" w:rsidRDefault="00B61CD0" w:rsidP="00B61CD0">
            <w:pPr>
              <w:jc w:val="center"/>
              <w:rPr>
                <w:rFonts w:asciiTheme="minorBidi" w:hAnsiTheme="minorBidi"/>
                <w:b/>
                <w:bCs/>
                <w:sz w:val="20"/>
                <w:szCs w:val="20"/>
              </w:rPr>
            </w:pPr>
            <w:r w:rsidRPr="00270CA9">
              <w:rPr>
                <w:rFonts w:asciiTheme="minorBidi" w:hAnsiTheme="minorBidi"/>
                <w:b/>
                <w:bCs/>
                <w:sz w:val="20"/>
                <w:szCs w:val="20"/>
              </w:rPr>
              <w:t>Sector</w:t>
            </w:r>
          </w:p>
        </w:tc>
        <w:tc>
          <w:tcPr>
            <w:tcW w:w="1278" w:type="dxa"/>
            <w:shd w:val="clear" w:color="auto" w:fill="E1E6EA"/>
            <w:tcMar>
              <w:top w:w="75" w:type="dxa"/>
              <w:left w:w="75" w:type="dxa"/>
              <w:bottom w:w="75" w:type="dxa"/>
              <w:right w:w="75" w:type="dxa"/>
            </w:tcMar>
            <w:vAlign w:val="center"/>
            <w:hideMark/>
          </w:tcPr>
          <w:p w14:paraId="7878B6BE" w14:textId="77777777" w:rsidR="00B61CD0" w:rsidRPr="00270CA9" w:rsidRDefault="00B61CD0" w:rsidP="00B61CD0">
            <w:pPr>
              <w:jc w:val="center"/>
              <w:rPr>
                <w:rFonts w:asciiTheme="minorBidi" w:hAnsiTheme="minorBidi"/>
                <w:b/>
                <w:bCs/>
                <w:sz w:val="20"/>
                <w:szCs w:val="20"/>
              </w:rPr>
            </w:pPr>
            <w:r w:rsidRPr="00270CA9">
              <w:rPr>
                <w:rFonts w:asciiTheme="minorBidi" w:hAnsiTheme="minorBidi"/>
                <w:b/>
                <w:bCs/>
                <w:sz w:val="20"/>
                <w:szCs w:val="20"/>
              </w:rPr>
              <w:t>Scale</w:t>
            </w:r>
          </w:p>
        </w:tc>
        <w:tc>
          <w:tcPr>
            <w:tcW w:w="1805" w:type="dxa"/>
            <w:shd w:val="clear" w:color="auto" w:fill="E1E6EA"/>
            <w:tcMar>
              <w:top w:w="75" w:type="dxa"/>
              <w:left w:w="75" w:type="dxa"/>
              <w:bottom w:w="75" w:type="dxa"/>
              <w:right w:w="75" w:type="dxa"/>
            </w:tcMar>
            <w:vAlign w:val="center"/>
            <w:hideMark/>
          </w:tcPr>
          <w:p w14:paraId="4A07A011" w14:textId="77777777" w:rsidR="00B61CD0" w:rsidRPr="00270CA9" w:rsidRDefault="00B61CD0" w:rsidP="00B61CD0">
            <w:pPr>
              <w:jc w:val="center"/>
              <w:rPr>
                <w:rFonts w:asciiTheme="minorBidi" w:hAnsiTheme="minorBidi"/>
                <w:b/>
                <w:bCs/>
                <w:sz w:val="20"/>
                <w:szCs w:val="20"/>
              </w:rPr>
            </w:pPr>
            <w:r w:rsidRPr="00270CA9">
              <w:rPr>
                <w:rFonts w:asciiTheme="minorBidi" w:hAnsiTheme="minorBidi"/>
                <w:b/>
                <w:bCs/>
                <w:sz w:val="20"/>
                <w:szCs w:val="20"/>
              </w:rPr>
              <w:t>Type</w:t>
            </w:r>
          </w:p>
        </w:tc>
      </w:tr>
      <w:tr w:rsidR="00270CA9" w:rsidRPr="00270CA9" w14:paraId="3F88F03F" w14:textId="77777777" w:rsidTr="00495695">
        <w:trPr>
          <w:jc w:val="center"/>
        </w:trPr>
        <w:tc>
          <w:tcPr>
            <w:tcW w:w="0" w:type="auto"/>
            <w:shd w:val="clear" w:color="auto" w:fill="F7F4F3"/>
            <w:tcMar>
              <w:top w:w="15" w:type="dxa"/>
              <w:left w:w="75" w:type="dxa"/>
              <w:bottom w:w="15" w:type="dxa"/>
              <w:right w:w="15" w:type="dxa"/>
            </w:tcMar>
            <w:hideMark/>
          </w:tcPr>
          <w:p w14:paraId="5B2DCA61" w14:textId="77777777" w:rsidR="00B61CD0" w:rsidRPr="00270CA9" w:rsidRDefault="00B61CD0" w:rsidP="00B61CD0">
            <w:pPr>
              <w:rPr>
                <w:rFonts w:asciiTheme="minorBidi" w:hAnsiTheme="minorBidi"/>
                <w:sz w:val="20"/>
                <w:szCs w:val="20"/>
              </w:rPr>
            </w:pPr>
            <w:r w:rsidRPr="00270CA9">
              <w:rPr>
                <w:rFonts w:asciiTheme="minorBidi" w:hAnsiTheme="minorBidi"/>
                <w:sz w:val="20"/>
                <w:szCs w:val="20"/>
              </w:rPr>
              <w:t>Baseline information</w:t>
            </w:r>
          </w:p>
        </w:tc>
        <w:tc>
          <w:tcPr>
            <w:tcW w:w="0" w:type="auto"/>
            <w:shd w:val="clear" w:color="auto" w:fill="FFFFFF"/>
            <w:hideMark/>
          </w:tcPr>
          <w:p w14:paraId="06B9E18E" w14:textId="56FC8EB5" w:rsidR="00B61CD0" w:rsidRPr="00270CA9" w:rsidRDefault="00B61CD0" w:rsidP="00B61CD0">
            <w:pPr>
              <w:jc w:val="center"/>
              <w:rPr>
                <w:rFonts w:asciiTheme="minorBidi" w:hAnsiTheme="minorBidi"/>
                <w:sz w:val="20"/>
                <w:szCs w:val="20"/>
              </w:rPr>
            </w:pPr>
            <w:r w:rsidRPr="00270CA9">
              <w:rPr>
                <w:rFonts w:asciiTheme="minorBidi" w:hAnsiTheme="minorBidi"/>
                <w:sz w:val="20"/>
                <w:szCs w:val="20"/>
              </w:rPr>
              <w:t>0</w:t>
            </w:r>
          </w:p>
        </w:tc>
        <w:tc>
          <w:tcPr>
            <w:tcW w:w="0" w:type="auto"/>
            <w:shd w:val="clear" w:color="auto" w:fill="FFFFFF"/>
            <w:hideMark/>
          </w:tcPr>
          <w:p w14:paraId="240EB0CC" w14:textId="704D564E" w:rsidR="00B61CD0" w:rsidRPr="00270CA9" w:rsidRDefault="00B61CD0" w:rsidP="00B61CD0">
            <w:pPr>
              <w:jc w:val="center"/>
              <w:rPr>
                <w:rFonts w:asciiTheme="minorBidi" w:hAnsiTheme="minorBidi"/>
                <w:sz w:val="20"/>
                <w:szCs w:val="20"/>
              </w:rPr>
            </w:pPr>
            <w:r w:rsidRPr="00270CA9">
              <w:rPr>
                <w:rFonts w:asciiTheme="minorBidi" w:hAnsiTheme="minorBidi"/>
                <w:sz w:val="20"/>
                <w:szCs w:val="20"/>
              </w:rPr>
              <w:t>Multi-sector</w:t>
            </w:r>
          </w:p>
        </w:tc>
        <w:tc>
          <w:tcPr>
            <w:tcW w:w="0" w:type="auto"/>
            <w:shd w:val="clear" w:color="auto" w:fill="FFFFFF"/>
            <w:hideMark/>
          </w:tcPr>
          <w:p w14:paraId="62A13C07" w14:textId="61F4F056" w:rsidR="00B61CD0" w:rsidRPr="00270CA9" w:rsidRDefault="00B61CD0" w:rsidP="00B61CD0">
            <w:pPr>
              <w:jc w:val="center"/>
              <w:rPr>
                <w:rFonts w:asciiTheme="minorBidi" w:hAnsiTheme="minorBidi"/>
                <w:sz w:val="20"/>
                <w:szCs w:val="20"/>
              </w:rPr>
            </w:pPr>
            <w:r w:rsidRPr="00270CA9">
              <w:rPr>
                <w:rFonts w:asciiTheme="minorBidi" w:hAnsiTheme="minorBidi"/>
                <w:sz w:val="20"/>
                <w:szCs w:val="20"/>
              </w:rPr>
              <w:t>National</w:t>
            </w:r>
          </w:p>
        </w:tc>
        <w:tc>
          <w:tcPr>
            <w:tcW w:w="0" w:type="auto"/>
            <w:shd w:val="clear" w:color="auto" w:fill="FFFFFF"/>
            <w:hideMark/>
          </w:tcPr>
          <w:p w14:paraId="5E88C20A" w14:textId="0CB4F2C7" w:rsidR="00B61CD0" w:rsidRPr="00270CA9" w:rsidRDefault="00B61CD0" w:rsidP="00B61CD0">
            <w:pPr>
              <w:jc w:val="center"/>
              <w:rPr>
                <w:rFonts w:asciiTheme="minorBidi" w:hAnsiTheme="minorBidi"/>
                <w:sz w:val="20"/>
                <w:szCs w:val="20"/>
              </w:rPr>
            </w:pPr>
            <w:r w:rsidRPr="00270CA9">
              <w:rPr>
                <w:rFonts w:asciiTheme="minorBidi" w:hAnsiTheme="minorBidi"/>
                <w:sz w:val="20"/>
                <w:szCs w:val="20"/>
              </w:rPr>
              <w:t>Environmental policy</w:t>
            </w:r>
          </w:p>
        </w:tc>
      </w:tr>
      <w:tr w:rsidR="00270CA9" w:rsidRPr="00270CA9" w14:paraId="74FF3A5F" w14:textId="77777777" w:rsidTr="00495695">
        <w:trPr>
          <w:jc w:val="center"/>
        </w:trPr>
        <w:tc>
          <w:tcPr>
            <w:tcW w:w="0" w:type="auto"/>
            <w:shd w:val="clear" w:color="auto" w:fill="F7F4F3"/>
            <w:tcMar>
              <w:top w:w="15" w:type="dxa"/>
              <w:left w:w="75" w:type="dxa"/>
              <w:bottom w:w="15" w:type="dxa"/>
              <w:right w:w="15" w:type="dxa"/>
            </w:tcMar>
            <w:hideMark/>
          </w:tcPr>
          <w:p w14:paraId="037568F9" w14:textId="77777777" w:rsidR="00B61CD0" w:rsidRPr="00270CA9" w:rsidRDefault="00B61CD0" w:rsidP="00B61CD0">
            <w:pPr>
              <w:rPr>
                <w:rFonts w:asciiTheme="minorBidi" w:hAnsiTheme="minorBidi"/>
                <w:sz w:val="20"/>
                <w:szCs w:val="20"/>
              </w:rPr>
            </w:pPr>
            <w:r w:rsidRPr="00270CA9">
              <w:rPr>
                <w:rFonts w:asciiTheme="minorBidi" w:hAnsiTheme="minorBidi"/>
                <w:sz w:val="20"/>
                <w:szCs w:val="20"/>
              </w:rPr>
              <w:t>Target performance at completion</w:t>
            </w:r>
          </w:p>
        </w:tc>
        <w:tc>
          <w:tcPr>
            <w:tcW w:w="0" w:type="auto"/>
            <w:shd w:val="clear" w:color="auto" w:fill="FFFFFF"/>
            <w:hideMark/>
          </w:tcPr>
          <w:p w14:paraId="4A48C1E4" w14:textId="31FB89F9" w:rsidR="00B61CD0" w:rsidRPr="00270CA9" w:rsidRDefault="00B61CD0" w:rsidP="00B61CD0">
            <w:pPr>
              <w:jc w:val="center"/>
              <w:rPr>
                <w:rFonts w:asciiTheme="minorBidi" w:hAnsiTheme="minorBidi"/>
                <w:sz w:val="20"/>
                <w:szCs w:val="20"/>
              </w:rPr>
            </w:pPr>
            <w:r w:rsidRPr="00270CA9">
              <w:rPr>
                <w:rFonts w:asciiTheme="minorBidi" w:hAnsiTheme="minorBidi"/>
                <w:sz w:val="20"/>
                <w:szCs w:val="20"/>
              </w:rPr>
              <w:t>3</w:t>
            </w:r>
          </w:p>
        </w:tc>
        <w:tc>
          <w:tcPr>
            <w:tcW w:w="0" w:type="auto"/>
            <w:shd w:val="clear" w:color="auto" w:fill="FFFFFF"/>
            <w:hideMark/>
          </w:tcPr>
          <w:p w14:paraId="644332D3" w14:textId="14D2867A" w:rsidR="00B61CD0" w:rsidRPr="00270CA9" w:rsidRDefault="00B61CD0" w:rsidP="00B61CD0">
            <w:pPr>
              <w:jc w:val="center"/>
              <w:rPr>
                <w:rFonts w:asciiTheme="minorBidi" w:hAnsiTheme="minorBidi"/>
                <w:sz w:val="20"/>
                <w:szCs w:val="20"/>
              </w:rPr>
            </w:pPr>
            <w:r w:rsidRPr="00270CA9">
              <w:rPr>
                <w:rFonts w:asciiTheme="minorBidi" w:hAnsiTheme="minorBidi"/>
                <w:sz w:val="20"/>
                <w:szCs w:val="20"/>
              </w:rPr>
              <w:t>Multi-sector</w:t>
            </w:r>
          </w:p>
        </w:tc>
        <w:tc>
          <w:tcPr>
            <w:tcW w:w="0" w:type="auto"/>
            <w:shd w:val="clear" w:color="auto" w:fill="FFFFFF"/>
            <w:hideMark/>
          </w:tcPr>
          <w:p w14:paraId="0101B12E" w14:textId="6B7DA30D" w:rsidR="00B61CD0" w:rsidRPr="00270CA9" w:rsidRDefault="00B61CD0" w:rsidP="00B61CD0">
            <w:pPr>
              <w:jc w:val="center"/>
              <w:rPr>
                <w:rFonts w:asciiTheme="minorBidi" w:hAnsiTheme="minorBidi"/>
                <w:sz w:val="20"/>
                <w:szCs w:val="20"/>
              </w:rPr>
            </w:pPr>
            <w:r w:rsidRPr="00270CA9">
              <w:rPr>
                <w:rFonts w:asciiTheme="minorBidi" w:hAnsiTheme="minorBidi"/>
                <w:sz w:val="20"/>
                <w:szCs w:val="20"/>
              </w:rPr>
              <w:t>National</w:t>
            </w:r>
          </w:p>
        </w:tc>
        <w:tc>
          <w:tcPr>
            <w:tcW w:w="0" w:type="auto"/>
            <w:shd w:val="clear" w:color="auto" w:fill="FFFFFF"/>
            <w:hideMark/>
          </w:tcPr>
          <w:p w14:paraId="38F6F419" w14:textId="4DE5146C" w:rsidR="00B61CD0" w:rsidRPr="00270CA9" w:rsidRDefault="00B61CD0" w:rsidP="00B61CD0">
            <w:pPr>
              <w:jc w:val="center"/>
              <w:rPr>
                <w:rFonts w:asciiTheme="minorBidi" w:hAnsiTheme="minorBidi"/>
                <w:sz w:val="20"/>
                <w:szCs w:val="20"/>
              </w:rPr>
            </w:pPr>
            <w:r w:rsidRPr="00270CA9">
              <w:rPr>
                <w:rFonts w:asciiTheme="minorBidi" w:hAnsiTheme="minorBidi"/>
                <w:sz w:val="20"/>
                <w:szCs w:val="20"/>
              </w:rPr>
              <w:t>Environmental policy</w:t>
            </w:r>
          </w:p>
        </w:tc>
      </w:tr>
      <w:tr w:rsidR="00270CA9" w:rsidRPr="00270CA9" w14:paraId="27255A4D" w14:textId="77777777" w:rsidTr="00495695">
        <w:trPr>
          <w:jc w:val="center"/>
        </w:trPr>
        <w:tc>
          <w:tcPr>
            <w:tcW w:w="0" w:type="auto"/>
            <w:shd w:val="clear" w:color="auto" w:fill="F7F4F3"/>
            <w:tcMar>
              <w:top w:w="15" w:type="dxa"/>
              <w:left w:w="75" w:type="dxa"/>
              <w:bottom w:w="15" w:type="dxa"/>
              <w:right w:w="15" w:type="dxa"/>
            </w:tcMar>
            <w:hideMark/>
          </w:tcPr>
          <w:p w14:paraId="7E6F4B44" w14:textId="20AC86F5" w:rsidR="00B61CD0" w:rsidRPr="00270CA9" w:rsidRDefault="00B61CD0" w:rsidP="00B61CD0">
            <w:pPr>
              <w:rPr>
                <w:rFonts w:asciiTheme="minorBidi" w:hAnsiTheme="minorBidi"/>
                <w:sz w:val="20"/>
                <w:szCs w:val="20"/>
              </w:rPr>
            </w:pPr>
            <w:r w:rsidRPr="00270CA9">
              <w:rPr>
                <w:rFonts w:asciiTheme="minorBidi" w:hAnsiTheme="minorBidi"/>
                <w:sz w:val="20"/>
                <w:szCs w:val="20"/>
              </w:rPr>
              <w:t>Performance at mid-term </w:t>
            </w:r>
          </w:p>
        </w:tc>
        <w:tc>
          <w:tcPr>
            <w:tcW w:w="0" w:type="auto"/>
            <w:shd w:val="clear" w:color="auto" w:fill="FFFFFF"/>
            <w:hideMark/>
          </w:tcPr>
          <w:p w14:paraId="0EA75A2E" w14:textId="19E8F598" w:rsidR="00B61CD0" w:rsidRPr="00270CA9" w:rsidRDefault="00B61CD0" w:rsidP="00B61CD0">
            <w:pPr>
              <w:jc w:val="center"/>
              <w:rPr>
                <w:rFonts w:asciiTheme="minorBidi" w:hAnsiTheme="minorBidi"/>
                <w:sz w:val="20"/>
                <w:szCs w:val="20"/>
              </w:rPr>
            </w:pPr>
            <w:r w:rsidRPr="00270CA9">
              <w:rPr>
                <w:rFonts w:asciiTheme="minorBidi" w:hAnsiTheme="minorBidi"/>
                <w:sz w:val="20"/>
                <w:szCs w:val="20"/>
              </w:rPr>
              <w:t>1</w:t>
            </w:r>
          </w:p>
        </w:tc>
        <w:tc>
          <w:tcPr>
            <w:tcW w:w="0" w:type="auto"/>
            <w:shd w:val="clear" w:color="auto" w:fill="FFFFFF"/>
            <w:hideMark/>
          </w:tcPr>
          <w:p w14:paraId="453B4E88" w14:textId="684D3FE2" w:rsidR="00B61CD0" w:rsidRPr="00270CA9" w:rsidRDefault="00B61CD0" w:rsidP="00B61CD0">
            <w:pPr>
              <w:jc w:val="center"/>
              <w:rPr>
                <w:rFonts w:asciiTheme="minorBidi" w:hAnsiTheme="minorBidi"/>
                <w:sz w:val="20"/>
                <w:szCs w:val="20"/>
              </w:rPr>
            </w:pPr>
            <w:r w:rsidRPr="00270CA9">
              <w:rPr>
                <w:rFonts w:asciiTheme="minorBidi" w:hAnsiTheme="minorBidi"/>
                <w:sz w:val="20"/>
                <w:szCs w:val="20"/>
              </w:rPr>
              <w:t>Multi-sector</w:t>
            </w:r>
          </w:p>
        </w:tc>
        <w:tc>
          <w:tcPr>
            <w:tcW w:w="0" w:type="auto"/>
            <w:shd w:val="clear" w:color="auto" w:fill="FFFFFF"/>
            <w:hideMark/>
          </w:tcPr>
          <w:p w14:paraId="0F409D9D" w14:textId="7698BA55" w:rsidR="00B61CD0" w:rsidRPr="00270CA9" w:rsidRDefault="00B61CD0" w:rsidP="00B61CD0">
            <w:pPr>
              <w:jc w:val="center"/>
              <w:rPr>
                <w:rFonts w:asciiTheme="minorBidi" w:hAnsiTheme="minorBidi"/>
                <w:sz w:val="20"/>
                <w:szCs w:val="20"/>
              </w:rPr>
            </w:pPr>
            <w:r w:rsidRPr="00270CA9">
              <w:rPr>
                <w:rFonts w:asciiTheme="minorBidi" w:hAnsiTheme="minorBidi"/>
                <w:sz w:val="20"/>
                <w:szCs w:val="20"/>
              </w:rPr>
              <w:t>National</w:t>
            </w:r>
          </w:p>
        </w:tc>
        <w:tc>
          <w:tcPr>
            <w:tcW w:w="0" w:type="auto"/>
            <w:shd w:val="clear" w:color="auto" w:fill="FFFFFF"/>
            <w:hideMark/>
          </w:tcPr>
          <w:p w14:paraId="3CEB3A38" w14:textId="5C314B09" w:rsidR="00B61CD0" w:rsidRPr="00270CA9" w:rsidRDefault="00B61CD0" w:rsidP="00B61CD0">
            <w:pPr>
              <w:jc w:val="center"/>
              <w:rPr>
                <w:rFonts w:asciiTheme="minorBidi" w:hAnsiTheme="minorBidi"/>
                <w:sz w:val="20"/>
                <w:szCs w:val="20"/>
              </w:rPr>
            </w:pPr>
            <w:r w:rsidRPr="00270CA9">
              <w:rPr>
                <w:rFonts w:asciiTheme="minorBidi" w:hAnsiTheme="minorBidi"/>
                <w:sz w:val="20"/>
                <w:szCs w:val="20"/>
              </w:rPr>
              <w:t>Environmental policy</w:t>
            </w:r>
          </w:p>
        </w:tc>
      </w:tr>
      <w:tr w:rsidR="00270CA9" w:rsidRPr="00270CA9" w14:paraId="53FA61B0" w14:textId="77777777" w:rsidTr="00495695">
        <w:trPr>
          <w:jc w:val="center"/>
        </w:trPr>
        <w:tc>
          <w:tcPr>
            <w:tcW w:w="0" w:type="auto"/>
            <w:shd w:val="clear" w:color="auto" w:fill="F7F4F3"/>
            <w:tcMar>
              <w:top w:w="15" w:type="dxa"/>
              <w:left w:w="75" w:type="dxa"/>
              <w:bottom w:w="15" w:type="dxa"/>
              <w:right w:w="15" w:type="dxa"/>
            </w:tcMar>
            <w:hideMark/>
          </w:tcPr>
          <w:p w14:paraId="5F05FB49" w14:textId="094E8631" w:rsidR="000064AD" w:rsidRPr="00270CA9" w:rsidRDefault="000064AD" w:rsidP="000064AD">
            <w:pPr>
              <w:rPr>
                <w:rFonts w:asciiTheme="minorBidi" w:hAnsiTheme="minorBidi"/>
                <w:sz w:val="20"/>
                <w:szCs w:val="20"/>
              </w:rPr>
            </w:pPr>
            <w:r w:rsidRPr="00270CA9">
              <w:rPr>
                <w:rFonts w:asciiTheme="minorBidi" w:hAnsiTheme="minorBidi"/>
                <w:sz w:val="20"/>
                <w:szCs w:val="20"/>
              </w:rPr>
              <w:t>Performance at completion</w:t>
            </w:r>
          </w:p>
        </w:tc>
        <w:tc>
          <w:tcPr>
            <w:tcW w:w="0" w:type="auto"/>
            <w:shd w:val="clear" w:color="auto" w:fill="FFFFFF"/>
            <w:hideMark/>
          </w:tcPr>
          <w:p w14:paraId="03860C05" w14:textId="61074212" w:rsidR="000064AD" w:rsidRPr="00270CA9" w:rsidRDefault="000064AD" w:rsidP="000064AD">
            <w:pPr>
              <w:jc w:val="center"/>
              <w:rPr>
                <w:rFonts w:asciiTheme="minorBidi" w:hAnsiTheme="minorBidi"/>
                <w:sz w:val="20"/>
                <w:szCs w:val="20"/>
              </w:rPr>
            </w:pPr>
            <w:r w:rsidRPr="00270CA9">
              <w:rPr>
                <w:rFonts w:asciiTheme="minorBidi" w:hAnsiTheme="minorBidi"/>
                <w:sz w:val="20"/>
                <w:szCs w:val="20"/>
              </w:rPr>
              <w:t>1</w:t>
            </w:r>
          </w:p>
        </w:tc>
        <w:tc>
          <w:tcPr>
            <w:tcW w:w="0" w:type="auto"/>
            <w:shd w:val="clear" w:color="auto" w:fill="FFFFFF"/>
          </w:tcPr>
          <w:p w14:paraId="4887CFE4" w14:textId="6E7E9B81" w:rsidR="000064AD" w:rsidRPr="00270CA9" w:rsidRDefault="000064AD" w:rsidP="000064AD">
            <w:pPr>
              <w:jc w:val="center"/>
              <w:rPr>
                <w:rFonts w:asciiTheme="minorBidi" w:hAnsiTheme="minorBidi"/>
                <w:sz w:val="20"/>
                <w:szCs w:val="20"/>
              </w:rPr>
            </w:pPr>
            <w:r w:rsidRPr="00270CA9">
              <w:rPr>
                <w:rFonts w:asciiTheme="minorBidi" w:hAnsiTheme="minorBidi"/>
                <w:sz w:val="20"/>
                <w:szCs w:val="20"/>
              </w:rPr>
              <w:t>Multi-sector</w:t>
            </w:r>
          </w:p>
        </w:tc>
        <w:tc>
          <w:tcPr>
            <w:tcW w:w="0" w:type="auto"/>
            <w:shd w:val="clear" w:color="auto" w:fill="FFFFFF"/>
          </w:tcPr>
          <w:p w14:paraId="1D3F40E3" w14:textId="0A20A472" w:rsidR="000064AD" w:rsidRPr="00270CA9" w:rsidRDefault="000064AD" w:rsidP="000064AD">
            <w:pPr>
              <w:jc w:val="center"/>
              <w:rPr>
                <w:rFonts w:asciiTheme="minorBidi" w:hAnsiTheme="minorBidi"/>
                <w:sz w:val="20"/>
                <w:szCs w:val="20"/>
              </w:rPr>
            </w:pPr>
            <w:r w:rsidRPr="00270CA9">
              <w:rPr>
                <w:rFonts w:asciiTheme="minorBidi" w:hAnsiTheme="minorBidi"/>
                <w:sz w:val="20"/>
                <w:szCs w:val="20"/>
              </w:rPr>
              <w:t>National</w:t>
            </w:r>
          </w:p>
        </w:tc>
        <w:tc>
          <w:tcPr>
            <w:tcW w:w="0" w:type="auto"/>
            <w:shd w:val="clear" w:color="auto" w:fill="FFFFFF"/>
          </w:tcPr>
          <w:p w14:paraId="1EA8FCE3" w14:textId="21515134" w:rsidR="000064AD" w:rsidRPr="00270CA9" w:rsidRDefault="000064AD" w:rsidP="000064AD">
            <w:pPr>
              <w:jc w:val="center"/>
              <w:rPr>
                <w:rFonts w:asciiTheme="minorBidi" w:hAnsiTheme="minorBidi"/>
                <w:sz w:val="20"/>
                <w:szCs w:val="20"/>
              </w:rPr>
            </w:pPr>
            <w:r w:rsidRPr="00270CA9">
              <w:rPr>
                <w:rFonts w:asciiTheme="minorBidi" w:hAnsiTheme="minorBidi"/>
                <w:sz w:val="20"/>
                <w:szCs w:val="20"/>
              </w:rPr>
              <w:t>Environmental policy</w:t>
            </w:r>
          </w:p>
        </w:tc>
      </w:tr>
    </w:tbl>
    <w:p w14:paraId="4350B81E" w14:textId="77777777" w:rsidR="00B61CD0" w:rsidRPr="00270CA9" w:rsidRDefault="00B61CD0" w:rsidP="002C1A49">
      <w:pPr>
        <w:pStyle w:val="ListParagraph"/>
        <w:ind w:left="360"/>
        <w:rPr>
          <w:rFonts w:asciiTheme="minorBidi" w:hAnsiTheme="minorBidi"/>
        </w:rPr>
      </w:pPr>
    </w:p>
    <w:p w14:paraId="0D37F3C5" w14:textId="77777777" w:rsidR="00B61CD0" w:rsidRPr="00270CA9" w:rsidRDefault="00B61CD0" w:rsidP="002C1A49">
      <w:pPr>
        <w:pStyle w:val="ListParagraph"/>
        <w:ind w:left="360"/>
        <w:rPr>
          <w:rFonts w:asciiTheme="minorBidi" w:hAnsiTheme="minorBidi"/>
        </w:rPr>
      </w:pPr>
    </w:p>
    <w:p w14:paraId="4A82E971" w14:textId="77777777" w:rsidR="000064AD" w:rsidRPr="00270CA9" w:rsidRDefault="000064AD" w:rsidP="002C1A49">
      <w:pPr>
        <w:pStyle w:val="ListParagraph"/>
        <w:ind w:left="360"/>
        <w:rPr>
          <w:rFonts w:asciiTheme="minorBidi" w:hAnsiTheme="minorBidi"/>
        </w:rPr>
      </w:pPr>
    </w:p>
    <w:p w14:paraId="3B6908D5" w14:textId="77777777" w:rsidR="00B61CD0" w:rsidRPr="00270CA9" w:rsidRDefault="00B61CD0" w:rsidP="00B61CD0">
      <w:pPr>
        <w:pStyle w:val="ListParagraph"/>
        <w:ind w:left="360"/>
        <w:rPr>
          <w:rFonts w:asciiTheme="minorBidi" w:hAnsiTheme="minorBidi"/>
        </w:rPr>
      </w:pPr>
      <w:r w:rsidRPr="00270CA9">
        <w:rPr>
          <w:rFonts w:asciiTheme="minorBidi" w:hAnsiTheme="minorBidi"/>
        </w:rPr>
        <w:t>Indicator 7.2: No. of targeted development strategies with incorporated climate change priorities enforced</w:t>
      </w:r>
    </w:p>
    <w:tbl>
      <w:tblPr>
        <w:tblW w:w="94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504"/>
        <w:gridCol w:w="1806"/>
        <w:gridCol w:w="3346"/>
        <w:gridCol w:w="1827"/>
      </w:tblGrid>
      <w:tr w:rsidR="00270CA9" w:rsidRPr="00270CA9" w14:paraId="1F6E005C" w14:textId="77777777" w:rsidTr="000A620A">
        <w:trPr>
          <w:trHeight w:val="750"/>
          <w:tblHeader/>
          <w:jc w:val="center"/>
        </w:trPr>
        <w:tc>
          <w:tcPr>
            <w:tcW w:w="2367" w:type="dxa"/>
            <w:shd w:val="clear" w:color="auto" w:fill="E1E6EA"/>
            <w:tcMar>
              <w:top w:w="75" w:type="dxa"/>
              <w:left w:w="75" w:type="dxa"/>
              <w:bottom w:w="75" w:type="dxa"/>
              <w:right w:w="75" w:type="dxa"/>
            </w:tcMar>
            <w:vAlign w:val="center"/>
            <w:hideMark/>
          </w:tcPr>
          <w:p w14:paraId="4784AC65" w14:textId="77777777" w:rsidR="00B61CD0" w:rsidRPr="00270CA9" w:rsidRDefault="00B61CD0" w:rsidP="00B61CD0">
            <w:pPr>
              <w:pStyle w:val="ListParagraph"/>
              <w:ind w:left="360"/>
              <w:rPr>
                <w:rFonts w:asciiTheme="minorBidi" w:hAnsiTheme="minorBidi"/>
                <w:sz w:val="20"/>
                <w:szCs w:val="20"/>
              </w:rPr>
            </w:pPr>
          </w:p>
        </w:tc>
        <w:tc>
          <w:tcPr>
            <w:tcW w:w="1992" w:type="dxa"/>
            <w:shd w:val="clear" w:color="auto" w:fill="E1E6EA"/>
            <w:tcMar>
              <w:top w:w="75" w:type="dxa"/>
              <w:left w:w="75" w:type="dxa"/>
              <w:bottom w:w="75" w:type="dxa"/>
              <w:right w:w="75" w:type="dxa"/>
            </w:tcMar>
            <w:vAlign w:val="center"/>
            <w:hideMark/>
          </w:tcPr>
          <w:p w14:paraId="47D67070" w14:textId="77777777" w:rsidR="00B61CD0" w:rsidRPr="00270CA9" w:rsidRDefault="00B61CD0" w:rsidP="00B61CD0">
            <w:pPr>
              <w:jc w:val="center"/>
              <w:rPr>
                <w:rFonts w:asciiTheme="minorBidi" w:hAnsiTheme="minorBidi"/>
                <w:b/>
                <w:bCs/>
                <w:sz w:val="20"/>
                <w:szCs w:val="20"/>
              </w:rPr>
            </w:pPr>
            <w:r w:rsidRPr="00270CA9">
              <w:rPr>
                <w:rFonts w:asciiTheme="minorBidi" w:hAnsiTheme="minorBidi"/>
                <w:b/>
                <w:bCs/>
                <w:sz w:val="20"/>
                <w:szCs w:val="20"/>
              </w:rPr>
              <w:t>No. of Development strategies</w:t>
            </w:r>
          </w:p>
        </w:tc>
        <w:tc>
          <w:tcPr>
            <w:tcW w:w="3118" w:type="dxa"/>
            <w:shd w:val="clear" w:color="auto" w:fill="E1E6EA"/>
            <w:tcMar>
              <w:top w:w="75" w:type="dxa"/>
              <w:left w:w="75" w:type="dxa"/>
              <w:bottom w:w="75" w:type="dxa"/>
              <w:right w:w="75" w:type="dxa"/>
            </w:tcMar>
            <w:vAlign w:val="center"/>
            <w:hideMark/>
          </w:tcPr>
          <w:p w14:paraId="08A4590D" w14:textId="77777777" w:rsidR="00B61CD0" w:rsidRPr="00270CA9" w:rsidRDefault="00B61CD0" w:rsidP="00B61CD0">
            <w:pPr>
              <w:jc w:val="center"/>
              <w:rPr>
                <w:rFonts w:asciiTheme="minorBidi" w:hAnsiTheme="minorBidi"/>
                <w:b/>
                <w:bCs/>
                <w:sz w:val="20"/>
                <w:szCs w:val="20"/>
              </w:rPr>
            </w:pPr>
            <w:r w:rsidRPr="00270CA9">
              <w:rPr>
                <w:rFonts w:asciiTheme="minorBidi" w:hAnsiTheme="minorBidi"/>
                <w:b/>
                <w:bCs/>
                <w:sz w:val="20"/>
                <w:szCs w:val="20"/>
              </w:rPr>
              <w:t>Regulation</w:t>
            </w:r>
          </w:p>
        </w:tc>
        <w:tc>
          <w:tcPr>
            <w:tcW w:w="2006" w:type="dxa"/>
            <w:shd w:val="clear" w:color="auto" w:fill="E1E6EA"/>
            <w:tcMar>
              <w:top w:w="75" w:type="dxa"/>
              <w:left w:w="75" w:type="dxa"/>
              <w:bottom w:w="75" w:type="dxa"/>
              <w:right w:w="75" w:type="dxa"/>
            </w:tcMar>
            <w:vAlign w:val="center"/>
            <w:hideMark/>
          </w:tcPr>
          <w:p w14:paraId="23F8EB77" w14:textId="77777777" w:rsidR="00B61CD0" w:rsidRPr="00270CA9" w:rsidRDefault="00B61CD0" w:rsidP="00B61CD0">
            <w:pPr>
              <w:jc w:val="center"/>
              <w:rPr>
                <w:rFonts w:asciiTheme="minorBidi" w:hAnsiTheme="minorBidi"/>
                <w:b/>
                <w:bCs/>
                <w:sz w:val="20"/>
                <w:szCs w:val="20"/>
              </w:rPr>
            </w:pPr>
            <w:r w:rsidRPr="00270CA9">
              <w:rPr>
                <w:rFonts w:asciiTheme="minorBidi" w:hAnsiTheme="minorBidi"/>
                <w:b/>
                <w:bCs/>
                <w:sz w:val="20"/>
                <w:szCs w:val="20"/>
              </w:rPr>
              <w:t>Effectiveness</w:t>
            </w:r>
          </w:p>
        </w:tc>
      </w:tr>
      <w:tr w:rsidR="00270CA9" w:rsidRPr="00270CA9" w14:paraId="29B65FCB" w14:textId="77777777" w:rsidTr="00495695">
        <w:trPr>
          <w:jc w:val="center"/>
        </w:trPr>
        <w:tc>
          <w:tcPr>
            <w:tcW w:w="0" w:type="auto"/>
            <w:shd w:val="clear" w:color="auto" w:fill="F7F4F3"/>
            <w:tcMar>
              <w:top w:w="15" w:type="dxa"/>
              <w:left w:w="75" w:type="dxa"/>
              <w:bottom w:w="15" w:type="dxa"/>
              <w:right w:w="15" w:type="dxa"/>
            </w:tcMar>
            <w:hideMark/>
          </w:tcPr>
          <w:p w14:paraId="5A1091E0" w14:textId="77777777" w:rsidR="00B61CD0" w:rsidRPr="00270CA9" w:rsidRDefault="00B61CD0" w:rsidP="00B61CD0">
            <w:pPr>
              <w:rPr>
                <w:rFonts w:asciiTheme="minorBidi" w:hAnsiTheme="minorBidi"/>
                <w:sz w:val="20"/>
                <w:szCs w:val="20"/>
              </w:rPr>
            </w:pPr>
            <w:r w:rsidRPr="00270CA9">
              <w:rPr>
                <w:rFonts w:asciiTheme="minorBidi" w:hAnsiTheme="minorBidi"/>
                <w:sz w:val="20"/>
                <w:szCs w:val="20"/>
              </w:rPr>
              <w:t>Baseline information</w:t>
            </w:r>
          </w:p>
        </w:tc>
        <w:tc>
          <w:tcPr>
            <w:tcW w:w="0" w:type="auto"/>
            <w:shd w:val="clear" w:color="auto" w:fill="FFFFFF"/>
            <w:hideMark/>
          </w:tcPr>
          <w:p w14:paraId="48B93104" w14:textId="37A0CDCB" w:rsidR="00B61CD0" w:rsidRPr="00270CA9" w:rsidRDefault="00B61CD0" w:rsidP="00B61CD0">
            <w:pPr>
              <w:jc w:val="center"/>
              <w:rPr>
                <w:rFonts w:asciiTheme="minorBidi" w:hAnsiTheme="minorBidi"/>
                <w:sz w:val="20"/>
                <w:szCs w:val="20"/>
              </w:rPr>
            </w:pPr>
            <w:r w:rsidRPr="00270CA9">
              <w:rPr>
                <w:rFonts w:asciiTheme="minorBidi" w:hAnsiTheme="minorBidi"/>
                <w:sz w:val="20"/>
                <w:szCs w:val="20"/>
              </w:rPr>
              <w:t>0</w:t>
            </w:r>
          </w:p>
        </w:tc>
        <w:tc>
          <w:tcPr>
            <w:tcW w:w="0" w:type="auto"/>
            <w:shd w:val="clear" w:color="auto" w:fill="FFFFFF"/>
            <w:hideMark/>
          </w:tcPr>
          <w:p w14:paraId="039A3CD9" w14:textId="7253ECBB" w:rsidR="00B61CD0" w:rsidRPr="00270CA9" w:rsidRDefault="00B61CD0" w:rsidP="00B61CD0">
            <w:pPr>
              <w:jc w:val="center"/>
              <w:rPr>
                <w:rFonts w:asciiTheme="minorBidi" w:hAnsiTheme="minorBidi"/>
                <w:sz w:val="20"/>
                <w:szCs w:val="20"/>
              </w:rPr>
            </w:pPr>
            <w:r w:rsidRPr="00270CA9">
              <w:rPr>
                <w:rFonts w:asciiTheme="minorBidi" w:hAnsiTheme="minorBidi"/>
                <w:sz w:val="20"/>
                <w:szCs w:val="20"/>
              </w:rPr>
              <w:t>Not enforced (No elements implemented)</w:t>
            </w:r>
          </w:p>
        </w:tc>
        <w:tc>
          <w:tcPr>
            <w:tcW w:w="0" w:type="auto"/>
            <w:shd w:val="clear" w:color="auto" w:fill="FFFFFF"/>
            <w:hideMark/>
          </w:tcPr>
          <w:p w14:paraId="4F1D14DE" w14:textId="1AD050CF" w:rsidR="00B61CD0" w:rsidRPr="00270CA9" w:rsidRDefault="00B61CD0" w:rsidP="00B61CD0">
            <w:pPr>
              <w:jc w:val="center"/>
              <w:rPr>
                <w:rFonts w:asciiTheme="minorBidi" w:hAnsiTheme="minorBidi"/>
                <w:sz w:val="20"/>
                <w:szCs w:val="20"/>
              </w:rPr>
            </w:pPr>
            <w:r w:rsidRPr="00270CA9">
              <w:rPr>
                <w:rFonts w:asciiTheme="minorBidi" w:hAnsiTheme="minorBidi"/>
                <w:sz w:val="20"/>
                <w:szCs w:val="20"/>
              </w:rPr>
              <w:t>Ineffective</w:t>
            </w:r>
          </w:p>
        </w:tc>
      </w:tr>
      <w:tr w:rsidR="00270CA9" w:rsidRPr="00270CA9" w14:paraId="6B1D8618" w14:textId="77777777" w:rsidTr="00495695">
        <w:trPr>
          <w:jc w:val="center"/>
        </w:trPr>
        <w:tc>
          <w:tcPr>
            <w:tcW w:w="0" w:type="auto"/>
            <w:shd w:val="clear" w:color="auto" w:fill="F7F4F3"/>
            <w:tcMar>
              <w:top w:w="15" w:type="dxa"/>
              <w:left w:w="75" w:type="dxa"/>
              <w:bottom w:w="15" w:type="dxa"/>
              <w:right w:w="15" w:type="dxa"/>
            </w:tcMar>
            <w:hideMark/>
          </w:tcPr>
          <w:p w14:paraId="5485ABBD" w14:textId="77777777" w:rsidR="00B61CD0" w:rsidRPr="00270CA9" w:rsidRDefault="00B61CD0" w:rsidP="00B61CD0">
            <w:pPr>
              <w:rPr>
                <w:rFonts w:asciiTheme="minorBidi" w:hAnsiTheme="minorBidi"/>
                <w:sz w:val="20"/>
                <w:szCs w:val="20"/>
              </w:rPr>
            </w:pPr>
            <w:r w:rsidRPr="00270CA9">
              <w:rPr>
                <w:rFonts w:asciiTheme="minorBidi" w:hAnsiTheme="minorBidi"/>
                <w:sz w:val="20"/>
                <w:szCs w:val="20"/>
              </w:rPr>
              <w:t>Target performance at completion</w:t>
            </w:r>
          </w:p>
        </w:tc>
        <w:tc>
          <w:tcPr>
            <w:tcW w:w="0" w:type="auto"/>
            <w:shd w:val="clear" w:color="auto" w:fill="FFFFFF"/>
            <w:hideMark/>
          </w:tcPr>
          <w:p w14:paraId="271A45F5" w14:textId="2F03BFEF" w:rsidR="00B61CD0" w:rsidRPr="00270CA9" w:rsidRDefault="00B61CD0" w:rsidP="00B61CD0">
            <w:pPr>
              <w:jc w:val="center"/>
              <w:rPr>
                <w:rFonts w:asciiTheme="minorBidi" w:hAnsiTheme="minorBidi"/>
                <w:sz w:val="20"/>
                <w:szCs w:val="20"/>
              </w:rPr>
            </w:pPr>
            <w:r w:rsidRPr="00270CA9">
              <w:rPr>
                <w:rFonts w:asciiTheme="minorBidi" w:hAnsiTheme="minorBidi"/>
                <w:sz w:val="20"/>
                <w:szCs w:val="20"/>
              </w:rPr>
              <w:t>2</w:t>
            </w:r>
          </w:p>
        </w:tc>
        <w:tc>
          <w:tcPr>
            <w:tcW w:w="0" w:type="auto"/>
            <w:shd w:val="clear" w:color="auto" w:fill="FFFFFF"/>
            <w:hideMark/>
          </w:tcPr>
          <w:p w14:paraId="35FA88BE" w14:textId="185ED92C" w:rsidR="00B61CD0" w:rsidRPr="00270CA9" w:rsidRDefault="00B61CD0" w:rsidP="00B61CD0">
            <w:pPr>
              <w:jc w:val="center"/>
              <w:rPr>
                <w:rFonts w:asciiTheme="minorBidi" w:hAnsiTheme="minorBidi"/>
                <w:sz w:val="20"/>
                <w:szCs w:val="20"/>
              </w:rPr>
            </w:pPr>
            <w:r w:rsidRPr="00270CA9">
              <w:rPr>
                <w:rFonts w:asciiTheme="minorBidi" w:hAnsiTheme="minorBidi"/>
                <w:sz w:val="20"/>
                <w:szCs w:val="20"/>
              </w:rPr>
              <w:t>Fully enforced (all elements implemented)</w:t>
            </w:r>
          </w:p>
        </w:tc>
        <w:tc>
          <w:tcPr>
            <w:tcW w:w="0" w:type="auto"/>
            <w:shd w:val="clear" w:color="auto" w:fill="FFFFFF"/>
            <w:hideMark/>
          </w:tcPr>
          <w:p w14:paraId="675CB876" w14:textId="44B8CA2C" w:rsidR="00B61CD0" w:rsidRPr="00270CA9" w:rsidRDefault="00B61CD0" w:rsidP="00B61CD0">
            <w:pPr>
              <w:jc w:val="center"/>
              <w:rPr>
                <w:rFonts w:asciiTheme="minorBidi" w:hAnsiTheme="minorBidi"/>
                <w:sz w:val="20"/>
                <w:szCs w:val="20"/>
              </w:rPr>
            </w:pPr>
            <w:r w:rsidRPr="00270CA9">
              <w:rPr>
                <w:rFonts w:asciiTheme="minorBidi" w:hAnsiTheme="minorBidi"/>
                <w:sz w:val="20"/>
                <w:szCs w:val="20"/>
              </w:rPr>
              <w:t>Effective</w:t>
            </w:r>
          </w:p>
        </w:tc>
      </w:tr>
      <w:tr w:rsidR="00270CA9" w:rsidRPr="00270CA9" w14:paraId="6D3A2316" w14:textId="77777777" w:rsidTr="00495695">
        <w:trPr>
          <w:jc w:val="center"/>
        </w:trPr>
        <w:tc>
          <w:tcPr>
            <w:tcW w:w="0" w:type="auto"/>
            <w:shd w:val="clear" w:color="auto" w:fill="F7F4F3"/>
            <w:tcMar>
              <w:top w:w="15" w:type="dxa"/>
              <w:left w:w="75" w:type="dxa"/>
              <w:bottom w:w="15" w:type="dxa"/>
              <w:right w:w="15" w:type="dxa"/>
            </w:tcMar>
            <w:hideMark/>
          </w:tcPr>
          <w:p w14:paraId="66AE30E4" w14:textId="2452D1E8" w:rsidR="00B61CD0" w:rsidRPr="00270CA9" w:rsidRDefault="00B61CD0" w:rsidP="00B61CD0">
            <w:pPr>
              <w:rPr>
                <w:rFonts w:asciiTheme="minorBidi" w:hAnsiTheme="minorBidi"/>
                <w:sz w:val="20"/>
                <w:szCs w:val="20"/>
              </w:rPr>
            </w:pPr>
            <w:r w:rsidRPr="00270CA9">
              <w:rPr>
                <w:rFonts w:asciiTheme="minorBidi" w:hAnsiTheme="minorBidi"/>
                <w:sz w:val="20"/>
                <w:szCs w:val="20"/>
              </w:rPr>
              <w:t>Performance at mid-term </w:t>
            </w:r>
          </w:p>
        </w:tc>
        <w:tc>
          <w:tcPr>
            <w:tcW w:w="0" w:type="auto"/>
            <w:shd w:val="clear" w:color="auto" w:fill="FFFFFF"/>
            <w:hideMark/>
          </w:tcPr>
          <w:p w14:paraId="43968381" w14:textId="3DE70FD6" w:rsidR="00B61CD0" w:rsidRPr="00270CA9" w:rsidRDefault="00B61CD0" w:rsidP="00B61CD0">
            <w:pPr>
              <w:jc w:val="center"/>
              <w:rPr>
                <w:rFonts w:asciiTheme="minorBidi" w:hAnsiTheme="minorBidi"/>
                <w:sz w:val="20"/>
                <w:szCs w:val="20"/>
              </w:rPr>
            </w:pPr>
            <w:r w:rsidRPr="00270CA9">
              <w:rPr>
                <w:rFonts w:asciiTheme="minorBidi" w:hAnsiTheme="minorBidi"/>
                <w:sz w:val="20"/>
                <w:szCs w:val="20"/>
              </w:rPr>
              <w:t>1</w:t>
            </w:r>
          </w:p>
        </w:tc>
        <w:tc>
          <w:tcPr>
            <w:tcW w:w="0" w:type="auto"/>
            <w:shd w:val="clear" w:color="auto" w:fill="FFFFFF"/>
            <w:hideMark/>
          </w:tcPr>
          <w:p w14:paraId="003FBC31" w14:textId="6DCAF9E2" w:rsidR="00B61CD0" w:rsidRPr="00270CA9" w:rsidRDefault="00B61CD0" w:rsidP="00B61CD0">
            <w:pPr>
              <w:jc w:val="center"/>
              <w:rPr>
                <w:rFonts w:asciiTheme="minorBidi" w:hAnsiTheme="minorBidi"/>
                <w:sz w:val="20"/>
                <w:szCs w:val="20"/>
              </w:rPr>
            </w:pPr>
            <w:r w:rsidRPr="00270CA9">
              <w:rPr>
                <w:rFonts w:asciiTheme="minorBidi" w:hAnsiTheme="minorBidi"/>
                <w:sz w:val="20"/>
                <w:szCs w:val="20"/>
              </w:rPr>
              <w:t>Partially enforced (some elements implemented)</w:t>
            </w:r>
          </w:p>
        </w:tc>
        <w:tc>
          <w:tcPr>
            <w:tcW w:w="0" w:type="auto"/>
            <w:shd w:val="clear" w:color="auto" w:fill="FFFFFF"/>
            <w:hideMark/>
          </w:tcPr>
          <w:p w14:paraId="28234C7D" w14:textId="0030E3F0" w:rsidR="00B61CD0" w:rsidRPr="00270CA9" w:rsidRDefault="00B61CD0" w:rsidP="00B61CD0">
            <w:pPr>
              <w:jc w:val="center"/>
              <w:rPr>
                <w:rFonts w:asciiTheme="minorBidi" w:hAnsiTheme="minorBidi"/>
                <w:sz w:val="20"/>
                <w:szCs w:val="20"/>
              </w:rPr>
            </w:pPr>
            <w:r w:rsidRPr="00270CA9">
              <w:rPr>
                <w:rFonts w:asciiTheme="minorBidi" w:hAnsiTheme="minorBidi"/>
                <w:sz w:val="20"/>
                <w:szCs w:val="20"/>
              </w:rPr>
              <w:t>Moderately effective</w:t>
            </w:r>
          </w:p>
        </w:tc>
      </w:tr>
      <w:tr w:rsidR="00270CA9" w:rsidRPr="00270CA9" w14:paraId="7A54FEFC" w14:textId="77777777" w:rsidTr="00495695">
        <w:trPr>
          <w:jc w:val="center"/>
        </w:trPr>
        <w:tc>
          <w:tcPr>
            <w:tcW w:w="0" w:type="auto"/>
            <w:shd w:val="clear" w:color="auto" w:fill="F7F4F3"/>
            <w:tcMar>
              <w:top w:w="15" w:type="dxa"/>
              <w:left w:w="75" w:type="dxa"/>
              <w:bottom w:w="15" w:type="dxa"/>
              <w:right w:w="15" w:type="dxa"/>
            </w:tcMar>
            <w:hideMark/>
          </w:tcPr>
          <w:p w14:paraId="6A60FCC0" w14:textId="4852696C" w:rsidR="000A620A" w:rsidRPr="00270CA9" w:rsidRDefault="000A620A" w:rsidP="000A620A">
            <w:pPr>
              <w:rPr>
                <w:rFonts w:asciiTheme="minorBidi" w:hAnsiTheme="minorBidi"/>
                <w:sz w:val="20"/>
                <w:szCs w:val="20"/>
              </w:rPr>
            </w:pPr>
            <w:r w:rsidRPr="00270CA9">
              <w:rPr>
                <w:rFonts w:asciiTheme="minorBidi" w:hAnsiTheme="minorBidi"/>
                <w:sz w:val="20"/>
                <w:szCs w:val="20"/>
              </w:rPr>
              <w:t>Performance at completion </w:t>
            </w:r>
          </w:p>
        </w:tc>
        <w:tc>
          <w:tcPr>
            <w:tcW w:w="0" w:type="auto"/>
            <w:shd w:val="clear" w:color="auto" w:fill="FFFFFF"/>
            <w:hideMark/>
          </w:tcPr>
          <w:p w14:paraId="25CD3209" w14:textId="0F94B1F3" w:rsidR="000A620A" w:rsidRPr="00270CA9" w:rsidRDefault="000A620A" w:rsidP="000A620A">
            <w:pPr>
              <w:jc w:val="center"/>
              <w:rPr>
                <w:rFonts w:asciiTheme="minorBidi" w:hAnsiTheme="minorBidi"/>
                <w:sz w:val="20"/>
                <w:szCs w:val="20"/>
              </w:rPr>
            </w:pPr>
            <w:r w:rsidRPr="00270CA9">
              <w:rPr>
                <w:rFonts w:asciiTheme="minorBidi" w:hAnsiTheme="minorBidi"/>
                <w:sz w:val="20"/>
                <w:szCs w:val="20"/>
              </w:rPr>
              <w:t>1</w:t>
            </w:r>
          </w:p>
        </w:tc>
        <w:tc>
          <w:tcPr>
            <w:tcW w:w="0" w:type="auto"/>
            <w:shd w:val="clear" w:color="auto" w:fill="FFFFFF"/>
          </w:tcPr>
          <w:p w14:paraId="4C054668" w14:textId="567B7CBC" w:rsidR="000A620A" w:rsidRPr="00270CA9" w:rsidRDefault="000A620A" w:rsidP="000A620A">
            <w:pPr>
              <w:jc w:val="center"/>
              <w:rPr>
                <w:rFonts w:asciiTheme="minorBidi" w:hAnsiTheme="minorBidi"/>
                <w:sz w:val="20"/>
                <w:szCs w:val="20"/>
              </w:rPr>
            </w:pPr>
            <w:r w:rsidRPr="00270CA9">
              <w:rPr>
                <w:rFonts w:asciiTheme="minorBidi" w:hAnsiTheme="minorBidi"/>
                <w:sz w:val="20"/>
                <w:szCs w:val="20"/>
              </w:rPr>
              <w:t>Partially enforced (some elements implemented)</w:t>
            </w:r>
          </w:p>
        </w:tc>
        <w:tc>
          <w:tcPr>
            <w:tcW w:w="0" w:type="auto"/>
            <w:shd w:val="clear" w:color="auto" w:fill="FFFFFF"/>
          </w:tcPr>
          <w:p w14:paraId="016AD409" w14:textId="5A6D20BF" w:rsidR="000A620A" w:rsidRPr="00270CA9" w:rsidRDefault="000A620A" w:rsidP="000A620A">
            <w:pPr>
              <w:jc w:val="center"/>
              <w:rPr>
                <w:rFonts w:asciiTheme="minorBidi" w:hAnsiTheme="minorBidi"/>
                <w:sz w:val="20"/>
                <w:szCs w:val="20"/>
              </w:rPr>
            </w:pPr>
            <w:r w:rsidRPr="00270CA9">
              <w:rPr>
                <w:rFonts w:asciiTheme="minorBidi" w:hAnsiTheme="minorBidi"/>
                <w:sz w:val="20"/>
                <w:szCs w:val="20"/>
              </w:rPr>
              <w:t>Moderately effective</w:t>
            </w:r>
          </w:p>
        </w:tc>
      </w:tr>
    </w:tbl>
    <w:p w14:paraId="392A6370" w14:textId="77777777" w:rsidR="00B61CD0" w:rsidRPr="00270CA9" w:rsidRDefault="00B61CD0" w:rsidP="002C1A49">
      <w:pPr>
        <w:pStyle w:val="ListParagraph"/>
        <w:ind w:left="360"/>
        <w:rPr>
          <w:rFonts w:asciiTheme="minorBidi" w:hAnsiTheme="minorBidi"/>
        </w:rPr>
      </w:pPr>
    </w:p>
    <w:p w14:paraId="14907D4C" w14:textId="31E452CF" w:rsidR="00341BE4" w:rsidRPr="00270CA9" w:rsidRDefault="00341BE4" w:rsidP="002C1A49">
      <w:pPr>
        <w:pStyle w:val="ListParagraph"/>
        <w:ind w:left="360"/>
        <w:rPr>
          <w:rFonts w:asciiTheme="minorBidi" w:hAnsiTheme="minorBidi"/>
          <w:b/>
          <w:bCs/>
        </w:rPr>
      </w:pPr>
      <w:r w:rsidRPr="00270CA9">
        <w:rPr>
          <w:rFonts w:asciiTheme="minorBidi" w:hAnsiTheme="minorBidi"/>
          <w:b/>
          <w:bCs/>
        </w:rPr>
        <w:t xml:space="preserve">Outcome 8: support the development and diffusion of innovative adaptation practices, tools, and technologies </w:t>
      </w:r>
    </w:p>
    <w:p w14:paraId="1E113422" w14:textId="77777777" w:rsidR="00341BE4" w:rsidRPr="00270CA9" w:rsidRDefault="00341BE4" w:rsidP="00341BE4">
      <w:pPr>
        <w:pStyle w:val="ListParagraph"/>
        <w:ind w:left="360"/>
        <w:rPr>
          <w:rFonts w:asciiTheme="minorBidi" w:hAnsiTheme="minorBidi"/>
        </w:rPr>
      </w:pPr>
      <w:r w:rsidRPr="00270CA9">
        <w:rPr>
          <w:rFonts w:asciiTheme="minorBidi" w:hAnsiTheme="minorBidi"/>
        </w:rPr>
        <w:lastRenderedPageBreak/>
        <w:t>Indicator 8: Innovative adaptation practices are rolled out, scaled up, encouraged and/or accelerated at regional, national and/or subnational level</w:t>
      </w:r>
    </w:p>
    <w:tbl>
      <w:tblPr>
        <w:tblW w:w="94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247"/>
        <w:gridCol w:w="2402"/>
        <w:gridCol w:w="1967"/>
        <w:gridCol w:w="1867"/>
      </w:tblGrid>
      <w:tr w:rsidR="00270CA9" w:rsidRPr="00270CA9" w14:paraId="43092C52" w14:textId="77777777" w:rsidTr="000A620A">
        <w:trPr>
          <w:trHeight w:val="750"/>
          <w:tblHeader/>
          <w:jc w:val="center"/>
        </w:trPr>
        <w:tc>
          <w:tcPr>
            <w:tcW w:w="3266" w:type="dxa"/>
            <w:shd w:val="clear" w:color="auto" w:fill="E1E6EA"/>
            <w:tcMar>
              <w:top w:w="75" w:type="dxa"/>
              <w:left w:w="75" w:type="dxa"/>
              <w:bottom w:w="75" w:type="dxa"/>
              <w:right w:w="75" w:type="dxa"/>
            </w:tcMar>
            <w:vAlign w:val="center"/>
            <w:hideMark/>
          </w:tcPr>
          <w:p w14:paraId="1509CABB" w14:textId="77777777" w:rsidR="00341BE4" w:rsidRPr="00270CA9" w:rsidRDefault="00341BE4" w:rsidP="00341BE4">
            <w:pPr>
              <w:pStyle w:val="ListParagraph"/>
              <w:ind w:left="360"/>
              <w:rPr>
                <w:rFonts w:asciiTheme="minorBidi" w:hAnsiTheme="minorBidi"/>
                <w:sz w:val="20"/>
                <w:szCs w:val="20"/>
              </w:rPr>
            </w:pPr>
          </w:p>
        </w:tc>
        <w:tc>
          <w:tcPr>
            <w:tcW w:w="2414" w:type="dxa"/>
            <w:shd w:val="clear" w:color="auto" w:fill="E1E6EA"/>
            <w:tcMar>
              <w:top w:w="75" w:type="dxa"/>
              <w:left w:w="75" w:type="dxa"/>
              <w:bottom w:w="75" w:type="dxa"/>
              <w:right w:w="75" w:type="dxa"/>
            </w:tcMar>
            <w:vAlign w:val="center"/>
            <w:hideMark/>
          </w:tcPr>
          <w:p w14:paraId="33B31B43" w14:textId="77777777" w:rsidR="00341BE4" w:rsidRPr="00270CA9" w:rsidRDefault="00341BE4" w:rsidP="00341BE4">
            <w:pPr>
              <w:jc w:val="center"/>
              <w:rPr>
                <w:rFonts w:asciiTheme="minorBidi" w:hAnsiTheme="minorBidi"/>
                <w:b/>
                <w:bCs/>
                <w:sz w:val="20"/>
                <w:szCs w:val="20"/>
              </w:rPr>
            </w:pPr>
            <w:r w:rsidRPr="00270CA9">
              <w:rPr>
                <w:rFonts w:asciiTheme="minorBidi" w:hAnsiTheme="minorBidi"/>
                <w:b/>
                <w:bCs/>
                <w:sz w:val="20"/>
                <w:szCs w:val="20"/>
              </w:rPr>
              <w:t>Sector of innovative practice</w:t>
            </w:r>
          </w:p>
        </w:tc>
        <w:tc>
          <w:tcPr>
            <w:tcW w:w="1974" w:type="dxa"/>
            <w:shd w:val="clear" w:color="auto" w:fill="E1E6EA"/>
            <w:tcMar>
              <w:top w:w="75" w:type="dxa"/>
              <w:left w:w="75" w:type="dxa"/>
              <w:bottom w:w="75" w:type="dxa"/>
              <w:right w:w="75" w:type="dxa"/>
            </w:tcMar>
            <w:vAlign w:val="center"/>
            <w:hideMark/>
          </w:tcPr>
          <w:p w14:paraId="79299D12" w14:textId="77777777" w:rsidR="00341BE4" w:rsidRPr="00270CA9" w:rsidRDefault="00341BE4" w:rsidP="00341BE4">
            <w:pPr>
              <w:jc w:val="center"/>
              <w:rPr>
                <w:rFonts w:asciiTheme="minorBidi" w:hAnsiTheme="minorBidi"/>
                <w:b/>
                <w:bCs/>
                <w:sz w:val="20"/>
                <w:szCs w:val="20"/>
              </w:rPr>
            </w:pPr>
            <w:r w:rsidRPr="00270CA9">
              <w:rPr>
                <w:rFonts w:asciiTheme="minorBidi" w:hAnsiTheme="minorBidi"/>
                <w:b/>
                <w:bCs/>
                <w:sz w:val="20"/>
                <w:szCs w:val="20"/>
              </w:rPr>
              <w:t>Geographic Scale</w:t>
            </w:r>
          </w:p>
        </w:tc>
        <w:tc>
          <w:tcPr>
            <w:tcW w:w="1829" w:type="dxa"/>
            <w:shd w:val="clear" w:color="auto" w:fill="E1E6EA"/>
            <w:tcMar>
              <w:top w:w="75" w:type="dxa"/>
              <w:left w:w="75" w:type="dxa"/>
              <w:bottom w:w="75" w:type="dxa"/>
              <w:right w:w="75" w:type="dxa"/>
            </w:tcMar>
            <w:vAlign w:val="center"/>
            <w:hideMark/>
          </w:tcPr>
          <w:p w14:paraId="4C7BC389" w14:textId="77777777" w:rsidR="00341BE4" w:rsidRPr="00270CA9" w:rsidRDefault="00341BE4" w:rsidP="00341BE4">
            <w:pPr>
              <w:jc w:val="center"/>
              <w:rPr>
                <w:rFonts w:asciiTheme="minorBidi" w:hAnsiTheme="minorBidi"/>
                <w:b/>
                <w:bCs/>
                <w:sz w:val="20"/>
                <w:szCs w:val="20"/>
              </w:rPr>
            </w:pPr>
            <w:r w:rsidRPr="00270CA9">
              <w:rPr>
                <w:rFonts w:asciiTheme="minorBidi" w:hAnsiTheme="minorBidi"/>
                <w:b/>
                <w:bCs/>
                <w:sz w:val="20"/>
                <w:szCs w:val="20"/>
              </w:rPr>
              <w:t>Type</w:t>
            </w:r>
          </w:p>
        </w:tc>
      </w:tr>
      <w:tr w:rsidR="00270CA9" w:rsidRPr="00270CA9" w14:paraId="66FD10C5" w14:textId="77777777" w:rsidTr="00495695">
        <w:trPr>
          <w:jc w:val="center"/>
        </w:trPr>
        <w:tc>
          <w:tcPr>
            <w:tcW w:w="0" w:type="auto"/>
            <w:shd w:val="clear" w:color="auto" w:fill="F7F4F3"/>
            <w:tcMar>
              <w:top w:w="15" w:type="dxa"/>
              <w:left w:w="75" w:type="dxa"/>
              <w:bottom w:w="15" w:type="dxa"/>
              <w:right w:w="15" w:type="dxa"/>
            </w:tcMar>
            <w:hideMark/>
          </w:tcPr>
          <w:p w14:paraId="51F61F8D" w14:textId="77777777" w:rsidR="00341BE4" w:rsidRPr="00270CA9" w:rsidRDefault="00341BE4" w:rsidP="00341BE4">
            <w:pPr>
              <w:rPr>
                <w:rFonts w:asciiTheme="minorBidi" w:hAnsiTheme="minorBidi"/>
                <w:sz w:val="20"/>
                <w:szCs w:val="20"/>
              </w:rPr>
            </w:pPr>
            <w:r w:rsidRPr="00270CA9">
              <w:rPr>
                <w:rFonts w:asciiTheme="minorBidi" w:hAnsiTheme="minorBidi"/>
                <w:sz w:val="20"/>
                <w:szCs w:val="20"/>
              </w:rPr>
              <w:t>Baseline information</w:t>
            </w:r>
          </w:p>
        </w:tc>
        <w:tc>
          <w:tcPr>
            <w:tcW w:w="0" w:type="auto"/>
            <w:shd w:val="clear" w:color="auto" w:fill="FFFFFF"/>
            <w:hideMark/>
          </w:tcPr>
          <w:p w14:paraId="6A25554A" w14:textId="36DBBF5E" w:rsidR="00341BE4" w:rsidRPr="00270CA9" w:rsidRDefault="00341BE4" w:rsidP="00341BE4">
            <w:pPr>
              <w:jc w:val="center"/>
              <w:rPr>
                <w:rFonts w:asciiTheme="minorBidi" w:hAnsiTheme="minorBidi"/>
                <w:sz w:val="20"/>
                <w:szCs w:val="20"/>
              </w:rPr>
            </w:pPr>
            <w:r w:rsidRPr="00270CA9">
              <w:rPr>
                <w:rFonts w:asciiTheme="minorBidi" w:hAnsiTheme="minorBidi"/>
                <w:sz w:val="20"/>
                <w:szCs w:val="20"/>
              </w:rPr>
              <w:t>Nature-based solutions</w:t>
            </w:r>
          </w:p>
        </w:tc>
        <w:tc>
          <w:tcPr>
            <w:tcW w:w="0" w:type="auto"/>
            <w:shd w:val="clear" w:color="auto" w:fill="FFFFFF"/>
            <w:hideMark/>
          </w:tcPr>
          <w:p w14:paraId="3545D565" w14:textId="274947E6" w:rsidR="00341BE4" w:rsidRPr="00270CA9" w:rsidRDefault="00341BE4" w:rsidP="00341BE4">
            <w:pPr>
              <w:jc w:val="center"/>
              <w:rPr>
                <w:rFonts w:asciiTheme="minorBidi" w:hAnsiTheme="minorBidi"/>
                <w:sz w:val="20"/>
                <w:szCs w:val="20"/>
              </w:rPr>
            </w:pPr>
            <w:r w:rsidRPr="00270CA9">
              <w:rPr>
                <w:rFonts w:asciiTheme="minorBidi" w:hAnsiTheme="minorBidi"/>
                <w:sz w:val="20"/>
                <w:szCs w:val="20"/>
              </w:rPr>
              <w:t>Sub National</w:t>
            </w:r>
          </w:p>
        </w:tc>
        <w:tc>
          <w:tcPr>
            <w:tcW w:w="0" w:type="auto"/>
            <w:shd w:val="clear" w:color="auto" w:fill="FFFFFF"/>
            <w:hideMark/>
          </w:tcPr>
          <w:p w14:paraId="5318518B" w14:textId="415818B9" w:rsidR="00341BE4" w:rsidRPr="00270CA9" w:rsidRDefault="00341BE4" w:rsidP="00341BE4">
            <w:pPr>
              <w:jc w:val="center"/>
              <w:rPr>
                <w:rFonts w:asciiTheme="minorBidi" w:hAnsiTheme="minorBidi"/>
                <w:sz w:val="20"/>
                <w:szCs w:val="20"/>
              </w:rPr>
            </w:pPr>
            <w:r w:rsidRPr="00270CA9">
              <w:rPr>
                <w:rFonts w:asciiTheme="minorBidi" w:hAnsiTheme="minorBidi"/>
                <w:sz w:val="20"/>
                <w:szCs w:val="20"/>
              </w:rPr>
              <w:t>Innovation replicated</w:t>
            </w:r>
          </w:p>
        </w:tc>
      </w:tr>
      <w:tr w:rsidR="00270CA9" w:rsidRPr="00270CA9" w14:paraId="1FE291D1" w14:textId="77777777" w:rsidTr="00495695">
        <w:trPr>
          <w:jc w:val="center"/>
        </w:trPr>
        <w:tc>
          <w:tcPr>
            <w:tcW w:w="0" w:type="auto"/>
            <w:shd w:val="clear" w:color="auto" w:fill="F7F4F3"/>
            <w:tcMar>
              <w:top w:w="15" w:type="dxa"/>
              <w:left w:w="75" w:type="dxa"/>
              <w:bottom w:w="15" w:type="dxa"/>
              <w:right w:w="15" w:type="dxa"/>
            </w:tcMar>
            <w:hideMark/>
          </w:tcPr>
          <w:p w14:paraId="15793627" w14:textId="77777777" w:rsidR="00341BE4" w:rsidRPr="00270CA9" w:rsidRDefault="00341BE4" w:rsidP="00341BE4">
            <w:pPr>
              <w:rPr>
                <w:rFonts w:asciiTheme="minorBidi" w:hAnsiTheme="minorBidi"/>
                <w:sz w:val="20"/>
                <w:szCs w:val="20"/>
              </w:rPr>
            </w:pPr>
            <w:r w:rsidRPr="00270CA9">
              <w:rPr>
                <w:rFonts w:asciiTheme="minorBidi" w:hAnsiTheme="minorBidi"/>
                <w:sz w:val="20"/>
                <w:szCs w:val="20"/>
              </w:rPr>
              <w:t>Target performance at completion</w:t>
            </w:r>
          </w:p>
        </w:tc>
        <w:tc>
          <w:tcPr>
            <w:tcW w:w="0" w:type="auto"/>
            <w:shd w:val="clear" w:color="auto" w:fill="FFFFFF"/>
            <w:hideMark/>
          </w:tcPr>
          <w:p w14:paraId="661F2ED0" w14:textId="6BB946B3" w:rsidR="00341BE4" w:rsidRPr="00270CA9" w:rsidRDefault="00341BE4" w:rsidP="00341BE4">
            <w:pPr>
              <w:jc w:val="center"/>
              <w:rPr>
                <w:rFonts w:asciiTheme="minorBidi" w:hAnsiTheme="minorBidi"/>
                <w:sz w:val="20"/>
                <w:szCs w:val="20"/>
              </w:rPr>
            </w:pPr>
            <w:r w:rsidRPr="00270CA9">
              <w:rPr>
                <w:rFonts w:asciiTheme="minorBidi" w:hAnsiTheme="minorBidi"/>
                <w:sz w:val="20"/>
                <w:szCs w:val="20"/>
              </w:rPr>
              <w:t>Nature-based solutions</w:t>
            </w:r>
          </w:p>
        </w:tc>
        <w:tc>
          <w:tcPr>
            <w:tcW w:w="0" w:type="auto"/>
            <w:shd w:val="clear" w:color="auto" w:fill="FFFFFF"/>
            <w:hideMark/>
          </w:tcPr>
          <w:p w14:paraId="5553C7B0" w14:textId="3DDA2488" w:rsidR="00341BE4" w:rsidRPr="00270CA9" w:rsidRDefault="00341BE4" w:rsidP="00341BE4">
            <w:pPr>
              <w:jc w:val="center"/>
              <w:rPr>
                <w:rFonts w:asciiTheme="minorBidi" w:hAnsiTheme="minorBidi"/>
                <w:sz w:val="20"/>
                <w:szCs w:val="20"/>
              </w:rPr>
            </w:pPr>
            <w:r w:rsidRPr="00270CA9">
              <w:rPr>
                <w:rFonts w:asciiTheme="minorBidi" w:hAnsiTheme="minorBidi"/>
                <w:sz w:val="20"/>
                <w:szCs w:val="20"/>
              </w:rPr>
              <w:t>National</w:t>
            </w:r>
          </w:p>
        </w:tc>
        <w:tc>
          <w:tcPr>
            <w:tcW w:w="0" w:type="auto"/>
            <w:shd w:val="clear" w:color="auto" w:fill="FFFFFF"/>
            <w:hideMark/>
          </w:tcPr>
          <w:p w14:paraId="0A209AE2" w14:textId="74B857A2" w:rsidR="00341BE4" w:rsidRPr="00270CA9" w:rsidRDefault="00341BE4" w:rsidP="00341BE4">
            <w:pPr>
              <w:jc w:val="center"/>
              <w:rPr>
                <w:rFonts w:asciiTheme="minorBidi" w:hAnsiTheme="minorBidi"/>
                <w:sz w:val="20"/>
                <w:szCs w:val="20"/>
              </w:rPr>
            </w:pPr>
            <w:r w:rsidRPr="00270CA9">
              <w:rPr>
                <w:rFonts w:asciiTheme="minorBidi" w:hAnsiTheme="minorBidi"/>
                <w:sz w:val="20"/>
                <w:szCs w:val="20"/>
              </w:rPr>
              <w:t>Innovation rolled out</w:t>
            </w:r>
          </w:p>
        </w:tc>
      </w:tr>
      <w:tr w:rsidR="00270CA9" w:rsidRPr="00270CA9" w14:paraId="792E28B4" w14:textId="77777777" w:rsidTr="00495695">
        <w:trPr>
          <w:jc w:val="center"/>
        </w:trPr>
        <w:tc>
          <w:tcPr>
            <w:tcW w:w="0" w:type="auto"/>
            <w:shd w:val="clear" w:color="auto" w:fill="F7F4F3"/>
            <w:tcMar>
              <w:top w:w="15" w:type="dxa"/>
              <w:left w:w="75" w:type="dxa"/>
              <w:bottom w:w="15" w:type="dxa"/>
              <w:right w:w="15" w:type="dxa"/>
            </w:tcMar>
            <w:hideMark/>
          </w:tcPr>
          <w:p w14:paraId="5200BDDD" w14:textId="43DB80D0" w:rsidR="00341BE4" w:rsidRPr="00270CA9" w:rsidRDefault="00341BE4" w:rsidP="00341BE4">
            <w:pPr>
              <w:rPr>
                <w:rFonts w:asciiTheme="minorBidi" w:hAnsiTheme="minorBidi"/>
                <w:sz w:val="20"/>
                <w:szCs w:val="20"/>
              </w:rPr>
            </w:pPr>
            <w:r w:rsidRPr="00270CA9">
              <w:rPr>
                <w:rFonts w:asciiTheme="minorBidi" w:hAnsiTheme="minorBidi"/>
                <w:sz w:val="20"/>
                <w:szCs w:val="20"/>
              </w:rPr>
              <w:t>Performance at mid-term </w:t>
            </w:r>
          </w:p>
        </w:tc>
        <w:tc>
          <w:tcPr>
            <w:tcW w:w="0" w:type="auto"/>
            <w:shd w:val="clear" w:color="auto" w:fill="FFFFFF"/>
            <w:hideMark/>
          </w:tcPr>
          <w:p w14:paraId="0180B74F" w14:textId="5F06E713" w:rsidR="00341BE4" w:rsidRPr="00270CA9" w:rsidRDefault="00341BE4" w:rsidP="00341BE4">
            <w:pPr>
              <w:jc w:val="center"/>
              <w:rPr>
                <w:rFonts w:asciiTheme="minorBidi" w:hAnsiTheme="minorBidi"/>
                <w:sz w:val="20"/>
                <w:szCs w:val="20"/>
              </w:rPr>
            </w:pPr>
            <w:r w:rsidRPr="00270CA9">
              <w:rPr>
                <w:rFonts w:asciiTheme="minorBidi" w:hAnsiTheme="minorBidi"/>
                <w:sz w:val="20"/>
                <w:szCs w:val="20"/>
              </w:rPr>
              <w:t>Nature-based solutions</w:t>
            </w:r>
          </w:p>
        </w:tc>
        <w:tc>
          <w:tcPr>
            <w:tcW w:w="0" w:type="auto"/>
            <w:shd w:val="clear" w:color="auto" w:fill="FFFFFF"/>
            <w:hideMark/>
          </w:tcPr>
          <w:p w14:paraId="4204F404" w14:textId="26DB9C3F" w:rsidR="00341BE4" w:rsidRPr="00270CA9" w:rsidRDefault="00341BE4" w:rsidP="00341BE4">
            <w:pPr>
              <w:jc w:val="center"/>
              <w:rPr>
                <w:rFonts w:asciiTheme="minorBidi" w:hAnsiTheme="minorBidi"/>
                <w:sz w:val="20"/>
                <w:szCs w:val="20"/>
              </w:rPr>
            </w:pPr>
            <w:r w:rsidRPr="00270CA9">
              <w:rPr>
                <w:rFonts w:asciiTheme="minorBidi" w:hAnsiTheme="minorBidi"/>
                <w:sz w:val="20"/>
                <w:szCs w:val="20"/>
              </w:rPr>
              <w:t>Sub National</w:t>
            </w:r>
          </w:p>
        </w:tc>
        <w:tc>
          <w:tcPr>
            <w:tcW w:w="0" w:type="auto"/>
            <w:shd w:val="clear" w:color="auto" w:fill="FFFFFF"/>
            <w:hideMark/>
          </w:tcPr>
          <w:p w14:paraId="53121EA3" w14:textId="5205D648" w:rsidR="00341BE4" w:rsidRPr="00270CA9" w:rsidRDefault="00341BE4" w:rsidP="00341BE4">
            <w:pPr>
              <w:jc w:val="center"/>
              <w:rPr>
                <w:rFonts w:asciiTheme="minorBidi" w:hAnsiTheme="minorBidi"/>
                <w:sz w:val="20"/>
                <w:szCs w:val="20"/>
              </w:rPr>
            </w:pPr>
            <w:r w:rsidRPr="00270CA9">
              <w:rPr>
                <w:rFonts w:asciiTheme="minorBidi" w:hAnsiTheme="minorBidi"/>
                <w:sz w:val="20"/>
                <w:szCs w:val="20"/>
              </w:rPr>
              <w:t>Innovation rolled out</w:t>
            </w:r>
          </w:p>
        </w:tc>
      </w:tr>
      <w:tr w:rsidR="00270CA9" w:rsidRPr="00270CA9" w14:paraId="2AD41428" w14:textId="77777777" w:rsidTr="00495695">
        <w:trPr>
          <w:jc w:val="center"/>
        </w:trPr>
        <w:tc>
          <w:tcPr>
            <w:tcW w:w="0" w:type="auto"/>
            <w:shd w:val="clear" w:color="auto" w:fill="F7F4F3"/>
            <w:tcMar>
              <w:top w:w="15" w:type="dxa"/>
              <w:left w:w="75" w:type="dxa"/>
              <w:bottom w:w="15" w:type="dxa"/>
              <w:right w:w="15" w:type="dxa"/>
            </w:tcMar>
            <w:hideMark/>
          </w:tcPr>
          <w:p w14:paraId="7ADC8B41" w14:textId="6A11B1B6" w:rsidR="000A620A" w:rsidRPr="00270CA9" w:rsidRDefault="000A620A" w:rsidP="000A620A">
            <w:pPr>
              <w:rPr>
                <w:rFonts w:asciiTheme="minorBidi" w:hAnsiTheme="minorBidi"/>
                <w:sz w:val="20"/>
                <w:szCs w:val="20"/>
              </w:rPr>
            </w:pPr>
            <w:r w:rsidRPr="00270CA9">
              <w:rPr>
                <w:rFonts w:asciiTheme="minorBidi" w:hAnsiTheme="minorBidi"/>
                <w:sz w:val="20"/>
                <w:szCs w:val="20"/>
              </w:rPr>
              <w:t>Performance at completion</w:t>
            </w:r>
          </w:p>
        </w:tc>
        <w:tc>
          <w:tcPr>
            <w:tcW w:w="0" w:type="auto"/>
            <w:shd w:val="clear" w:color="auto" w:fill="FFFFFF"/>
          </w:tcPr>
          <w:p w14:paraId="79D74534" w14:textId="4B13B4AF" w:rsidR="000A620A" w:rsidRPr="00270CA9" w:rsidRDefault="000A620A" w:rsidP="000A620A">
            <w:pPr>
              <w:jc w:val="center"/>
              <w:rPr>
                <w:rFonts w:asciiTheme="minorBidi" w:hAnsiTheme="minorBidi"/>
                <w:sz w:val="20"/>
                <w:szCs w:val="20"/>
              </w:rPr>
            </w:pPr>
            <w:r w:rsidRPr="00270CA9">
              <w:rPr>
                <w:rFonts w:asciiTheme="minorBidi" w:hAnsiTheme="minorBidi"/>
                <w:sz w:val="20"/>
                <w:szCs w:val="20"/>
              </w:rPr>
              <w:t>Nature-based solutions</w:t>
            </w:r>
          </w:p>
        </w:tc>
        <w:tc>
          <w:tcPr>
            <w:tcW w:w="0" w:type="auto"/>
            <w:shd w:val="clear" w:color="auto" w:fill="FFFFFF"/>
          </w:tcPr>
          <w:p w14:paraId="5286E130" w14:textId="4E076E6C" w:rsidR="000A620A" w:rsidRPr="00270CA9" w:rsidRDefault="000A620A" w:rsidP="000A620A">
            <w:pPr>
              <w:jc w:val="center"/>
              <w:rPr>
                <w:rFonts w:asciiTheme="minorBidi" w:hAnsiTheme="minorBidi"/>
                <w:sz w:val="20"/>
                <w:szCs w:val="20"/>
              </w:rPr>
            </w:pPr>
            <w:r w:rsidRPr="00270CA9">
              <w:rPr>
                <w:rFonts w:asciiTheme="minorBidi" w:hAnsiTheme="minorBidi"/>
                <w:sz w:val="20"/>
                <w:szCs w:val="20"/>
              </w:rPr>
              <w:t>National</w:t>
            </w:r>
          </w:p>
        </w:tc>
        <w:tc>
          <w:tcPr>
            <w:tcW w:w="0" w:type="auto"/>
            <w:shd w:val="clear" w:color="auto" w:fill="FFFFFF"/>
          </w:tcPr>
          <w:p w14:paraId="1B79CDAD" w14:textId="0E23FEB4" w:rsidR="000A620A" w:rsidRPr="00270CA9" w:rsidRDefault="000A620A" w:rsidP="000A620A">
            <w:pPr>
              <w:jc w:val="center"/>
              <w:rPr>
                <w:rFonts w:asciiTheme="minorBidi" w:hAnsiTheme="minorBidi"/>
                <w:sz w:val="20"/>
                <w:szCs w:val="20"/>
              </w:rPr>
            </w:pPr>
            <w:r w:rsidRPr="00270CA9">
              <w:rPr>
                <w:rFonts w:asciiTheme="minorBidi" w:hAnsiTheme="minorBidi"/>
                <w:sz w:val="20"/>
                <w:szCs w:val="20"/>
              </w:rPr>
              <w:t>Innovation rolled out</w:t>
            </w:r>
          </w:p>
        </w:tc>
      </w:tr>
    </w:tbl>
    <w:p w14:paraId="391F90F1" w14:textId="77777777" w:rsidR="00341BE4" w:rsidRPr="00270CA9" w:rsidRDefault="00341BE4" w:rsidP="002C1A49">
      <w:pPr>
        <w:pStyle w:val="ListParagraph"/>
        <w:ind w:left="360"/>
        <w:rPr>
          <w:rFonts w:asciiTheme="minorBidi" w:hAnsiTheme="minorBidi"/>
        </w:rPr>
      </w:pPr>
    </w:p>
    <w:p w14:paraId="6F5708E9" w14:textId="3785A0B1" w:rsidR="00341BE4" w:rsidRPr="00270CA9" w:rsidRDefault="00341BE4" w:rsidP="00341BE4">
      <w:pPr>
        <w:pStyle w:val="ListParagraph"/>
        <w:ind w:left="360"/>
        <w:rPr>
          <w:rFonts w:asciiTheme="minorBidi" w:hAnsiTheme="minorBidi"/>
        </w:rPr>
      </w:pPr>
      <w:r w:rsidRPr="00270CA9">
        <w:rPr>
          <w:rFonts w:asciiTheme="minorBidi" w:hAnsiTheme="minorBidi"/>
        </w:rPr>
        <w:t xml:space="preserve">Output 8: Viable innovations are rolled out, </w:t>
      </w:r>
      <w:r w:rsidR="000A620A" w:rsidRPr="00270CA9">
        <w:rPr>
          <w:rFonts w:asciiTheme="minorBidi" w:hAnsiTheme="minorBidi"/>
        </w:rPr>
        <w:t>scaled</w:t>
      </w:r>
      <w:r w:rsidRPr="00270CA9">
        <w:rPr>
          <w:rFonts w:asciiTheme="minorBidi" w:hAnsiTheme="minorBidi"/>
        </w:rPr>
        <w:t xml:space="preserve"> up, encourages and/or accelerated</w:t>
      </w:r>
    </w:p>
    <w:p w14:paraId="78FDB5D9" w14:textId="77777777" w:rsidR="00341BE4" w:rsidRPr="00270CA9" w:rsidRDefault="00341BE4" w:rsidP="00341BE4">
      <w:pPr>
        <w:pStyle w:val="ListParagraph"/>
        <w:ind w:left="360"/>
        <w:rPr>
          <w:rFonts w:asciiTheme="minorBidi" w:hAnsiTheme="minorBidi"/>
        </w:rPr>
      </w:pPr>
      <w:r w:rsidRPr="00270CA9">
        <w:rPr>
          <w:rFonts w:asciiTheme="minorBidi" w:hAnsiTheme="minorBidi"/>
        </w:rPr>
        <w:t xml:space="preserve">Indicator 8.1: No. of innovative adaptation practices, tools and technologies accelerated, </w:t>
      </w:r>
      <w:proofErr w:type="gramStart"/>
      <w:r w:rsidRPr="00270CA9">
        <w:rPr>
          <w:rFonts w:asciiTheme="minorBidi" w:hAnsiTheme="minorBidi"/>
        </w:rPr>
        <w:t>scaled-up</w:t>
      </w:r>
      <w:proofErr w:type="gramEnd"/>
      <w:r w:rsidRPr="00270CA9">
        <w:rPr>
          <w:rFonts w:asciiTheme="minorBidi" w:hAnsiTheme="minorBidi"/>
        </w:rPr>
        <w:t xml:space="preserve"> and/or replicated</w:t>
      </w:r>
    </w:p>
    <w:tbl>
      <w:tblPr>
        <w:tblW w:w="94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398"/>
        <w:gridCol w:w="1596"/>
        <w:gridCol w:w="1567"/>
        <w:gridCol w:w="2244"/>
        <w:gridCol w:w="1678"/>
      </w:tblGrid>
      <w:tr w:rsidR="00270CA9" w:rsidRPr="00270CA9" w14:paraId="24EF2AE7" w14:textId="77777777" w:rsidTr="000A620A">
        <w:trPr>
          <w:trHeight w:val="750"/>
          <w:tblHeader/>
          <w:jc w:val="center"/>
        </w:trPr>
        <w:tc>
          <w:tcPr>
            <w:tcW w:w="2263" w:type="dxa"/>
            <w:shd w:val="clear" w:color="auto" w:fill="E1E6EA"/>
            <w:tcMar>
              <w:top w:w="75" w:type="dxa"/>
              <w:left w:w="75" w:type="dxa"/>
              <w:bottom w:w="75" w:type="dxa"/>
              <w:right w:w="75" w:type="dxa"/>
            </w:tcMar>
            <w:vAlign w:val="center"/>
            <w:hideMark/>
          </w:tcPr>
          <w:p w14:paraId="3836328E" w14:textId="77777777" w:rsidR="00341BE4" w:rsidRPr="00270CA9" w:rsidRDefault="00341BE4" w:rsidP="00341BE4">
            <w:pPr>
              <w:pStyle w:val="ListParagraph"/>
              <w:ind w:left="360"/>
              <w:rPr>
                <w:rFonts w:asciiTheme="minorBidi" w:hAnsiTheme="minorBidi"/>
                <w:sz w:val="20"/>
                <w:szCs w:val="20"/>
              </w:rPr>
            </w:pPr>
          </w:p>
        </w:tc>
        <w:tc>
          <w:tcPr>
            <w:tcW w:w="1722" w:type="dxa"/>
            <w:shd w:val="clear" w:color="auto" w:fill="E1E6EA"/>
            <w:tcMar>
              <w:top w:w="75" w:type="dxa"/>
              <w:left w:w="75" w:type="dxa"/>
              <w:bottom w:w="75" w:type="dxa"/>
              <w:right w:w="75" w:type="dxa"/>
            </w:tcMar>
            <w:vAlign w:val="center"/>
            <w:hideMark/>
          </w:tcPr>
          <w:p w14:paraId="123E3AA5" w14:textId="77777777" w:rsidR="00341BE4" w:rsidRPr="00270CA9" w:rsidRDefault="00341BE4" w:rsidP="000E2A8C">
            <w:pPr>
              <w:jc w:val="center"/>
              <w:rPr>
                <w:rFonts w:asciiTheme="minorBidi" w:hAnsiTheme="minorBidi"/>
                <w:b/>
                <w:bCs/>
                <w:sz w:val="20"/>
                <w:szCs w:val="20"/>
              </w:rPr>
            </w:pPr>
            <w:r w:rsidRPr="00270CA9">
              <w:rPr>
                <w:rFonts w:asciiTheme="minorBidi" w:hAnsiTheme="minorBidi"/>
                <w:b/>
                <w:bCs/>
                <w:sz w:val="20"/>
                <w:szCs w:val="20"/>
              </w:rPr>
              <w:t>No. of innovative practices/ tools technologies</w:t>
            </w:r>
          </w:p>
        </w:tc>
        <w:tc>
          <w:tcPr>
            <w:tcW w:w="1639" w:type="dxa"/>
            <w:shd w:val="clear" w:color="auto" w:fill="E1E6EA"/>
            <w:tcMar>
              <w:top w:w="75" w:type="dxa"/>
              <w:left w:w="75" w:type="dxa"/>
              <w:bottom w:w="75" w:type="dxa"/>
              <w:right w:w="75" w:type="dxa"/>
            </w:tcMar>
            <w:vAlign w:val="center"/>
            <w:hideMark/>
          </w:tcPr>
          <w:p w14:paraId="785C833C" w14:textId="77777777" w:rsidR="00341BE4" w:rsidRPr="00270CA9" w:rsidRDefault="00341BE4" w:rsidP="000E2A8C">
            <w:pPr>
              <w:jc w:val="center"/>
              <w:rPr>
                <w:rFonts w:asciiTheme="minorBidi" w:hAnsiTheme="minorBidi"/>
                <w:b/>
                <w:bCs/>
                <w:sz w:val="20"/>
                <w:szCs w:val="20"/>
              </w:rPr>
            </w:pPr>
            <w:r w:rsidRPr="00270CA9">
              <w:rPr>
                <w:rFonts w:asciiTheme="minorBidi" w:hAnsiTheme="minorBidi"/>
                <w:b/>
                <w:bCs/>
                <w:sz w:val="20"/>
                <w:szCs w:val="20"/>
              </w:rPr>
              <w:t>Sector</w:t>
            </w:r>
          </w:p>
        </w:tc>
        <w:tc>
          <w:tcPr>
            <w:tcW w:w="2112" w:type="dxa"/>
            <w:shd w:val="clear" w:color="auto" w:fill="E1E6EA"/>
            <w:tcMar>
              <w:top w:w="75" w:type="dxa"/>
              <w:left w:w="75" w:type="dxa"/>
              <w:bottom w:w="75" w:type="dxa"/>
              <w:right w:w="75" w:type="dxa"/>
            </w:tcMar>
            <w:vAlign w:val="center"/>
            <w:hideMark/>
          </w:tcPr>
          <w:p w14:paraId="102396F3" w14:textId="77777777" w:rsidR="00341BE4" w:rsidRPr="00270CA9" w:rsidRDefault="00341BE4" w:rsidP="000E2A8C">
            <w:pPr>
              <w:jc w:val="center"/>
              <w:rPr>
                <w:rFonts w:asciiTheme="minorBidi" w:hAnsiTheme="minorBidi"/>
                <w:b/>
                <w:bCs/>
                <w:sz w:val="20"/>
                <w:szCs w:val="20"/>
              </w:rPr>
            </w:pPr>
            <w:r w:rsidRPr="00270CA9">
              <w:rPr>
                <w:rFonts w:asciiTheme="minorBidi" w:hAnsiTheme="minorBidi"/>
                <w:b/>
                <w:bCs/>
                <w:sz w:val="20"/>
                <w:szCs w:val="20"/>
              </w:rPr>
              <w:t>Status</w:t>
            </w:r>
          </w:p>
        </w:tc>
        <w:tc>
          <w:tcPr>
            <w:tcW w:w="1747" w:type="dxa"/>
            <w:shd w:val="clear" w:color="auto" w:fill="E1E6EA"/>
            <w:tcMar>
              <w:top w:w="75" w:type="dxa"/>
              <w:left w:w="75" w:type="dxa"/>
              <w:bottom w:w="75" w:type="dxa"/>
              <w:right w:w="75" w:type="dxa"/>
            </w:tcMar>
            <w:vAlign w:val="center"/>
            <w:hideMark/>
          </w:tcPr>
          <w:p w14:paraId="4062AF62" w14:textId="77777777" w:rsidR="00341BE4" w:rsidRPr="00270CA9" w:rsidRDefault="00341BE4" w:rsidP="000E2A8C">
            <w:pPr>
              <w:jc w:val="center"/>
              <w:rPr>
                <w:rFonts w:asciiTheme="minorBidi" w:hAnsiTheme="minorBidi"/>
                <w:b/>
                <w:bCs/>
                <w:sz w:val="20"/>
                <w:szCs w:val="20"/>
              </w:rPr>
            </w:pPr>
            <w:r w:rsidRPr="00270CA9">
              <w:rPr>
                <w:rFonts w:asciiTheme="minorBidi" w:hAnsiTheme="minorBidi"/>
                <w:b/>
                <w:bCs/>
                <w:sz w:val="20"/>
                <w:szCs w:val="20"/>
              </w:rPr>
              <w:t>Effectiveness</w:t>
            </w:r>
          </w:p>
        </w:tc>
      </w:tr>
      <w:tr w:rsidR="00270CA9" w:rsidRPr="00270CA9" w14:paraId="19E8E6FC" w14:textId="77777777" w:rsidTr="00495695">
        <w:trPr>
          <w:jc w:val="center"/>
        </w:trPr>
        <w:tc>
          <w:tcPr>
            <w:tcW w:w="0" w:type="auto"/>
            <w:shd w:val="clear" w:color="auto" w:fill="F7F4F3"/>
            <w:tcMar>
              <w:top w:w="15" w:type="dxa"/>
              <w:left w:w="75" w:type="dxa"/>
              <w:bottom w:w="15" w:type="dxa"/>
              <w:right w:w="15" w:type="dxa"/>
            </w:tcMar>
            <w:hideMark/>
          </w:tcPr>
          <w:p w14:paraId="064DB3C4" w14:textId="77777777" w:rsidR="00341BE4" w:rsidRPr="00270CA9" w:rsidRDefault="00341BE4" w:rsidP="00341BE4">
            <w:pPr>
              <w:rPr>
                <w:rFonts w:asciiTheme="minorBidi" w:hAnsiTheme="minorBidi"/>
                <w:sz w:val="20"/>
                <w:szCs w:val="20"/>
              </w:rPr>
            </w:pPr>
            <w:r w:rsidRPr="00270CA9">
              <w:rPr>
                <w:rFonts w:asciiTheme="minorBidi" w:hAnsiTheme="minorBidi"/>
                <w:sz w:val="20"/>
                <w:szCs w:val="20"/>
              </w:rPr>
              <w:t>Baseline information</w:t>
            </w:r>
          </w:p>
        </w:tc>
        <w:tc>
          <w:tcPr>
            <w:tcW w:w="0" w:type="auto"/>
            <w:shd w:val="clear" w:color="auto" w:fill="FFFFFF"/>
            <w:hideMark/>
          </w:tcPr>
          <w:p w14:paraId="6DF6237E" w14:textId="686B590C" w:rsidR="00341BE4" w:rsidRPr="00270CA9" w:rsidRDefault="00341BE4" w:rsidP="000E2A8C">
            <w:pPr>
              <w:jc w:val="center"/>
              <w:rPr>
                <w:rFonts w:asciiTheme="minorBidi" w:hAnsiTheme="minorBidi"/>
                <w:sz w:val="20"/>
                <w:szCs w:val="20"/>
              </w:rPr>
            </w:pPr>
            <w:r w:rsidRPr="00270CA9">
              <w:rPr>
                <w:rFonts w:asciiTheme="minorBidi" w:hAnsiTheme="minorBidi"/>
                <w:sz w:val="20"/>
                <w:szCs w:val="20"/>
              </w:rPr>
              <w:t>0</w:t>
            </w:r>
          </w:p>
        </w:tc>
        <w:tc>
          <w:tcPr>
            <w:tcW w:w="0" w:type="auto"/>
            <w:shd w:val="clear" w:color="auto" w:fill="FFFFFF"/>
            <w:hideMark/>
          </w:tcPr>
          <w:p w14:paraId="16BC88F2" w14:textId="013C4DE9" w:rsidR="00341BE4" w:rsidRPr="00270CA9" w:rsidRDefault="00341BE4" w:rsidP="000E2A8C">
            <w:pPr>
              <w:jc w:val="center"/>
              <w:rPr>
                <w:rFonts w:asciiTheme="minorBidi" w:hAnsiTheme="minorBidi"/>
                <w:sz w:val="20"/>
                <w:szCs w:val="20"/>
              </w:rPr>
            </w:pPr>
            <w:r w:rsidRPr="00270CA9">
              <w:rPr>
                <w:rFonts w:asciiTheme="minorBidi" w:hAnsiTheme="minorBidi"/>
                <w:sz w:val="20"/>
                <w:szCs w:val="20"/>
              </w:rPr>
              <w:t>Water management</w:t>
            </w:r>
          </w:p>
        </w:tc>
        <w:tc>
          <w:tcPr>
            <w:tcW w:w="0" w:type="auto"/>
            <w:shd w:val="clear" w:color="auto" w:fill="FFFFFF"/>
            <w:hideMark/>
          </w:tcPr>
          <w:p w14:paraId="59DE5C3E" w14:textId="018598C6" w:rsidR="00341BE4" w:rsidRPr="00270CA9" w:rsidRDefault="00341BE4" w:rsidP="000E2A8C">
            <w:pPr>
              <w:jc w:val="center"/>
              <w:rPr>
                <w:rFonts w:asciiTheme="minorBidi" w:hAnsiTheme="minorBidi"/>
                <w:sz w:val="20"/>
                <w:szCs w:val="20"/>
              </w:rPr>
            </w:pPr>
            <w:r w:rsidRPr="00270CA9">
              <w:rPr>
                <w:rFonts w:asciiTheme="minorBidi" w:hAnsiTheme="minorBidi"/>
                <w:sz w:val="20"/>
                <w:szCs w:val="20"/>
              </w:rPr>
              <w:t>No innovative</w:t>
            </w:r>
          </w:p>
        </w:tc>
        <w:tc>
          <w:tcPr>
            <w:tcW w:w="0" w:type="auto"/>
            <w:shd w:val="clear" w:color="auto" w:fill="FFFFFF"/>
            <w:hideMark/>
          </w:tcPr>
          <w:p w14:paraId="4285966F" w14:textId="69037F7C" w:rsidR="00341BE4" w:rsidRPr="00270CA9" w:rsidRDefault="000E2A8C" w:rsidP="000E2A8C">
            <w:pPr>
              <w:jc w:val="center"/>
              <w:rPr>
                <w:rFonts w:asciiTheme="minorBidi" w:hAnsiTheme="minorBidi"/>
                <w:sz w:val="20"/>
                <w:szCs w:val="20"/>
              </w:rPr>
            </w:pPr>
            <w:r w:rsidRPr="00270CA9">
              <w:rPr>
                <w:rFonts w:asciiTheme="minorBidi" w:hAnsiTheme="minorBidi"/>
                <w:sz w:val="20"/>
                <w:szCs w:val="20"/>
              </w:rPr>
              <w:t>I</w:t>
            </w:r>
            <w:r w:rsidR="00341BE4" w:rsidRPr="00270CA9">
              <w:rPr>
                <w:rFonts w:asciiTheme="minorBidi" w:hAnsiTheme="minorBidi"/>
                <w:sz w:val="20"/>
                <w:szCs w:val="20"/>
              </w:rPr>
              <w:t>neffective</w:t>
            </w:r>
          </w:p>
        </w:tc>
      </w:tr>
      <w:tr w:rsidR="00270CA9" w:rsidRPr="00270CA9" w14:paraId="59E76ECE" w14:textId="77777777" w:rsidTr="00495695">
        <w:trPr>
          <w:jc w:val="center"/>
        </w:trPr>
        <w:tc>
          <w:tcPr>
            <w:tcW w:w="0" w:type="auto"/>
            <w:shd w:val="clear" w:color="auto" w:fill="F7F4F3"/>
            <w:tcMar>
              <w:top w:w="15" w:type="dxa"/>
              <w:left w:w="75" w:type="dxa"/>
              <w:bottom w:w="15" w:type="dxa"/>
              <w:right w:w="15" w:type="dxa"/>
            </w:tcMar>
            <w:hideMark/>
          </w:tcPr>
          <w:p w14:paraId="16F2100A" w14:textId="77777777" w:rsidR="00341BE4" w:rsidRPr="00270CA9" w:rsidRDefault="00341BE4" w:rsidP="00341BE4">
            <w:pPr>
              <w:rPr>
                <w:rFonts w:asciiTheme="minorBidi" w:hAnsiTheme="minorBidi"/>
                <w:sz w:val="20"/>
                <w:szCs w:val="20"/>
              </w:rPr>
            </w:pPr>
            <w:r w:rsidRPr="00270CA9">
              <w:rPr>
                <w:rFonts w:asciiTheme="minorBidi" w:hAnsiTheme="minorBidi"/>
                <w:sz w:val="20"/>
                <w:szCs w:val="20"/>
              </w:rPr>
              <w:t>Target performance at completion</w:t>
            </w:r>
          </w:p>
        </w:tc>
        <w:tc>
          <w:tcPr>
            <w:tcW w:w="0" w:type="auto"/>
            <w:shd w:val="clear" w:color="auto" w:fill="FFFFFF"/>
            <w:hideMark/>
          </w:tcPr>
          <w:p w14:paraId="5F5E15D7" w14:textId="79440443" w:rsidR="00341BE4" w:rsidRPr="00270CA9" w:rsidRDefault="00341BE4" w:rsidP="000E2A8C">
            <w:pPr>
              <w:jc w:val="center"/>
              <w:rPr>
                <w:rFonts w:asciiTheme="minorBidi" w:hAnsiTheme="minorBidi"/>
                <w:sz w:val="20"/>
                <w:szCs w:val="20"/>
              </w:rPr>
            </w:pPr>
            <w:r w:rsidRPr="00270CA9">
              <w:rPr>
                <w:rFonts w:asciiTheme="minorBidi" w:hAnsiTheme="minorBidi"/>
                <w:sz w:val="20"/>
                <w:szCs w:val="20"/>
              </w:rPr>
              <w:t>3</w:t>
            </w:r>
          </w:p>
        </w:tc>
        <w:tc>
          <w:tcPr>
            <w:tcW w:w="0" w:type="auto"/>
            <w:shd w:val="clear" w:color="auto" w:fill="FFFFFF"/>
            <w:hideMark/>
          </w:tcPr>
          <w:p w14:paraId="3778BA83" w14:textId="7D428F16" w:rsidR="00341BE4" w:rsidRPr="00270CA9" w:rsidRDefault="00341BE4" w:rsidP="000E2A8C">
            <w:pPr>
              <w:jc w:val="center"/>
              <w:rPr>
                <w:rFonts w:asciiTheme="minorBidi" w:hAnsiTheme="minorBidi"/>
                <w:sz w:val="20"/>
                <w:szCs w:val="20"/>
              </w:rPr>
            </w:pPr>
            <w:r w:rsidRPr="00270CA9">
              <w:rPr>
                <w:rFonts w:asciiTheme="minorBidi" w:hAnsiTheme="minorBidi"/>
                <w:sz w:val="20"/>
                <w:szCs w:val="20"/>
              </w:rPr>
              <w:t>Water management</w:t>
            </w:r>
          </w:p>
        </w:tc>
        <w:tc>
          <w:tcPr>
            <w:tcW w:w="0" w:type="auto"/>
            <w:shd w:val="clear" w:color="auto" w:fill="FFFFFF"/>
            <w:hideMark/>
          </w:tcPr>
          <w:p w14:paraId="2D981287" w14:textId="7D783C4E" w:rsidR="00341BE4" w:rsidRPr="00270CA9" w:rsidRDefault="00341BE4" w:rsidP="000E2A8C">
            <w:pPr>
              <w:jc w:val="center"/>
              <w:rPr>
                <w:rFonts w:asciiTheme="minorBidi" w:hAnsiTheme="minorBidi"/>
                <w:sz w:val="20"/>
                <w:szCs w:val="20"/>
              </w:rPr>
            </w:pPr>
            <w:r w:rsidRPr="00270CA9">
              <w:rPr>
                <w:rFonts w:asciiTheme="minorBidi" w:hAnsiTheme="minorBidi"/>
                <w:sz w:val="20"/>
                <w:szCs w:val="20"/>
              </w:rPr>
              <w:t>Completed innovation</w:t>
            </w:r>
          </w:p>
        </w:tc>
        <w:tc>
          <w:tcPr>
            <w:tcW w:w="0" w:type="auto"/>
            <w:shd w:val="clear" w:color="auto" w:fill="FFFFFF"/>
            <w:hideMark/>
          </w:tcPr>
          <w:p w14:paraId="3E0B7DD7" w14:textId="08AE70DA" w:rsidR="00341BE4" w:rsidRPr="00270CA9" w:rsidRDefault="00341BE4" w:rsidP="000E2A8C">
            <w:pPr>
              <w:jc w:val="center"/>
              <w:rPr>
                <w:rFonts w:asciiTheme="minorBidi" w:hAnsiTheme="minorBidi"/>
                <w:sz w:val="20"/>
                <w:szCs w:val="20"/>
              </w:rPr>
            </w:pPr>
            <w:r w:rsidRPr="00270CA9">
              <w:rPr>
                <w:rFonts w:asciiTheme="minorBidi" w:hAnsiTheme="minorBidi"/>
                <w:sz w:val="20"/>
                <w:szCs w:val="20"/>
              </w:rPr>
              <w:t>Effective</w:t>
            </w:r>
          </w:p>
        </w:tc>
      </w:tr>
      <w:tr w:rsidR="00270CA9" w:rsidRPr="00270CA9" w14:paraId="3877E4CA" w14:textId="77777777" w:rsidTr="00495695">
        <w:trPr>
          <w:jc w:val="center"/>
        </w:trPr>
        <w:tc>
          <w:tcPr>
            <w:tcW w:w="0" w:type="auto"/>
            <w:shd w:val="clear" w:color="auto" w:fill="F7F4F3"/>
            <w:tcMar>
              <w:top w:w="15" w:type="dxa"/>
              <w:left w:w="75" w:type="dxa"/>
              <w:bottom w:w="15" w:type="dxa"/>
              <w:right w:w="15" w:type="dxa"/>
            </w:tcMar>
            <w:hideMark/>
          </w:tcPr>
          <w:p w14:paraId="1E92BC8A" w14:textId="6C935C50" w:rsidR="00341BE4" w:rsidRPr="00270CA9" w:rsidRDefault="00341BE4" w:rsidP="00341BE4">
            <w:pPr>
              <w:rPr>
                <w:rFonts w:asciiTheme="minorBidi" w:hAnsiTheme="minorBidi"/>
                <w:sz w:val="20"/>
                <w:szCs w:val="20"/>
              </w:rPr>
            </w:pPr>
            <w:r w:rsidRPr="00270CA9">
              <w:rPr>
                <w:rFonts w:asciiTheme="minorBidi" w:hAnsiTheme="minorBidi"/>
                <w:sz w:val="20"/>
                <w:szCs w:val="20"/>
              </w:rPr>
              <w:t>Performance at mid-term </w:t>
            </w:r>
          </w:p>
        </w:tc>
        <w:tc>
          <w:tcPr>
            <w:tcW w:w="0" w:type="auto"/>
            <w:shd w:val="clear" w:color="auto" w:fill="FFFFFF"/>
            <w:hideMark/>
          </w:tcPr>
          <w:p w14:paraId="7E57BC97" w14:textId="4164758D" w:rsidR="00341BE4" w:rsidRPr="00270CA9" w:rsidRDefault="00341BE4" w:rsidP="000E2A8C">
            <w:pPr>
              <w:jc w:val="center"/>
              <w:rPr>
                <w:rFonts w:asciiTheme="minorBidi" w:hAnsiTheme="minorBidi"/>
                <w:sz w:val="20"/>
                <w:szCs w:val="20"/>
              </w:rPr>
            </w:pPr>
            <w:r w:rsidRPr="00270CA9">
              <w:rPr>
                <w:rFonts w:asciiTheme="minorBidi" w:hAnsiTheme="minorBidi"/>
                <w:sz w:val="20"/>
                <w:szCs w:val="20"/>
              </w:rPr>
              <w:t>1</w:t>
            </w:r>
          </w:p>
        </w:tc>
        <w:tc>
          <w:tcPr>
            <w:tcW w:w="0" w:type="auto"/>
            <w:shd w:val="clear" w:color="auto" w:fill="FFFFFF"/>
            <w:hideMark/>
          </w:tcPr>
          <w:p w14:paraId="06EAF17B" w14:textId="272C200E" w:rsidR="00341BE4" w:rsidRPr="00270CA9" w:rsidRDefault="00341BE4" w:rsidP="000E2A8C">
            <w:pPr>
              <w:jc w:val="center"/>
              <w:rPr>
                <w:rFonts w:asciiTheme="minorBidi" w:hAnsiTheme="minorBidi"/>
                <w:sz w:val="20"/>
                <w:szCs w:val="20"/>
              </w:rPr>
            </w:pPr>
            <w:r w:rsidRPr="00270CA9">
              <w:rPr>
                <w:rFonts w:asciiTheme="minorBidi" w:hAnsiTheme="minorBidi"/>
                <w:sz w:val="20"/>
                <w:szCs w:val="20"/>
              </w:rPr>
              <w:t>Water management</w:t>
            </w:r>
          </w:p>
        </w:tc>
        <w:tc>
          <w:tcPr>
            <w:tcW w:w="0" w:type="auto"/>
            <w:shd w:val="clear" w:color="auto" w:fill="FFFFFF"/>
            <w:hideMark/>
          </w:tcPr>
          <w:p w14:paraId="7E3EC2A3" w14:textId="62D69027" w:rsidR="00341BE4" w:rsidRPr="00270CA9" w:rsidRDefault="00341BE4" w:rsidP="000E2A8C">
            <w:pPr>
              <w:jc w:val="center"/>
              <w:rPr>
                <w:rFonts w:asciiTheme="minorBidi" w:hAnsiTheme="minorBidi"/>
                <w:sz w:val="20"/>
                <w:szCs w:val="20"/>
              </w:rPr>
            </w:pPr>
            <w:r w:rsidRPr="00270CA9">
              <w:rPr>
                <w:rFonts w:asciiTheme="minorBidi" w:hAnsiTheme="minorBidi"/>
                <w:sz w:val="20"/>
                <w:szCs w:val="20"/>
              </w:rPr>
              <w:t>Undertaking innovative practices</w:t>
            </w:r>
          </w:p>
        </w:tc>
        <w:tc>
          <w:tcPr>
            <w:tcW w:w="0" w:type="auto"/>
            <w:shd w:val="clear" w:color="auto" w:fill="FFFFFF"/>
            <w:hideMark/>
          </w:tcPr>
          <w:p w14:paraId="48BDE7F1" w14:textId="5C65048E" w:rsidR="00341BE4" w:rsidRPr="00270CA9" w:rsidRDefault="00341BE4" w:rsidP="000E2A8C">
            <w:pPr>
              <w:jc w:val="center"/>
              <w:rPr>
                <w:rFonts w:asciiTheme="minorBidi" w:hAnsiTheme="minorBidi"/>
                <w:sz w:val="20"/>
                <w:szCs w:val="20"/>
              </w:rPr>
            </w:pPr>
            <w:r w:rsidRPr="00270CA9">
              <w:rPr>
                <w:rFonts w:asciiTheme="minorBidi" w:hAnsiTheme="minorBidi"/>
                <w:sz w:val="20"/>
                <w:szCs w:val="20"/>
              </w:rPr>
              <w:t>Moderately effective</w:t>
            </w:r>
          </w:p>
        </w:tc>
      </w:tr>
      <w:tr w:rsidR="00270CA9" w:rsidRPr="00270CA9" w14:paraId="480568F4" w14:textId="77777777" w:rsidTr="00495695">
        <w:trPr>
          <w:jc w:val="center"/>
        </w:trPr>
        <w:tc>
          <w:tcPr>
            <w:tcW w:w="0" w:type="auto"/>
            <w:shd w:val="clear" w:color="auto" w:fill="F7F4F3"/>
            <w:tcMar>
              <w:top w:w="15" w:type="dxa"/>
              <w:left w:w="75" w:type="dxa"/>
              <w:bottom w:w="15" w:type="dxa"/>
              <w:right w:w="15" w:type="dxa"/>
            </w:tcMar>
            <w:hideMark/>
          </w:tcPr>
          <w:p w14:paraId="6A90E3DC" w14:textId="66F2E6E4" w:rsidR="000A620A" w:rsidRPr="00270CA9" w:rsidRDefault="000A620A" w:rsidP="000A620A">
            <w:pPr>
              <w:rPr>
                <w:rFonts w:asciiTheme="minorBidi" w:hAnsiTheme="minorBidi"/>
                <w:sz w:val="20"/>
                <w:szCs w:val="20"/>
              </w:rPr>
            </w:pPr>
            <w:r w:rsidRPr="00270CA9">
              <w:rPr>
                <w:rFonts w:asciiTheme="minorBidi" w:hAnsiTheme="minorBidi"/>
                <w:sz w:val="20"/>
                <w:szCs w:val="20"/>
              </w:rPr>
              <w:t>Performance at completion</w:t>
            </w:r>
          </w:p>
        </w:tc>
        <w:tc>
          <w:tcPr>
            <w:tcW w:w="0" w:type="auto"/>
            <w:shd w:val="clear" w:color="auto" w:fill="FFFFFF"/>
            <w:hideMark/>
          </w:tcPr>
          <w:p w14:paraId="53825DE4" w14:textId="17D93EA5" w:rsidR="000A620A" w:rsidRPr="00270CA9" w:rsidRDefault="000A620A" w:rsidP="000A620A">
            <w:pPr>
              <w:jc w:val="center"/>
              <w:rPr>
                <w:rFonts w:asciiTheme="minorBidi" w:hAnsiTheme="minorBidi"/>
                <w:sz w:val="20"/>
                <w:szCs w:val="20"/>
              </w:rPr>
            </w:pPr>
            <w:r w:rsidRPr="00270CA9">
              <w:rPr>
                <w:rFonts w:asciiTheme="minorBidi" w:hAnsiTheme="minorBidi"/>
                <w:sz w:val="20"/>
                <w:szCs w:val="20"/>
              </w:rPr>
              <w:t>1</w:t>
            </w:r>
          </w:p>
        </w:tc>
        <w:tc>
          <w:tcPr>
            <w:tcW w:w="0" w:type="auto"/>
            <w:shd w:val="clear" w:color="auto" w:fill="FFFFFF"/>
          </w:tcPr>
          <w:p w14:paraId="4B58CE0B" w14:textId="04450ED8" w:rsidR="000A620A" w:rsidRPr="00270CA9" w:rsidRDefault="000A620A" w:rsidP="000A620A">
            <w:pPr>
              <w:jc w:val="center"/>
              <w:rPr>
                <w:rFonts w:asciiTheme="minorBidi" w:hAnsiTheme="minorBidi"/>
                <w:sz w:val="20"/>
                <w:szCs w:val="20"/>
              </w:rPr>
            </w:pPr>
            <w:r w:rsidRPr="00270CA9">
              <w:rPr>
                <w:rFonts w:asciiTheme="minorBidi" w:hAnsiTheme="minorBidi"/>
                <w:sz w:val="20"/>
                <w:szCs w:val="20"/>
              </w:rPr>
              <w:t>Water management</w:t>
            </w:r>
          </w:p>
        </w:tc>
        <w:tc>
          <w:tcPr>
            <w:tcW w:w="0" w:type="auto"/>
            <w:shd w:val="clear" w:color="auto" w:fill="FFFFFF"/>
          </w:tcPr>
          <w:p w14:paraId="28E54A26" w14:textId="68573235" w:rsidR="000A620A" w:rsidRPr="00270CA9" w:rsidRDefault="000A620A" w:rsidP="000A620A">
            <w:pPr>
              <w:jc w:val="center"/>
              <w:rPr>
                <w:rFonts w:asciiTheme="minorBidi" w:hAnsiTheme="minorBidi"/>
                <w:sz w:val="20"/>
                <w:szCs w:val="20"/>
              </w:rPr>
            </w:pPr>
            <w:r w:rsidRPr="00270CA9">
              <w:rPr>
                <w:rFonts w:asciiTheme="minorBidi" w:hAnsiTheme="minorBidi"/>
                <w:sz w:val="20"/>
                <w:szCs w:val="20"/>
              </w:rPr>
              <w:t>Undertaking innovative practices</w:t>
            </w:r>
          </w:p>
        </w:tc>
        <w:tc>
          <w:tcPr>
            <w:tcW w:w="0" w:type="auto"/>
            <w:shd w:val="clear" w:color="auto" w:fill="FFFFFF"/>
          </w:tcPr>
          <w:p w14:paraId="7F5A5896" w14:textId="742E0EDE" w:rsidR="000A620A" w:rsidRPr="00270CA9" w:rsidRDefault="000A620A" w:rsidP="000A620A">
            <w:pPr>
              <w:jc w:val="center"/>
              <w:rPr>
                <w:rFonts w:asciiTheme="minorBidi" w:hAnsiTheme="minorBidi"/>
                <w:sz w:val="20"/>
                <w:szCs w:val="20"/>
              </w:rPr>
            </w:pPr>
            <w:r w:rsidRPr="00270CA9">
              <w:rPr>
                <w:rFonts w:asciiTheme="minorBidi" w:hAnsiTheme="minorBidi"/>
                <w:sz w:val="20"/>
                <w:szCs w:val="20"/>
              </w:rPr>
              <w:t>Moderately effective</w:t>
            </w:r>
          </w:p>
        </w:tc>
      </w:tr>
    </w:tbl>
    <w:p w14:paraId="1FFABC80" w14:textId="77777777" w:rsidR="00341BE4" w:rsidRPr="00270CA9" w:rsidRDefault="00341BE4" w:rsidP="002C1A49">
      <w:pPr>
        <w:pStyle w:val="ListParagraph"/>
        <w:ind w:left="360"/>
        <w:rPr>
          <w:rFonts w:asciiTheme="minorBidi" w:hAnsiTheme="minorBidi"/>
        </w:rPr>
      </w:pPr>
    </w:p>
    <w:p w14:paraId="51C45DE5" w14:textId="77777777" w:rsidR="00341BE4" w:rsidRPr="00270CA9" w:rsidRDefault="00341BE4" w:rsidP="00341BE4">
      <w:pPr>
        <w:pStyle w:val="ListParagraph"/>
        <w:ind w:left="360"/>
        <w:rPr>
          <w:rFonts w:asciiTheme="minorBidi" w:hAnsiTheme="minorBidi"/>
        </w:rPr>
      </w:pPr>
      <w:r w:rsidRPr="00270CA9">
        <w:rPr>
          <w:rFonts w:asciiTheme="minorBidi" w:hAnsiTheme="minorBidi"/>
        </w:rPr>
        <w:t>Indicator 8.2: No</w:t>
      </w:r>
      <w:proofErr w:type="gramStart"/>
      <w:r w:rsidRPr="00270CA9">
        <w:rPr>
          <w:rFonts w:asciiTheme="minorBidi" w:hAnsiTheme="minorBidi"/>
        </w:rPr>
        <w:t>. of</w:t>
      </w:r>
      <w:proofErr w:type="gramEnd"/>
      <w:r w:rsidRPr="00270CA9">
        <w:rPr>
          <w:rFonts w:asciiTheme="minorBidi" w:hAnsiTheme="minorBidi"/>
        </w:rPr>
        <w:t xml:space="preserve"> key findings on effective, efficient adaptation practices, products and technologies generated</w:t>
      </w:r>
    </w:p>
    <w:tbl>
      <w:tblPr>
        <w:tblW w:w="94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002"/>
        <w:gridCol w:w="2151"/>
        <w:gridCol w:w="2122"/>
        <w:gridCol w:w="2208"/>
      </w:tblGrid>
      <w:tr w:rsidR="00270CA9" w:rsidRPr="00270CA9" w14:paraId="20B1E6C5" w14:textId="77777777" w:rsidTr="000A620A">
        <w:trPr>
          <w:trHeight w:val="750"/>
          <w:tblHeader/>
          <w:jc w:val="center"/>
        </w:trPr>
        <w:tc>
          <w:tcPr>
            <w:tcW w:w="2850" w:type="dxa"/>
            <w:shd w:val="clear" w:color="auto" w:fill="E1E6EA"/>
            <w:tcMar>
              <w:top w:w="75" w:type="dxa"/>
              <w:left w:w="75" w:type="dxa"/>
              <w:bottom w:w="75" w:type="dxa"/>
              <w:right w:w="75" w:type="dxa"/>
            </w:tcMar>
            <w:vAlign w:val="center"/>
            <w:hideMark/>
          </w:tcPr>
          <w:p w14:paraId="7552FD52" w14:textId="77777777" w:rsidR="00341BE4" w:rsidRPr="00270CA9" w:rsidRDefault="00341BE4" w:rsidP="00341BE4">
            <w:pPr>
              <w:pStyle w:val="ListParagraph"/>
              <w:ind w:left="360"/>
              <w:rPr>
                <w:rFonts w:asciiTheme="minorBidi" w:hAnsiTheme="minorBidi"/>
                <w:sz w:val="20"/>
                <w:szCs w:val="20"/>
              </w:rPr>
            </w:pPr>
          </w:p>
        </w:tc>
        <w:tc>
          <w:tcPr>
            <w:tcW w:w="2204" w:type="dxa"/>
            <w:shd w:val="clear" w:color="auto" w:fill="E1E6EA"/>
            <w:tcMar>
              <w:top w:w="75" w:type="dxa"/>
              <w:left w:w="75" w:type="dxa"/>
              <w:bottom w:w="75" w:type="dxa"/>
              <w:right w:w="75" w:type="dxa"/>
            </w:tcMar>
            <w:vAlign w:val="center"/>
            <w:hideMark/>
          </w:tcPr>
          <w:p w14:paraId="0BCD188C" w14:textId="77777777" w:rsidR="00341BE4" w:rsidRPr="00270CA9" w:rsidRDefault="00341BE4" w:rsidP="000E2A8C">
            <w:pPr>
              <w:jc w:val="center"/>
              <w:rPr>
                <w:rFonts w:asciiTheme="minorBidi" w:hAnsiTheme="minorBidi"/>
                <w:b/>
                <w:bCs/>
                <w:sz w:val="20"/>
                <w:szCs w:val="20"/>
              </w:rPr>
            </w:pPr>
            <w:r w:rsidRPr="00270CA9">
              <w:rPr>
                <w:rFonts w:asciiTheme="minorBidi" w:hAnsiTheme="minorBidi"/>
                <w:b/>
                <w:bCs/>
                <w:sz w:val="20"/>
                <w:szCs w:val="20"/>
              </w:rPr>
              <w:t>No. of key findings generated</w:t>
            </w:r>
          </w:p>
        </w:tc>
        <w:tc>
          <w:tcPr>
            <w:tcW w:w="2182" w:type="dxa"/>
            <w:shd w:val="clear" w:color="auto" w:fill="E1E6EA"/>
            <w:tcMar>
              <w:top w:w="75" w:type="dxa"/>
              <w:left w:w="75" w:type="dxa"/>
              <w:bottom w:w="75" w:type="dxa"/>
              <w:right w:w="75" w:type="dxa"/>
            </w:tcMar>
            <w:vAlign w:val="center"/>
            <w:hideMark/>
          </w:tcPr>
          <w:p w14:paraId="563359BF" w14:textId="77777777" w:rsidR="00341BE4" w:rsidRPr="00270CA9" w:rsidRDefault="00341BE4" w:rsidP="000E2A8C">
            <w:pPr>
              <w:jc w:val="center"/>
              <w:rPr>
                <w:rFonts w:asciiTheme="minorBidi" w:hAnsiTheme="minorBidi"/>
                <w:b/>
                <w:bCs/>
                <w:sz w:val="20"/>
                <w:szCs w:val="20"/>
              </w:rPr>
            </w:pPr>
            <w:r w:rsidRPr="00270CA9">
              <w:rPr>
                <w:rFonts w:asciiTheme="minorBidi" w:hAnsiTheme="minorBidi"/>
                <w:b/>
                <w:bCs/>
                <w:sz w:val="20"/>
                <w:szCs w:val="20"/>
              </w:rPr>
              <w:t>Type</w:t>
            </w:r>
          </w:p>
        </w:tc>
        <w:tc>
          <w:tcPr>
            <w:tcW w:w="2247" w:type="dxa"/>
            <w:shd w:val="clear" w:color="auto" w:fill="E1E6EA"/>
            <w:tcMar>
              <w:top w:w="75" w:type="dxa"/>
              <w:left w:w="75" w:type="dxa"/>
              <w:bottom w:w="75" w:type="dxa"/>
              <w:right w:w="75" w:type="dxa"/>
            </w:tcMar>
            <w:vAlign w:val="center"/>
            <w:hideMark/>
          </w:tcPr>
          <w:p w14:paraId="0B06D8A5" w14:textId="77777777" w:rsidR="00341BE4" w:rsidRPr="00270CA9" w:rsidRDefault="00341BE4" w:rsidP="000E2A8C">
            <w:pPr>
              <w:jc w:val="center"/>
              <w:rPr>
                <w:rFonts w:asciiTheme="minorBidi" w:hAnsiTheme="minorBidi"/>
                <w:b/>
                <w:bCs/>
                <w:sz w:val="20"/>
                <w:szCs w:val="20"/>
              </w:rPr>
            </w:pPr>
            <w:r w:rsidRPr="00270CA9">
              <w:rPr>
                <w:rFonts w:asciiTheme="minorBidi" w:hAnsiTheme="minorBidi"/>
                <w:b/>
                <w:bCs/>
                <w:sz w:val="20"/>
                <w:szCs w:val="20"/>
              </w:rPr>
              <w:t>Effectiveness</w:t>
            </w:r>
          </w:p>
        </w:tc>
      </w:tr>
      <w:tr w:rsidR="00270CA9" w:rsidRPr="00270CA9" w14:paraId="7772A160" w14:textId="77777777" w:rsidTr="00495695">
        <w:trPr>
          <w:jc w:val="center"/>
        </w:trPr>
        <w:tc>
          <w:tcPr>
            <w:tcW w:w="0" w:type="auto"/>
            <w:shd w:val="clear" w:color="auto" w:fill="F7F4F3"/>
            <w:tcMar>
              <w:top w:w="15" w:type="dxa"/>
              <w:left w:w="75" w:type="dxa"/>
              <w:bottom w:w="15" w:type="dxa"/>
              <w:right w:w="15" w:type="dxa"/>
            </w:tcMar>
            <w:hideMark/>
          </w:tcPr>
          <w:p w14:paraId="63EEC937" w14:textId="77777777" w:rsidR="00341BE4" w:rsidRPr="00270CA9" w:rsidRDefault="00341BE4" w:rsidP="000E2A8C">
            <w:pPr>
              <w:rPr>
                <w:rFonts w:asciiTheme="minorBidi" w:hAnsiTheme="minorBidi"/>
                <w:sz w:val="20"/>
                <w:szCs w:val="20"/>
              </w:rPr>
            </w:pPr>
            <w:r w:rsidRPr="00270CA9">
              <w:rPr>
                <w:rFonts w:asciiTheme="minorBidi" w:hAnsiTheme="minorBidi"/>
                <w:sz w:val="20"/>
                <w:szCs w:val="20"/>
              </w:rPr>
              <w:t>Baseline information</w:t>
            </w:r>
          </w:p>
        </w:tc>
        <w:tc>
          <w:tcPr>
            <w:tcW w:w="0" w:type="auto"/>
            <w:shd w:val="clear" w:color="auto" w:fill="FFFFFF"/>
            <w:hideMark/>
          </w:tcPr>
          <w:p w14:paraId="5AAA1EEB" w14:textId="1AA3537B" w:rsidR="00341BE4" w:rsidRPr="00270CA9" w:rsidRDefault="00341BE4" w:rsidP="000E2A8C">
            <w:pPr>
              <w:jc w:val="center"/>
              <w:rPr>
                <w:rFonts w:asciiTheme="minorBidi" w:hAnsiTheme="minorBidi"/>
                <w:sz w:val="20"/>
                <w:szCs w:val="20"/>
              </w:rPr>
            </w:pPr>
            <w:r w:rsidRPr="00270CA9">
              <w:rPr>
                <w:rFonts w:asciiTheme="minorBidi" w:hAnsiTheme="minorBidi"/>
                <w:sz w:val="20"/>
                <w:szCs w:val="20"/>
              </w:rPr>
              <w:t>0</w:t>
            </w:r>
          </w:p>
        </w:tc>
        <w:tc>
          <w:tcPr>
            <w:tcW w:w="0" w:type="auto"/>
            <w:shd w:val="clear" w:color="auto" w:fill="FFFFFF"/>
            <w:hideMark/>
          </w:tcPr>
          <w:p w14:paraId="4B70F257" w14:textId="1B7C41F3" w:rsidR="00341BE4" w:rsidRPr="00270CA9" w:rsidRDefault="00341BE4" w:rsidP="000E2A8C">
            <w:pPr>
              <w:jc w:val="center"/>
              <w:rPr>
                <w:rFonts w:asciiTheme="minorBidi" w:hAnsiTheme="minorBidi"/>
                <w:sz w:val="20"/>
                <w:szCs w:val="20"/>
              </w:rPr>
            </w:pPr>
            <w:r w:rsidRPr="00270CA9">
              <w:rPr>
                <w:rFonts w:asciiTheme="minorBidi" w:hAnsiTheme="minorBidi"/>
                <w:sz w:val="20"/>
                <w:szCs w:val="20"/>
              </w:rPr>
              <w:t>Innovative</w:t>
            </w:r>
          </w:p>
        </w:tc>
        <w:tc>
          <w:tcPr>
            <w:tcW w:w="0" w:type="auto"/>
            <w:shd w:val="clear" w:color="auto" w:fill="FFFFFF"/>
            <w:hideMark/>
          </w:tcPr>
          <w:p w14:paraId="470DCCB2" w14:textId="3739EE4A" w:rsidR="00341BE4" w:rsidRPr="00270CA9" w:rsidRDefault="00341BE4" w:rsidP="000E2A8C">
            <w:pPr>
              <w:jc w:val="center"/>
              <w:rPr>
                <w:rFonts w:asciiTheme="minorBidi" w:hAnsiTheme="minorBidi"/>
                <w:sz w:val="20"/>
                <w:szCs w:val="20"/>
              </w:rPr>
            </w:pPr>
            <w:r w:rsidRPr="00270CA9">
              <w:rPr>
                <w:rFonts w:asciiTheme="minorBidi" w:hAnsiTheme="minorBidi"/>
                <w:sz w:val="20"/>
                <w:szCs w:val="20"/>
              </w:rPr>
              <w:t>ineffective</w:t>
            </w:r>
          </w:p>
        </w:tc>
      </w:tr>
      <w:tr w:rsidR="00270CA9" w:rsidRPr="00270CA9" w14:paraId="1BCF870A" w14:textId="77777777" w:rsidTr="00495695">
        <w:trPr>
          <w:jc w:val="center"/>
        </w:trPr>
        <w:tc>
          <w:tcPr>
            <w:tcW w:w="0" w:type="auto"/>
            <w:shd w:val="clear" w:color="auto" w:fill="F7F4F3"/>
            <w:tcMar>
              <w:top w:w="15" w:type="dxa"/>
              <w:left w:w="75" w:type="dxa"/>
              <w:bottom w:w="15" w:type="dxa"/>
              <w:right w:w="15" w:type="dxa"/>
            </w:tcMar>
            <w:hideMark/>
          </w:tcPr>
          <w:p w14:paraId="03A5E27B" w14:textId="77777777" w:rsidR="00341BE4" w:rsidRPr="00270CA9" w:rsidRDefault="00341BE4" w:rsidP="000E2A8C">
            <w:pPr>
              <w:rPr>
                <w:rFonts w:asciiTheme="minorBidi" w:hAnsiTheme="minorBidi"/>
                <w:sz w:val="20"/>
                <w:szCs w:val="20"/>
              </w:rPr>
            </w:pPr>
            <w:r w:rsidRPr="00270CA9">
              <w:rPr>
                <w:rFonts w:asciiTheme="minorBidi" w:hAnsiTheme="minorBidi"/>
                <w:sz w:val="20"/>
                <w:szCs w:val="20"/>
              </w:rPr>
              <w:t>Target performance at completion</w:t>
            </w:r>
          </w:p>
        </w:tc>
        <w:tc>
          <w:tcPr>
            <w:tcW w:w="0" w:type="auto"/>
            <w:shd w:val="clear" w:color="auto" w:fill="FFFFFF"/>
            <w:hideMark/>
          </w:tcPr>
          <w:p w14:paraId="0DEE2CE1" w14:textId="06C65095" w:rsidR="00341BE4" w:rsidRPr="00270CA9" w:rsidRDefault="00341BE4" w:rsidP="000E2A8C">
            <w:pPr>
              <w:jc w:val="center"/>
              <w:rPr>
                <w:rFonts w:asciiTheme="minorBidi" w:hAnsiTheme="minorBidi"/>
                <w:sz w:val="20"/>
                <w:szCs w:val="20"/>
              </w:rPr>
            </w:pPr>
            <w:r w:rsidRPr="00270CA9">
              <w:rPr>
                <w:rFonts w:asciiTheme="minorBidi" w:hAnsiTheme="minorBidi"/>
                <w:sz w:val="20"/>
                <w:szCs w:val="20"/>
              </w:rPr>
              <w:t>5</w:t>
            </w:r>
          </w:p>
        </w:tc>
        <w:tc>
          <w:tcPr>
            <w:tcW w:w="0" w:type="auto"/>
            <w:shd w:val="clear" w:color="auto" w:fill="FFFFFF"/>
            <w:hideMark/>
          </w:tcPr>
          <w:p w14:paraId="053C5CF4" w14:textId="08FAB656" w:rsidR="00341BE4" w:rsidRPr="00270CA9" w:rsidRDefault="00341BE4" w:rsidP="000E2A8C">
            <w:pPr>
              <w:jc w:val="center"/>
              <w:rPr>
                <w:rFonts w:asciiTheme="minorBidi" w:hAnsiTheme="minorBidi"/>
                <w:sz w:val="20"/>
                <w:szCs w:val="20"/>
              </w:rPr>
            </w:pPr>
            <w:r w:rsidRPr="00270CA9">
              <w:rPr>
                <w:rFonts w:asciiTheme="minorBidi" w:hAnsiTheme="minorBidi"/>
                <w:sz w:val="20"/>
                <w:szCs w:val="20"/>
              </w:rPr>
              <w:t>Innovative</w:t>
            </w:r>
          </w:p>
        </w:tc>
        <w:tc>
          <w:tcPr>
            <w:tcW w:w="0" w:type="auto"/>
            <w:shd w:val="clear" w:color="auto" w:fill="FFFFFF"/>
            <w:hideMark/>
          </w:tcPr>
          <w:p w14:paraId="77C6AC5E" w14:textId="1531B76B" w:rsidR="00341BE4" w:rsidRPr="00270CA9" w:rsidRDefault="00341BE4" w:rsidP="000E2A8C">
            <w:pPr>
              <w:jc w:val="center"/>
              <w:rPr>
                <w:rFonts w:asciiTheme="minorBidi" w:hAnsiTheme="minorBidi"/>
                <w:sz w:val="20"/>
                <w:szCs w:val="20"/>
              </w:rPr>
            </w:pPr>
            <w:r w:rsidRPr="00270CA9">
              <w:rPr>
                <w:rFonts w:asciiTheme="minorBidi" w:hAnsiTheme="minorBidi"/>
                <w:sz w:val="20"/>
                <w:szCs w:val="20"/>
              </w:rPr>
              <w:t>Moderately effective</w:t>
            </w:r>
          </w:p>
        </w:tc>
      </w:tr>
      <w:tr w:rsidR="00270CA9" w:rsidRPr="00270CA9" w14:paraId="2ADB1374" w14:textId="77777777" w:rsidTr="00495695">
        <w:trPr>
          <w:jc w:val="center"/>
        </w:trPr>
        <w:tc>
          <w:tcPr>
            <w:tcW w:w="0" w:type="auto"/>
            <w:shd w:val="clear" w:color="auto" w:fill="F7F4F3"/>
            <w:tcMar>
              <w:top w:w="15" w:type="dxa"/>
              <w:left w:w="75" w:type="dxa"/>
              <w:bottom w:w="15" w:type="dxa"/>
              <w:right w:w="15" w:type="dxa"/>
            </w:tcMar>
            <w:hideMark/>
          </w:tcPr>
          <w:p w14:paraId="037C4BE6" w14:textId="25320141" w:rsidR="00341BE4" w:rsidRPr="00270CA9" w:rsidRDefault="00341BE4" w:rsidP="000E2A8C">
            <w:pPr>
              <w:rPr>
                <w:rFonts w:asciiTheme="minorBidi" w:hAnsiTheme="minorBidi"/>
                <w:sz w:val="20"/>
                <w:szCs w:val="20"/>
              </w:rPr>
            </w:pPr>
            <w:r w:rsidRPr="00270CA9">
              <w:rPr>
                <w:rFonts w:asciiTheme="minorBidi" w:hAnsiTheme="minorBidi"/>
                <w:sz w:val="20"/>
                <w:szCs w:val="20"/>
              </w:rPr>
              <w:t>Performance at mid-term </w:t>
            </w:r>
          </w:p>
        </w:tc>
        <w:tc>
          <w:tcPr>
            <w:tcW w:w="0" w:type="auto"/>
            <w:shd w:val="clear" w:color="auto" w:fill="FFFFFF"/>
            <w:hideMark/>
          </w:tcPr>
          <w:p w14:paraId="5278720C" w14:textId="010E0EC4" w:rsidR="00341BE4" w:rsidRPr="00270CA9" w:rsidRDefault="00341BE4" w:rsidP="000E2A8C">
            <w:pPr>
              <w:jc w:val="center"/>
              <w:rPr>
                <w:rFonts w:asciiTheme="minorBidi" w:hAnsiTheme="minorBidi"/>
                <w:sz w:val="20"/>
                <w:szCs w:val="20"/>
              </w:rPr>
            </w:pPr>
            <w:r w:rsidRPr="00270CA9">
              <w:rPr>
                <w:rFonts w:asciiTheme="minorBidi" w:hAnsiTheme="minorBidi"/>
                <w:sz w:val="20"/>
                <w:szCs w:val="20"/>
              </w:rPr>
              <w:t>2</w:t>
            </w:r>
          </w:p>
        </w:tc>
        <w:tc>
          <w:tcPr>
            <w:tcW w:w="0" w:type="auto"/>
            <w:shd w:val="clear" w:color="auto" w:fill="FFFFFF"/>
            <w:hideMark/>
          </w:tcPr>
          <w:p w14:paraId="71BC18BD" w14:textId="5A4F4BE3" w:rsidR="00341BE4" w:rsidRPr="00270CA9" w:rsidRDefault="00341BE4" w:rsidP="000E2A8C">
            <w:pPr>
              <w:jc w:val="center"/>
              <w:rPr>
                <w:rFonts w:asciiTheme="minorBidi" w:hAnsiTheme="minorBidi"/>
                <w:sz w:val="20"/>
                <w:szCs w:val="20"/>
              </w:rPr>
            </w:pPr>
            <w:r w:rsidRPr="00270CA9">
              <w:rPr>
                <w:rFonts w:asciiTheme="minorBidi" w:hAnsiTheme="minorBidi"/>
                <w:sz w:val="20"/>
                <w:szCs w:val="20"/>
              </w:rPr>
              <w:t xml:space="preserve">Innovative </w:t>
            </w:r>
            <w:r w:rsidR="000E2A8C" w:rsidRPr="00270CA9">
              <w:rPr>
                <w:rFonts w:asciiTheme="minorBidi" w:hAnsiTheme="minorBidi"/>
                <w:sz w:val="20"/>
                <w:szCs w:val="20"/>
              </w:rPr>
              <w:t>practice</w:t>
            </w:r>
          </w:p>
        </w:tc>
        <w:tc>
          <w:tcPr>
            <w:tcW w:w="0" w:type="auto"/>
            <w:shd w:val="clear" w:color="auto" w:fill="FFFFFF"/>
            <w:hideMark/>
          </w:tcPr>
          <w:p w14:paraId="580DF774" w14:textId="2F5643DC" w:rsidR="00341BE4" w:rsidRPr="00270CA9" w:rsidRDefault="00341BE4" w:rsidP="000E2A8C">
            <w:pPr>
              <w:jc w:val="center"/>
              <w:rPr>
                <w:rFonts w:asciiTheme="minorBidi" w:hAnsiTheme="minorBidi"/>
                <w:sz w:val="20"/>
                <w:szCs w:val="20"/>
              </w:rPr>
            </w:pPr>
            <w:r w:rsidRPr="00270CA9">
              <w:rPr>
                <w:rFonts w:asciiTheme="minorBidi" w:hAnsiTheme="minorBidi"/>
                <w:sz w:val="20"/>
                <w:szCs w:val="20"/>
              </w:rPr>
              <w:t>Moderately effective</w:t>
            </w:r>
          </w:p>
        </w:tc>
      </w:tr>
      <w:tr w:rsidR="00270CA9" w:rsidRPr="00270CA9" w14:paraId="68D84B6F" w14:textId="77777777" w:rsidTr="00495695">
        <w:trPr>
          <w:jc w:val="center"/>
        </w:trPr>
        <w:tc>
          <w:tcPr>
            <w:tcW w:w="0" w:type="auto"/>
            <w:shd w:val="clear" w:color="auto" w:fill="F7F4F3"/>
            <w:tcMar>
              <w:top w:w="15" w:type="dxa"/>
              <w:left w:w="75" w:type="dxa"/>
              <w:bottom w:w="15" w:type="dxa"/>
              <w:right w:w="15" w:type="dxa"/>
            </w:tcMar>
            <w:hideMark/>
          </w:tcPr>
          <w:p w14:paraId="31861BB6" w14:textId="3FA12C6C" w:rsidR="000A620A" w:rsidRPr="00270CA9" w:rsidRDefault="000A620A" w:rsidP="000A620A">
            <w:pPr>
              <w:rPr>
                <w:rFonts w:asciiTheme="minorBidi" w:hAnsiTheme="minorBidi"/>
                <w:sz w:val="20"/>
                <w:szCs w:val="20"/>
              </w:rPr>
            </w:pPr>
            <w:r w:rsidRPr="00270CA9">
              <w:rPr>
                <w:rFonts w:asciiTheme="minorBidi" w:hAnsiTheme="minorBidi"/>
                <w:sz w:val="20"/>
                <w:szCs w:val="20"/>
              </w:rPr>
              <w:t>Performance at completion </w:t>
            </w:r>
          </w:p>
        </w:tc>
        <w:tc>
          <w:tcPr>
            <w:tcW w:w="0" w:type="auto"/>
            <w:shd w:val="clear" w:color="auto" w:fill="FFFFFF"/>
            <w:hideMark/>
          </w:tcPr>
          <w:p w14:paraId="00E1F567" w14:textId="7A42E2BC" w:rsidR="000A620A" w:rsidRPr="00270CA9" w:rsidRDefault="000A620A" w:rsidP="000A620A">
            <w:pPr>
              <w:jc w:val="center"/>
              <w:rPr>
                <w:rFonts w:asciiTheme="minorBidi" w:hAnsiTheme="minorBidi"/>
                <w:sz w:val="20"/>
                <w:szCs w:val="20"/>
              </w:rPr>
            </w:pPr>
            <w:r w:rsidRPr="00270CA9">
              <w:rPr>
                <w:rFonts w:asciiTheme="minorBidi" w:hAnsiTheme="minorBidi"/>
                <w:sz w:val="20"/>
                <w:szCs w:val="20"/>
              </w:rPr>
              <w:t>5</w:t>
            </w:r>
          </w:p>
        </w:tc>
        <w:tc>
          <w:tcPr>
            <w:tcW w:w="0" w:type="auto"/>
            <w:shd w:val="clear" w:color="auto" w:fill="FFFFFF"/>
          </w:tcPr>
          <w:p w14:paraId="7790338D" w14:textId="73014140" w:rsidR="000A620A" w:rsidRPr="00270CA9" w:rsidRDefault="000A620A" w:rsidP="000A620A">
            <w:pPr>
              <w:jc w:val="center"/>
              <w:rPr>
                <w:rFonts w:asciiTheme="minorBidi" w:hAnsiTheme="minorBidi"/>
                <w:sz w:val="20"/>
                <w:szCs w:val="20"/>
              </w:rPr>
            </w:pPr>
            <w:r w:rsidRPr="00270CA9">
              <w:rPr>
                <w:rFonts w:asciiTheme="minorBidi" w:hAnsiTheme="minorBidi"/>
                <w:sz w:val="20"/>
                <w:szCs w:val="20"/>
              </w:rPr>
              <w:t>Innovative</w:t>
            </w:r>
          </w:p>
        </w:tc>
        <w:tc>
          <w:tcPr>
            <w:tcW w:w="0" w:type="auto"/>
            <w:shd w:val="clear" w:color="auto" w:fill="FFFFFF"/>
          </w:tcPr>
          <w:p w14:paraId="72169ED5" w14:textId="1A699059" w:rsidR="000A620A" w:rsidRPr="00270CA9" w:rsidRDefault="000A620A" w:rsidP="000A620A">
            <w:pPr>
              <w:jc w:val="center"/>
              <w:rPr>
                <w:rFonts w:asciiTheme="minorBidi" w:hAnsiTheme="minorBidi"/>
                <w:sz w:val="20"/>
                <w:szCs w:val="20"/>
              </w:rPr>
            </w:pPr>
            <w:r w:rsidRPr="00270CA9">
              <w:rPr>
                <w:rFonts w:asciiTheme="minorBidi" w:hAnsiTheme="minorBidi"/>
                <w:sz w:val="20"/>
                <w:szCs w:val="20"/>
              </w:rPr>
              <w:t>Effective</w:t>
            </w:r>
          </w:p>
        </w:tc>
      </w:tr>
    </w:tbl>
    <w:p w14:paraId="17E96B24" w14:textId="77777777" w:rsidR="00341BE4" w:rsidRPr="00270CA9" w:rsidRDefault="00341BE4" w:rsidP="002C1A49">
      <w:pPr>
        <w:pStyle w:val="ListParagraph"/>
        <w:ind w:left="360"/>
        <w:rPr>
          <w:rFonts w:asciiTheme="minorBidi" w:hAnsiTheme="minorBidi"/>
        </w:rPr>
      </w:pPr>
    </w:p>
    <w:p w14:paraId="29BAE044" w14:textId="77777777" w:rsidR="000E2A8C" w:rsidRPr="00270CA9" w:rsidRDefault="000E2A8C" w:rsidP="002C1A49">
      <w:pPr>
        <w:pStyle w:val="ListParagraph"/>
        <w:ind w:left="360"/>
        <w:rPr>
          <w:rFonts w:asciiTheme="minorBidi" w:hAnsiTheme="minorBidi"/>
        </w:rPr>
      </w:pPr>
    </w:p>
    <w:p w14:paraId="3502B71D" w14:textId="77777777" w:rsidR="000E2A8C" w:rsidRPr="00270CA9" w:rsidRDefault="000E2A8C" w:rsidP="002C1A49">
      <w:pPr>
        <w:pStyle w:val="ListParagraph"/>
        <w:ind w:left="360"/>
        <w:rPr>
          <w:rFonts w:asciiTheme="minorBidi" w:hAnsiTheme="minorBidi"/>
        </w:rPr>
      </w:pPr>
    </w:p>
    <w:p w14:paraId="3B497ED5" w14:textId="77777777" w:rsidR="000E2A8C" w:rsidRPr="00270CA9" w:rsidRDefault="000E2A8C" w:rsidP="000A620A">
      <w:pPr>
        <w:rPr>
          <w:rFonts w:asciiTheme="minorBidi" w:hAnsiTheme="minorBidi"/>
        </w:rPr>
      </w:pPr>
    </w:p>
    <w:p w14:paraId="1C17BF6B" w14:textId="77777777" w:rsidR="000E2A8C" w:rsidRPr="00270CA9" w:rsidRDefault="000E2A8C" w:rsidP="002C1A49">
      <w:pPr>
        <w:pStyle w:val="ListParagraph"/>
        <w:ind w:left="360"/>
        <w:rPr>
          <w:rFonts w:asciiTheme="minorBidi" w:hAnsiTheme="minorBidi"/>
        </w:rPr>
        <w:sectPr w:rsidR="000E2A8C" w:rsidRPr="00270CA9" w:rsidSect="003114A4">
          <w:pgSz w:w="15840" w:h="12240" w:orient="landscape"/>
          <w:pgMar w:top="1440" w:right="1440" w:bottom="1440" w:left="1440" w:header="720" w:footer="720" w:gutter="0"/>
          <w:pgNumType w:start="1"/>
          <w:cols w:space="720"/>
          <w:docGrid w:linePitch="360"/>
        </w:sectPr>
      </w:pPr>
    </w:p>
    <w:tbl>
      <w:tblPr>
        <w:tblW w:w="0" w:type="auto"/>
        <w:tblCellSpacing w:w="15"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080"/>
        <w:gridCol w:w="1890"/>
        <w:gridCol w:w="1694"/>
        <w:gridCol w:w="2743"/>
        <w:gridCol w:w="2758"/>
      </w:tblGrid>
      <w:tr w:rsidR="00270CA9" w:rsidRPr="00270CA9" w14:paraId="65ABC6F3" w14:textId="77777777" w:rsidTr="0002492A">
        <w:trPr>
          <w:tblHeader/>
          <w:tblCellSpacing w:w="15" w:type="dxa"/>
        </w:trPr>
        <w:tc>
          <w:tcPr>
            <w:tcW w:w="1035" w:type="dxa"/>
            <w:vAlign w:val="center"/>
            <w:hideMark/>
          </w:tcPr>
          <w:p w14:paraId="51AC02DD" w14:textId="77777777" w:rsidR="00166957" w:rsidRPr="00270CA9" w:rsidRDefault="00166957" w:rsidP="0002492A">
            <w:pPr>
              <w:rPr>
                <w:b/>
                <w:bCs/>
              </w:rPr>
            </w:pPr>
            <w:r w:rsidRPr="00270CA9">
              <w:rPr>
                <w:b/>
                <w:bCs/>
              </w:rPr>
              <w:lastRenderedPageBreak/>
              <w:t>Type of Indicator</w:t>
            </w:r>
          </w:p>
        </w:tc>
        <w:tc>
          <w:tcPr>
            <w:tcW w:w="1860" w:type="dxa"/>
            <w:vAlign w:val="center"/>
            <w:hideMark/>
          </w:tcPr>
          <w:p w14:paraId="4EF6A72F" w14:textId="77777777" w:rsidR="00166957" w:rsidRPr="00270CA9" w:rsidRDefault="00166957" w:rsidP="0002492A">
            <w:pPr>
              <w:rPr>
                <w:b/>
                <w:bCs/>
              </w:rPr>
            </w:pPr>
            <w:r w:rsidRPr="00270CA9">
              <w:rPr>
                <w:b/>
                <w:bCs/>
              </w:rPr>
              <w:t>Indicator</w:t>
            </w:r>
          </w:p>
        </w:tc>
        <w:tc>
          <w:tcPr>
            <w:tcW w:w="1664" w:type="dxa"/>
            <w:vAlign w:val="center"/>
            <w:hideMark/>
          </w:tcPr>
          <w:p w14:paraId="67789A2D" w14:textId="77777777" w:rsidR="00166957" w:rsidRPr="00270CA9" w:rsidRDefault="00166957" w:rsidP="0002492A">
            <w:pPr>
              <w:rPr>
                <w:b/>
                <w:bCs/>
              </w:rPr>
            </w:pPr>
            <w:r w:rsidRPr="00270CA9">
              <w:rPr>
                <w:b/>
                <w:bCs/>
              </w:rPr>
              <w:t>Baseline</w:t>
            </w:r>
          </w:p>
        </w:tc>
        <w:tc>
          <w:tcPr>
            <w:tcW w:w="2713" w:type="dxa"/>
            <w:vAlign w:val="center"/>
            <w:hideMark/>
          </w:tcPr>
          <w:p w14:paraId="18BFA3F7" w14:textId="77777777" w:rsidR="00166957" w:rsidRPr="00270CA9" w:rsidRDefault="00166957" w:rsidP="0002492A">
            <w:pPr>
              <w:rPr>
                <w:b/>
                <w:bCs/>
              </w:rPr>
            </w:pPr>
            <w:r w:rsidRPr="00270CA9">
              <w:rPr>
                <w:b/>
                <w:bCs/>
              </w:rPr>
              <w:t>Progress Since Inception</w:t>
            </w:r>
          </w:p>
        </w:tc>
        <w:tc>
          <w:tcPr>
            <w:tcW w:w="2713" w:type="dxa"/>
            <w:vAlign w:val="center"/>
            <w:hideMark/>
          </w:tcPr>
          <w:p w14:paraId="0B01F8A0" w14:textId="77777777" w:rsidR="00166957" w:rsidRPr="00270CA9" w:rsidRDefault="00166957" w:rsidP="0002492A">
            <w:pPr>
              <w:rPr>
                <w:b/>
                <w:bCs/>
              </w:rPr>
            </w:pPr>
            <w:r w:rsidRPr="00270CA9">
              <w:rPr>
                <w:b/>
                <w:bCs/>
              </w:rPr>
              <w:t>Target for Project End</w:t>
            </w:r>
          </w:p>
        </w:tc>
      </w:tr>
      <w:tr w:rsidR="00270CA9" w:rsidRPr="00270CA9" w14:paraId="18387753" w14:textId="77777777" w:rsidTr="0002492A">
        <w:trPr>
          <w:tblCellSpacing w:w="15" w:type="dxa"/>
        </w:trPr>
        <w:tc>
          <w:tcPr>
            <w:tcW w:w="1035" w:type="dxa"/>
            <w:vAlign w:val="center"/>
            <w:hideMark/>
          </w:tcPr>
          <w:p w14:paraId="09FC344B" w14:textId="77777777" w:rsidR="00166957" w:rsidRPr="00270CA9" w:rsidRDefault="00166957" w:rsidP="0002492A">
            <w:r w:rsidRPr="00270CA9">
              <w:t>Outcome</w:t>
            </w:r>
          </w:p>
        </w:tc>
        <w:tc>
          <w:tcPr>
            <w:tcW w:w="1860" w:type="dxa"/>
            <w:vAlign w:val="center"/>
            <w:hideMark/>
          </w:tcPr>
          <w:p w14:paraId="2B6ED6D2" w14:textId="77777777" w:rsidR="00166957" w:rsidRPr="00270CA9" w:rsidRDefault="00166957" w:rsidP="0002492A">
            <w:r w:rsidRPr="00270CA9">
              <w:t>Quantity (m³) of supplementary water available for agriculture / number of families benefiting</w:t>
            </w:r>
          </w:p>
        </w:tc>
        <w:tc>
          <w:tcPr>
            <w:tcW w:w="1664" w:type="dxa"/>
            <w:vAlign w:val="center"/>
            <w:hideMark/>
          </w:tcPr>
          <w:p w14:paraId="56340B42" w14:textId="77777777" w:rsidR="00166957" w:rsidRPr="00270CA9" w:rsidRDefault="00166957" w:rsidP="0002492A">
            <w:r w:rsidRPr="00270CA9">
              <w:t>Subproject 1.1: 1,022,000 m³</w:t>
            </w:r>
          </w:p>
          <w:p w14:paraId="25A0BC11" w14:textId="77777777" w:rsidR="00166957" w:rsidRPr="00270CA9" w:rsidRDefault="00166957" w:rsidP="0002492A">
            <w:r w:rsidRPr="00270CA9">
              <w:t>Subproject 1.2: 17 MCM</w:t>
            </w:r>
          </w:p>
          <w:p w14:paraId="225BB0E5" w14:textId="77777777" w:rsidR="00166957" w:rsidRPr="00270CA9" w:rsidRDefault="00166957" w:rsidP="0002492A">
            <w:r w:rsidRPr="00270CA9">
              <w:t>Subproject 1.3: 0</w:t>
            </w:r>
          </w:p>
          <w:p w14:paraId="329DF711" w14:textId="77777777" w:rsidR="00166957" w:rsidRPr="00270CA9" w:rsidRDefault="00166957" w:rsidP="0002492A">
            <w:r w:rsidRPr="00270CA9">
              <w:t>Subproject 1.4: 0</w:t>
            </w:r>
          </w:p>
        </w:tc>
        <w:tc>
          <w:tcPr>
            <w:tcW w:w="2713" w:type="dxa"/>
            <w:vAlign w:val="center"/>
            <w:hideMark/>
          </w:tcPr>
          <w:p w14:paraId="711C11A7" w14:textId="77777777" w:rsidR="00166957" w:rsidRPr="00270CA9" w:rsidRDefault="00166957" w:rsidP="0002492A">
            <w:r w:rsidRPr="00270CA9">
              <w:t>Subproject 1.1: 1,317,200 m³/yr</w:t>
            </w:r>
          </w:p>
          <w:p w14:paraId="5CDE22A3" w14:textId="77777777" w:rsidR="00166957" w:rsidRPr="00270CA9" w:rsidRDefault="00166957" w:rsidP="0002492A">
            <w:r w:rsidRPr="00270CA9">
              <w:t>Subproject 1.2: Project commissioned, using alternative water source</w:t>
            </w:r>
          </w:p>
          <w:p w14:paraId="50E3A181" w14:textId="77777777" w:rsidR="00166957" w:rsidRPr="00270CA9" w:rsidRDefault="00166957" w:rsidP="0002492A">
            <w:r w:rsidRPr="00270CA9">
              <w:t>Subproject 1.3: 260,000 m³/yr</w:t>
            </w:r>
          </w:p>
          <w:p w14:paraId="47B7A6FB" w14:textId="77777777" w:rsidR="00166957" w:rsidRPr="00270CA9" w:rsidRDefault="00166957" w:rsidP="0002492A">
            <w:r w:rsidRPr="00270CA9">
              <w:t>Subproject 1.4: 25,000 m³/yr</w:t>
            </w:r>
          </w:p>
        </w:tc>
        <w:tc>
          <w:tcPr>
            <w:tcW w:w="2713" w:type="dxa"/>
            <w:vAlign w:val="center"/>
            <w:hideMark/>
          </w:tcPr>
          <w:p w14:paraId="6B8DD235" w14:textId="77777777" w:rsidR="00166957" w:rsidRPr="00270CA9" w:rsidRDefault="00166957" w:rsidP="0002492A">
            <w:r w:rsidRPr="00270CA9">
              <w:t>Subproject 1.1: 1,317,200 m³/yr</w:t>
            </w:r>
          </w:p>
          <w:p w14:paraId="3AC63217" w14:textId="77777777" w:rsidR="00166957" w:rsidRPr="00270CA9" w:rsidRDefault="00166957" w:rsidP="0002492A">
            <w:r w:rsidRPr="00270CA9">
              <w:t>Subproject 1.2: 20,000,000 m³/yr</w:t>
            </w:r>
          </w:p>
          <w:p w14:paraId="607C797D" w14:textId="77777777" w:rsidR="00166957" w:rsidRPr="00270CA9" w:rsidRDefault="00166957" w:rsidP="0002492A">
            <w:r w:rsidRPr="00270CA9">
              <w:t>Subproject 1.3: 438,000 m³/yr</w:t>
            </w:r>
          </w:p>
          <w:p w14:paraId="224DA826" w14:textId="77777777" w:rsidR="00166957" w:rsidRPr="00270CA9" w:rsidRDefault="00166957" w:rsidP="0002492A">
            <w:r w:rsidRPr="00270CA9">
              <w:t>Subproject 1.4: 438,000 m³/yr</w:t>
            </w:r>
          </w:p>
        </w:tc>
      </w:tr>
      <w:tr w:rsidR="00270CA9" w:rsidRPr="00270CA9" w14:paraId="0CD47C50" w14:textId="77777777" w:rsidTr="0002492A">
        <w:trPr>
          <w:tblCellSpacing w:w="15" w:type="dxa"/>
        </w:trPr>
        <w:tc>
          <w:tcPr>
            <w:tcW w:w="1035" w:type="dxa"/>
            <w:vAlign w:val="center"/>
            <w:hideMark/>
          </w:tcPr>
          <w:p w14:paraId="49466380" w14:textId="77777777" w:rsidR="00166957" w:rsidRPr="00270CA9" w:rsidRDefault="00166957" w:rsidP="0002492A">
            <w:r w:rsidRPr="00270CA9">
              <w:t>Outcome</w:t>
            </w:r>
          </w:p>
        </w:tc>
        <w:tc>
          <w:tcPr>
            <w:tcW w:w="1860" w:type="dxa"/>
            <w:vAlign w:val="center"/>
            <w:hideMark/>
          </w:tcPr>
          <w:p w14:paraId="2C63EFC1" w14:textId="77777777" w:rsidR="00166957" w:rsidRPr="00270CA9" w:rsidRDefault="00166957" w:rsidP="0002492A">
            <w:r w:rsidRPr="00270CA9">
              <w:t>Increased income / avoided decrease in income ($/household/month)</w:t>
            </w:r>
          </w:p>
        </w:tc>
        <w:tc>
          <w:tcPr>
            <w:tcW w:w="1664" w:type="dxa"/>
            <w:vAlign w:val="center"/>
            <w:hideMark/>
          </w:tcPr>
          <w:p w14:paraId="10F1992E" w14:textId="77777777" w:rsidR="00166957" w:rsidRPr="00270CA9" w:rsidRDefault="00166957" w:rsidP="0002492A">
            <w:proofErr w:type="gramStart"/>
            <w:r w:rsidRPr="00270CA9">
              <w:t>Subproject</w:t>
            </w:r>
            <w:proofErr w:type="gramEnd"/>
            <w:r w:rsidRPr="00270CA9">
              <w:t xml:space="preserve"> 1.1: 398 $</w:t>
            </w:r>
          </w:p>
          <w:p w14:paraId="1F8E39ED" w14:textId="77777777" w:rsidR="00166957" w:rsidRPr="00270CA9" w:rsidRDefault="00166957" w:rsidP="0002492A">
            <w:r w:rsidRPr="00270CA9">
              <w:t>Subproject 1.2: 170 $</w:t>
            </w:r>
          </w:p>
          <w:p w14:paraId="2E510620" w14:textId="77777777" w:rsidR="00166957" w:rsidRPr="00270CA9" w:rsidRDefault="00166957" w:rsidP="0002492A">
            <w:r w:rsidRPr="00270CA9">
              <w:t>Subproject 1.3: 0</w:t>
            </w:r>
          </w:p>
          <w:p w14:paraId="7564C8F9" w14:textId="77777777" w:rsidR="00166957" w:rsidRPr="00270CA9" w:rsidRDefault="00166957" w:rsidP="0002492A">
            <w:r w:rsidRPr="00270CA9">
              <w:t>Subproject 1.4: 0</w:t>
            </w:r>
          </w:p>
        </w:tc>
        <w:tc>
          <w:tcPr>
            <w:tcW w:w="2713" w:type="dxa"/>
            <w:vAlign w:val="center"/>
            <w:hideMark/>
          </w:tcPr>
          <w:p w14:paraId="367EE002" w14:textId="4A0B2F9F" w:rsidR="00166957" w:rsidRPr="00270CA9" w:rsidRDefault="00166957" w:rsidP="0002492A">
            <w:r w:rsidRPr="00270CA9">
              <w:t>Subproject 1.1:</w:t>
            </w:r>
            <w:r w:rsidR="000E79E4">
              <w:t>806$</w:t>
            </w:r>
          </w:p>
          <w:p w14:paraId="3C6487C4" w14:textId="77777777" w:rsidR="00166957" w:rsidRPr="00270CA9" w:rsidRDefault="00166957" w:rsidP="0002492A">
            <w:r w:rsidRPr="00270CA9">
              <w:t>Subproject 1.2: 330 $</w:t>
            </w:r>
          </w:p>
          <w:p w14:paraId="77B93846" w14:textId="2A2EC4A6" w:rsidR="00166957" w:rsidRPr="00270CA9" w:rsidRDefault="00166957" w:rsidP="0002492A">
            <w:proofErr w:type="gramStart"/>
            <w:r w:rsidRPr="00270CA9">
              <w:t>Subproject</w:t>
            </w:r>
            <w:proofErr w:type="gramEnd"/>
            <w:r w:rsidRPr="00270CA9">
              <w:t xml:space="preserve"> 1.3: </w:t>
            </w:r>
            <w:r w:rsidR="000E79E4">
              <w:t>300 $</w:t>
            </w:r>
          </w:p>
          <w:p w14:paraId="17B0DFFA" w14:textId="77777777" w:rsidR="00166957" w:rsidRPr="00270CA9" w:rsidRDefault="00166957" w:rsidP="0002492A">
            <w:r w:rsidRPr="00270CA9">
              <w:t>Subproject 1.4: 300</w:t>
            </w:r>
          </w:p>
        </w:tc>
        <w:tc>
          <w:tcPr>
            <w:tcW w:w="2713" w:type="dxa"/>
            <w:vAlign w:val="center"/>
            <w:hideMark/>
          </w:tcPr>
          <w:p w14:paraId="778D27C0" w14:textId="77777777" w:rsidR="00166957" w:rsidRPr="00270CA9" w:rsidRDefault="00166957" w:rsidP="0002492A">
            <w:r w:rsidRPr="00270CA9">
              <w:t>Subproject 1.1: 806 $</w:t>
            </w:r>
          </w:p>
          <w:p w14:paraId="7D3AD7D9" w14:textId="77777777" w:rsidR="00166957" w:rsidRPr="00270CA9" w:rsidRDefault="00166957" w:rsidP="0002492A">
            <w:r w:rsidRPr="00270CA9">
              <w:t>Subproject 1.2: 330 $</w:t>
            </w:r>
          </w:p>
          <w:p w14:paraId="55779DA3" w14:textId="77777777" w:rsidR="00166957" w:rsidRPr="00270CA9" w:rsidRDefault="00166957" w:rsidP="0002492A">
            <w:proofErr w:type="gramStart"/>
            <w:r w:rsidRPr="00270CA9">
              <w:t>Subproject</w:t>
            </w:r>
            <w:proofErr w:type="gramEnd"/>
            <w:r w:rsidRPr="00270CA9">
              <w:t xml:space="preserve"> 1.3: 300 $</w:t>
            </w:r>
          </w:p>
          <w:p w14:paraId="68E74F27" w14:textId="77777777" w:rsidR="00166957" w:rsidRPr="00270CA9" w:rsidRDefault="00166957" w:rsidP="0002492A">
            <w:proofErr w:type="gramStart"/>
            <w:r w:rsidRPr="00270CA9">
              <w:t>Subproject</w:t>
            </w:r>
            <w:proofErr w:type="gramEnd"/>
            <w:r w:rsidRPr="00270CA9">
              <w:t xml:space="preserve"> 1.4: 300 $</w:t>
            </w:r>
          </w:p>
        </w:tc>
      </w:tr>
      <w:tr w:rsidR="00270CA9" w:rsidRPr="00270CA9" w14:paraId="0A35E1B6" w14:textId="77777777" w:rsidTr="0002492A">
        <w:trPr>
          <w:tblCellSpacing w:w="15" w:type="dxa"/>
        </w:trPr>
        <w:tc>
          <w:tcPr>
            <w:tcW w:w="1035" w:type="dxa"/>
            <w:vAlign w:val="center"/>
            <w:hideMark/>
          </w:tcPr>
          <w:p w14:paraId="4EB1C72D" w14:textId="77777777" w:rsidR="00166957" w:rsidRPr="00270CA9" w:rsidRDefault="00166957" w:rsidP="0002492A">
            <w:r w:rsidRPr="00270CA9">
              <w:t>Outcome</w:t>
            </w:r>
          </w:p>
        </w:tc>
        <w:tc>
          <w:tcPr>
            <w:tcW w:w="1860" w:type="dxa"/>
            <w:vAlign w:val="center"/>
            <w:hideMark/>
          </w:tcPr>
          <w:p w14:paraId="1532F971" w14:textId="77777777" w:rsidR="00166957" w:rsidRPr="00270CA9" w:rsidRDefault="00166957" w:rsidP="0002492A">
            <w:r w:rsidRPr="00270CA9">
              <w:t>Number of beneficiaries (average family size = 6; 2 females, 4 males)</w:t>
            </w:r>
          </w:p>
        </w:tc>
        <w:tc>
          <w:tcPr>
            <w:tcW w:w="1664" w:type="dxa"/>
            <w:vAlign w:val="center"/>
            <w:hideMark/>
          </w:tcPr>
          <w:p w14:paraId="5F9833B3" w14:textId="77777777" w:rsidR="00166957" w:rsidRPr="00270CA9" w:rsidRDefault="00166957" w:rsidP="0002492A">
            <w:r w:rsidRPr="00270CA9">
              <w:t>Subproject 1.1: 40</w:t>
            </w:r>
          </w:p>
          <w:p w14:paraId="6D043716" w14:textId="77777777" w:rsidR="00166957" w:rsidRPr="00270CA9" w:rsidRDefault="00166957" w:rsidP="0002492A">
            <w:r w:rsidRPr="00270CA9">
              <w:t>Subproject 1.2: 16</w:t>
            </w:r>
          </w:p>
          <w:p w14:paraId="55C237C2" w14:textId="77777777" w:rsidR="00166957" w:rsidRPr="00270CA9" w:rsidRDefault="00166957" w:rsidP="0002492A">
            <w:r w:rsidRPr="00270CA9">
              <w:t>Subproject 1.3: 0</w:t>
            </w:r>
          </w:p>
          <w:p w14:paraId="16E1F58E" w14:textId="77777777" w:rsidR="00166957" w:rsidRPr="00270CA9" w:rsidRDefault="00166957" w:rsidP="0002492A">
            <w:r w:rsidRPr="00270CA9">
              <w:t>Subproject 1.4: 0</w:t>
            </w:r>
          </w:p>
        </w:tc>
        <w:tc>
          <w:tcPr>
            <w:tcW w:w="2713" w:type="dxa"/>
            <w:vAlign w:val="center"/>
            <w:hideMark/>
          </w:tcPr>
          <w:p w14:paraId="75960786" w14:textId="77777777" w:rsidR="00166957" w:rsidRPr="00270CA9" w:rsidRDefault="00166957" w:rsidP="0002492A">
            <w:r w:rsidRPr="00270CA9">
              <w:t xml:space="preserve">Subproject 1.1: 70 families </w:t>
            </w:r>
          </w:p>
          <w:p w14:paraId="17AB8FB3" w14:textId="77777777" w:rsidR="00166957" w:rsidRPr="00270CA9" w:rsidRDefault="00166957" w:rsidP="0002492A">
            <w:r w:rsidRPr="00270CA9">
              <w:t xml:space="preserve">Subproject 1.2: 30 families </w:t>
            </w:r>
          </w:p>
          <w:p w14:paraId="2BB48EC9" w14:textId="77777777" w:rsidR="00166957" w:rsidRPr="00270CA9" w:rsidRDefault="00166957" w:rsidP="0002492A">
            <w:r w:rsidRPr="00270CA9">
              <w:t xml:space="preserve">Subproject 1.3: more than 70 families </w:t>
            </w:r>
          </w:p>
          <w:p w14:paraId="48D676CE" w14:textId="77777777" w:rsidR="00166957" w:rsidRPr="00270CA9" w:rsidRDefault="00166957" w:rsidP="0002492A">
            <w:r w:rsidRPr="00270CA9">
              <w:t xml:space="preserve">Subproject 1.4: 71 families </w:t>
            </w:r>
          </w:p>
        </w:tc>
        <w:tc>
          <w:tcPr>
            <w:tcW w:w="2713" w:type="dxa"/>
            <w:vAlign w:val="center"/>
            <w:hideMark/>
          </w:tcPr>
          <w:p w14:paraId="6698A91B" w14:textId="77777777" w:rsidR="00166957" w:rsidRPr="00270CA9" w:rsidRDefault="00166957" w:rsidP="0002492A">
            <w:proofErr w:type="gramStart"/>
            <w:r w:rsidRPr="00270CA9">
              <w:t>Subproject</w:t>
            </w:r>
            <w:proofErr w:type="gramEnd"/>
            <w:r w:rsidRPr="00270CA9">
              <w:t xml:space="preserve"> 1.1: 70 family </w:t>
            </w:r>
          </w:p>
          <w:p w14:paraId="099C5CB5" w14:textId="77777777" w:rsidR="00166957" w:rsidRPr="00270CA9" w:rsidRDefault="00166957" w:rsidP="0002492A">
            <w:r w:rsidRPr="00270CA9">
              <w:t xml:space="preserve">Subproject 1.2: 30 family </w:t>
            </w:r>
          </w:p>
          <w:p w14:paraId="4E9D54CF" w14:textId="77777777" w:rsidR="00166957" w:rsidRPr="00270CA9" w:rsidRDefault="00166957" w:rsidP="0002492A">
            <w:r w:rsidRPr="00270CA9">
              <w:t xml:space="preserve">Subproject 1.3: 70 family </w:t>
            </w:r>
          </w:p>
          <w:p w14:paraId="04CB66DD" w14:textId="77777777" w:rsidR="00166957" w:rsidRPr="00270CA9" w:rsidRDefault="00166957" w:rsidP="0002492A">
            <w:r w:rsidRPr="00270CA9">
              <w:t xml:space="preserve">Subproject 1.4: 70 family </w:t>
            </w:r>
          </w:p>
        </w:tc>
      </w:tr>
      <w:tr w:rsidR="00270CA9" w:rsidRPr="00270CA9" w14:paraId="154ED64F" w14:textId="77777777" w:rsidTr="0002492A">
        <w:trPr>
          <w:tblCellSpacing w:w="15" w:type="dxa"/>
        </w:trPr>
        <w:tc>
          <w:tcPr>
            <w:tcW w:w="1035" w:type="dxa"/>
            <w:vAlign w:val="center"/>
            <w:hideMark/>
          </w:tcPr>
          <w:p w14:paraId="5020CA26" w14:textId="77777777" w:rsidR="00166957" w:rsidRPr="00270CA9" w:rsidRDefault="00166957" w:rsidP="0002492A">
            <w:r w:rsidRPr="00270CA9">
              <w:t>Outcome</w:t>
            </w:r>
          </w:p>
        </w:tc>
        <w:tc>
          <w:tcPr>
            <w:tcW w:w="1860" w:type="dxa"/>
            <w:vAlign w:val="center"/>
            <w:hideMark/>
          </w:tcPr>
          <w:p w14:paraId="14F7F524" w14:textId="77777777" w:rsidR="00166957" w:rsidRPr="00270CA9" w:rsidRDefault="00166957" w:rsidP="0002492A">
            <w:r w:rsidRPr="00270CA9">
              <w:t>Quantity (m³) of supplementary fresh water available for agriculture</w:t>
            </w:r>
          </w:p>
        </w:tc>
        <w:tc>
          <w:tcPr>
            <w:tcW w:w="1664" w:type="dxa"/>
            <w:vAlign w:val="center"/>
            <w:hideMark/>
          </w:tcPr>
          <w:p w14:paraId="078417AF" w14:textId="77777777" w:rsidR="00166957" w:rsidRPr="00270CA9" w:rsidRDefault="00166957" w:rsidP="0002492A">
            <w:r w:rsidRPr="00270CA9">
              <w:t>0</w:t>
            </w:r>
          </w:p>
        </w:tc>
        <w:tc>
          <w:tcPr>
            <w:tcW w:w="2713" w:type="dxa"/>
            <w:vAlign w:val="center"/>
            <w:hideMark/>
          </w:tcPr>
          <w:p w14:paraId="718D517D" w14:textId="77777777" w:rsidR="00166957" w:rsidRPr="00270CA9" w:rsidRDefault="00166957" w:rsidP="0002492A">
            <w:r w:rsidRPr="00270CA9">
              <w:t>Subproject 1.5: 302,000 m³/year</w:t>
            </w:r>
          </w:p>
        </w:tc>
        <w:tc>
          <w:tcPr>
            <w:tcW w:w="2713" w:type="dxa"/>
            <w:vAlign w:val="center"/>
            <w:hideMark/>
          </w:tcPr>
          <w:p w14:paraId="557C1C19" w14:textId="77777777" w:rsidR="00166957" w:rsidRPr="00270CA9" w:rsidRDefault="00166957" w:rsidP="0002492A">
            <w:r w:rsidRPr="00270CA9">
              <w:t>300,000 m³/year</w:t>
            </w:r>
          </w:p>
        </w:tc>
      </w:tr>
      <w:tr w:rsidR="00270CA9" w:rsidRPr="00270CA9" w14:paraId="29EE2747" w14:textId="77777777" w:rsidTr="0002492A">
        <w:trPr>
          <w:tblCellSpacing w:w="15" w:type="dxa"/>
        </w:trPr>
        <w:tc>
          <w:tcPr>
            <w:tcW w:w="1035" w:type="dxa"/>
            <w:vAlign w:val="center"/>
            <w:hideMark/>
          </w:tcPr>
          <w:p w14:paraId="0C804568" w14:textId="77777777" w:rsidR="00166957" w:rsidRPr="00270CA9" w:rsidRDefault="00166957" w:rsidP="0002492A">
            <w:r w:rsidRPr="00270CA9">
              <w:t>Outcome</w:t>
            </w:r>
          </w:p>
        </w:tc>
        <w:tc>
          <w:tcPr>
            <w:tcW w:w="1860" w:type="dxa"/>
            <w:vAlign w:val="center"/>
            <w:hideMark/>
          </w:tcPr>
          <w:p w14:paraId="2FF35CCE" w14:textId="77777777" w:rsidR="00166957" w:rsidRPr="00270CA9" w:rsidRDefault="00166957" w:rsidP="0002492A">
            <w:r w:rsidRPr="00270CA9">
              <w:t>Natural assets protected or rehabilitated</w:t>
            </w:r>
          </w:p>
        </w:tc>
        <w:tc>
          <w:tcPr>
            <w:tcW w:w="1664" w:type="dxa"/>
            <w:vAlign w:val="center"/>
            <w:hideMark/>
          </w:tcPr>
          <w:p w14:paraId="263C2341" w14:textId="77777777" w:rsidR="00166957" w:rsidRPr="00270CA9" w:rsidRDefault="00166957" w:rsidP="0002492A">
            <w:r w:rsidRPr="00270CA9">
              <w:t>0</w:t>
            </w:r>
          </w:p>
        </w:tc>
        <w:tc>
          <w:tcPr>
            <w:tcW w:w="2713" w:type="dxa"/>
            <w:vAlign w:val="center"/>
            <w:hideMark/>
          </w:tcPr>
          <w:p w14:paraId="6C2134F9" w14:textId="77777777" w:rsidR="00166957" w:rsidRPr="00270CA9" w:rsidRDefault="00166957" w:rsidP="0002492A">
            <w:r w:rsidRPr="00270CA9">
              <w:t>Subproject 1.6: 35 farms</w:t>
            </w:r>
          </w:p>
        </w:tc>
        <w:tc>
          <w:tcPr>
            <w:tcW w:w="2713" w:type="dxa"/>
            <w:vAlign w:val="center"/>
            <w:hideMark/>
          </w:tcPr>
          <w:p w14:paraId="50FA35C8" w14:textId="77777777" w:rsidR="00166957" w:rsidRPr="00270CA9" w:rsidRDefault="00166957" w:rsidP="0002492A">
            <w:r w:rsidRPr="00270CA9">
              <w:t>48 farms</w:t>
            </w:r>
          </w:p>
        </w:tc>
      </w:tr>
      <w:tr w:rsidR="00270CA9" w:rsidRPr="00270CA9" w14:paraId="752C29EB" w14:textId="77777777" w:rsidTr="0002492A">
        <w:trPr>
          <w:tblCellSpacing w:w="15" w:type="dxa"/>
        </w:trPr>
        <w:tc>
          <w:tcPr>
            <w:tcW w:w="1035" w:type="dxa"/>
            <w:vAlign w:val="center"/>
            <w:hideMark/>
          </w:tcPr>
          <w:p w14:paraId="30659EAB" w14:textId="77777777" w:rsidR="00166957" w:rsidRPr="00270CA9" w:rsidRDefault="00166957" w:rsidP="0002492A">
            <w:r w:rsidRPr="00270CA9">
              <w:t>Outcome</w:t>
            </w:r>
          </w:p>
        </w:tc>
        <w:tc>
          <w:tcPr>
            <w:tcW w:w="1860" w:type="dxa"/>
            <w:vAlign w:val="center"/>
            <w:hideMark/>
          </w:tcPr>
          <w:p w14:paraId="4584D1B9" w14:textId="77777777" w:rsidR="00166957" w:rsidRPr="00270CA9" w:rsidRDefault="00166957" w:rsidP="0002492A">
            <w:r w:rsidRPr="00270CA9">
              <w:t>Increased income / avoided decrease in income per farm</w:t>
            </w:r>
          </w:p>
        </w:tc>
        <w:tc>
          <w:tcPr>
            <w:tcW w:w="1664" w:type="dxa"/>
            <w:vAlign w:val="center"/>
            <w:hideMark/>
          </w:tcPr>
          <w:p w14:paraId="136E8A9D" w14:textId="77777777" w:rsidR="00166957" w:rsidRPr="00270CA9" w:rsidRDefault="00166957" w:rsidP="0002492A">
            <w:r w:rsidRPr="00270CA9">
              <w:t>0</w:t>
            </w:r>
          </w:p>
        </w:tc>
        <w:tc>
          <w:tcPr>
            <w:tcW w:w="2713" w:type="dxa"/>
            <w:vAlign w:val="center"/>
            <w:hideMark/>
          </w:tcPr>
          <w:p w14:paraId="12C86BCD" w14:textId="77777777" w:rsidR="00166957" w:rsidRPr="00270CA9" w:rsidRDefault="00166957" w:rsidP="0002492A">
            <w:r w:rsidRPr="00270CA9">
              <w:t>Subproject 1.5: $1,500/farm/year</w:t>
            </w:r>
          </w:p>
          <w:p w14:paraId="2DDC44E1" w14:textId="77777777" w:rsidR="00166957" w:rsidRPr="00270CA9" w:rsidRDefault="00166957" w:rsidP="0002492A">
            <w:proofErr w:type="gramStart"/>
            <w:r w:rsidRPr="00270CA9">
              <w:lastRenderedPageBreak/>
              <w:t>Subproject</w:t>
            </w:r>
            <w:proofErr w:type="gramEnd"/>
            <w:r w:rsidRPr="00270CA9">
              <w:t xml:space="preserve"> 1.6: $2,000/farm/year</w:t>
            </w:r>
          </w:p>
        </w:tc>
        <w:tc>
          <w:tcPr>
            <w:tcW w:w="2713" w:type="dxa"/>
            <w:vAlign w:val="center"/>
            <w:hideMark/>
          </w:tcPr>
          <w:p w14:paraId="764B486C" w14:textId="77777777" w:rsidR="00166957" w:rsidRPr="00270CA9" w:rsidRDefault="00166957" w:rsidP="0002492A">
            <w:r w:rsidRPr="00270CA9">
              <w:lastRenderedPageBreak/>
              <w:t>Subproject 1.5: $2,000/farm/year</w:t>
            </w:r>
          </w:p>
          <w:p w14:paraId="41264B86" w14:textId="77777777" w:rsidR="00166957" w:rsidRPr="00270CA9" w:rsidRDefault="00166957" w:rsidP="0002492A">
            <w:proofErr w:type="gramStart"/>
            <w:r w:rsidRPr="00270CA9">
              <w:lastRenderedPageBreak/>
              <w:t>Subproject</w:t>
            </w:r>
            <w:proofErr w:type="gramEnd"/>
            <w:r w:rsidRPr="00270CA9">
              <w:t xml:space="preserve"> 1.6: $5,000/farm/year</w:t>
            </w:r>
          </w:p>
        </w:tc>
      </w:tr>
      <w:tr w:rsidR="00270CA9" w:rsidRPr="00270CA9" w14:paraId="25F80DE6" w14:textId="77777777" w:rsidTr="0002492A">
        <w:trPr>
          <w:tblCellSpacing w:w="15" w:type="dxa"/>
        </w:trPr>
        <w:tc>
          <w:tcPr>
            <w:tcW w:w="1035" w:type="dxa"/>
            <w:vAlign w:val="center"/>
            <w:hideMark/>
          </w:tcPr>
          <w:p w14:paraId="3A511F32" w14:textId="77777777" w:rsidR="00166957" w:rsidRPr="00270CA9" w:rsidRDefault="00166957" w:rsidP="0002492A">
            <w:r w:rsidRPr="00270CA9">
              <w:lastRenderedPageBreak/>
              <w:t>Outcome</w:t>
            </w:r>
          </w:p>
        </w:tc>
        <w:tc>
          <w:tcPr>
            <w:tcW w:w="1860" w:type="dxa"/>
            <w:vAlign w:val="center"/>
            <w:hideMark/>
          </w:tcPr>
          <w:p w14:paraId="5526A0B2" w14:textId="77777777" w:rsidR="00166957" w:rsidRPr="00270CA9" w:rsidRDefault="00166957" w:rsidP="0002492A">
            <w:r w:rsidRPr="00270CA9">
              <w:t>Number of beneficiaries participating in project activities</w:t>
            </w:r>
          </w:p>
        </w:tc>
        <w:tc>
          <w:tcPr>
            <w:tcW w:w="1664" w:type="dxa"/>
            <w:vAlign w:val="center"/>
            <w:hideMark/>
          </w:tcPr>
          <w:p w14:paraId="45EFBD35" w14:textId="77777777" w:rsidR="00166957" w:rsidRPr="00270CA9" w:rsidRDefault="00166957" w:rsidP="0002492A">
            <w:r w:rsidRPr="00270CA9">
              <w:t>0</w:t>
            </w:r>
          </w:p>
        </w:tc>
        <w:tc>
          <w:tcPr>
            <w:tcW w:w="2713" w:type="dxa"/>
            <w:vAlign w:val="center"/>
            <w:hideMark/>
          </w:tcPr>
          <w:p w14:paraId="193A6D5A" w14:textId="77777777" w:rsidR="00166957" w:rsidRPr="00270CA9" w:rsidRDefault="00166957" w:rsidP="0002492A">
            <w:r w:rsidRPr="00270CA9">
              <w:t xml:space="preserve">Subproject 1.5: 102 families </w:t>
            </w:r>
          </w:p>
          <w:p w14:paraId="7181DA07" w14:textId="77777777" w:rsidR="00166957" w:rsidRPr="00270CA9" w:rsidRDefault="00166957" w:rsidP="0002492A">
            <w:r w:rsidRPr="00270CA9">
              <w:t>Subproject 1.6: 250 families</w:t>
            </w:r>
          </w:p>
        </w:tc>
        <w:tc>
          <w:tcPr>
            <w:tcW w:w="2713" w:type="dxa"/>
            <w:vAlign w:val="center"/>
            <w:hideMark/>
          </w:tcPr>
          <w:p w14:paraId="1D96318F" w14:textId="77777777" w:rsidR="00166957" w:rsidRPr="00270CA9" w:rsidRDefault="00166957" w:rsidP="0002492A">
            <w:r w:rsidRPr="00270CA9">
              <w:t xml:space="preserve">Subproject 1.5: 410 families (2,460 </w:t>
            </w:r>
            <w:proofErr w:type="gramStart"/>
            <w:r w:rsidRPr="00270CA9">
              <w:t>persons)Subproject</w:t>
            </w:r>
            <w:proofErr w:type="gramEnd"/>
            <w:r w:rsidRPr="00270CA9">
              <w:t xml:space="preserve"> 1.6: 380 families (2,280 persons)</w:t>
            </w:r>
          </w:p>
        </w:tc>
      </w:tr>
      <w:tr w:rsidR="00270CA9" w:rsidRPr="00270CA9" w14:paraId="7B6E21E9" w14:textId="77777777" w:rsidTr="0002492A">
        <w:trPr>
          <w:tblCellSpacing w:w="15" w:type="dxa"/>
        </w:trPr>
        <w:tc>
          <w:tcPr>
            <w:tcW w:w="1035" w:type="dxa"/>
            <w:vAlign w:val="center"/>
            <w:hideMark/>
          </w:tcPr>
          <w:p w14:paraId="3839E6F4" w14:textId="77777777" w:rsidR="00166957" w:rsidRPr="00270CA9" w:rsidRDefault="00166957" w:rsidP="0002492A">
            <w:r w:rsidRPr="00270CA9">
              <w:t>Outcome</w:t>
            </w:r>
          </w:p>
        </w:tc>
        <w:tc>
          <w:tcPr>
            <w:tcW w:w="1860" w:type="dxa"/>
            <w:vAlign w:val="center"/>
            <w:hideMark/>
          </w:tcPr>
          <w:p w14:paraId="205DF389" w14:textId="77777777" w:rsidR="00166957" w:rsidRPr="00270CA9" w:rsidRDefault="00166957" w:rsidP="0002492A">
            <w:r w:rsidRPr="00270CA9">
              <w:t>Number of targeted population groups aware of climate change risks</w:t>
            </w:r>
          </w:p>
        </w:tc>
        <w:tc>
          <w:tcPr>
            <w:tcW w:w="1664" w:type="dxa"/>
            <w:vAlign w:val="center"/>
            <w:hideMark/>
          </w:tcPr>
          <w:p w14:paraId="4F54A0E4" w14:textId="77777777" w:rsidR="00166957" w:rsidRPr="00270CA9" w:rsidRDefault="00166957" w:rsidP="0002492A">
            <w:r w:rsidRPr="00270CA9">
              <w:t>Subproject 2.1: 0</w:t>
            </w:r>
          </w:p>
        </w:tc>
        <w:tc>
          <w:tcPr>
            <w:tcW w:w="2713" w:type="dxa"/>
            <w:vAlign w:val="center"/>
            <w:hideMark/>
          </w:tcPr>
          <w:p w14:paraId="7CAD27A9" w14:textId="77777777" w:rsidR="00166957" w:rsidRPr="00270CA9" w:rsidRDefault="00166957" w:rsidP="0002492A">
            <w:r w:rsidRPr="00270CA9">
              <w:t>Subproject 2.1: 21 WUA -189 Farmers (57% males,43 %females)</w:t>
            </w:r>
          </w:p>
        </w:tc>
        <w:tc>
          <w:tcPr>
            <w:tcW w:w="2713" w:type="dxa"/>
            <w:vAlign w:val="center"/>
            <w:hideMark/>
          </w:tcPr>
          <w:p w14:paraId="19D7809F" w14:textId="77777777" w:rsidR="00166957" w:rsidRPr="00270CA9" w:rsidRDefault="00166957" w:rsidP="0002492A">
            <w:r w:rsidRPr="00270CA9">
              <w:t>48 WUAs – 3,840 persons (3187 Males, 653 Females)</w:t>
            </w:r>
          </w:p>
        </w:tc>
      </w:tr>
      <w:tr w:rsidR="00270CA9" w:rsidRPr="00270CA9" w14:paraId="10CE06DD" w14:textId="77777777" w:rsidTr="0002492A">
        <w:trPr>
          <w:tblCellSpacing w:w="15" w:type="dxa"/>
        </w:trPr>
        <w:tc>
          <w:tcPr>
            <w:tcW w:w="1035" w:type="dxa"/>
            <w:vAlign w:val="center"/>
            <w:hideMark/>
          </w:tcPr>
          <w:p w14:paraId="4B17D2CB" w14:textId="77777777" w:rsidR="00166957" w:rsidRPr="00270CA9" w:rsidRDefault="00166957" w:rsidP="0002492A">
            <w:r w:rsidRPr="00270CA9">
              <w:t>Outcome</w:t>
            </w:r>
          </w:p>
        </w:tc>
        <w:tc>
          <w:tcPr>
            <w:tcW w:w="1860" w:type="dxa"/>
            <w:vAlign w:val="center"/>
            <w:hideMark/>
          </w:tcPr>
          <w:p w14:paraId="6BFE85FE" w14:textId="77777777" w:rsidR="00166957" w:rsidRPr="00270CA9" w:rsidRDefault="00166957" w:rsidP="0002492A">
            <w:r w:rsidRPr="00270CA9">
              <w:t>Number of registered farmers in Jordan Valley registered in the system database</w:t>
            </w:r>
          </w:p>
        </w:tc>
        <w:tc>
          <w:tcPr>
            <w:tcW w:w="1664" w:type="dxa"/>
            <w:vAlign w:val="center"/>
            <w:hideMark/>
          </w:tcPr>
          <w:p w14:paraId="1E674FB8" w14:textId="77777777" w:rsidR="00166957" w:rsidRPr="00270CA9" w:rsidRDefault="00166957" w:rsidP="0002492A">
            <w:r w:rsidRPr="00270CA9">
              <w:t>Subproject 2.2: 16 WUAs, 26 farmer families</w:t>
            </w:r>
          </w:p>
        </w:tc>
        <w:tc>
          <w:tcPr>
            <w:tcW w:w="2713" w:type="dxa"/>
            <w:vAlign w:val="center"/>
            <w:hideMark/>
          </w:tcPr>
          <w:p w14:paraId="7C6A15CA" w14:textId="77777777" w:rsidR="00166957" w:rsidRPr="00270CA9" w:rsidRDefault="00166957" w:rsidP="0002492A">
            <w:r w:rsidRPr="00270CA9">
              <w:t>Subproject 2.2: 21 WUA -189 Farmers (57% males,43 %females) JV and Wadi Musa</w:t>
            </w:r>
          </w:p>
        </w:tc>
        <w:tc>
          <w:tcPr>
            <w:tcW w:w="2713" w:type="dxa"/>
            <w:vAlign w:val="center"/>
            <w:hideMark/>
          </w:tcPr>
          <w:p w14:paraId="73E3A8CD" w14:textId="77777777" w:rsidR="00166957" w:rsidRDefault="00166957" w:rsidP="0002492A">
            <w:r w:rsidRPr="00270CA9">
              <w:t>30 WUAs – 2,400 persons &amp; 40 farmer families – 240 persons</w:t>
            </w:r>
          </w:p>
          <w:p w14:paraId="0CD2DF52" w14:textId="576D6A05" w:rsidR="00FB13BE" w:rsidRPr="00270CA9" w:rsidRDefault="00FB13BE" w:rsidP="0002492A">
            <w:r>
              <w:t>1710</w:t>
            </w:r>
          </w:p>
        </w:tc>
      </w:tr>
      <w:tr w:rsidR="00270CA9" w:rsidRPr="00270CA9" w14:paraId="529E5C7A" w14:textId="77777777" w:rsidTr="0002492A">
        <w:trPr>
          <w:tblCellSpacing w:w="15" w:type="dxa"/>
        </w:trPr>
        <w:tc>
          <w:tcPr>
            <w:tcW w:w="1035" w:type="dxa"/>
            <w:vAlign w:val="center"/>
            <w:hideMark/>
          </w:tcPr>
          <w:p w14:paraId="4AE9F6FE" w14:textId="77777777" w:rsidR="00166957" w:rsidRPr="00270CA9" w:rsidRDefault="00166957" w:rsidP="0002492A">
            <w:r w:rsidRPr="00270CA9">
              <w:t>Outcome</w:t>
            </w:r>
          </w:p>
        </w:tc>
        <w:tc>
          <w:tcPr>
            <w:tcW w:w="1860" w:type="dxa"/>
            <w:vAlign w:val="center"/>
            <w:hideMark/>
          </w:tcPr>
          <w:p w14:paraId="0CB55CA5" w14:textId="77777777" w:rsidR="00166957" w:rsidRPr="00270CA9" w:rsidRDefault="00166957" w:rsidP="0002492A">
            <w:r w:rsidRPr="00270CA9">
              <w:t>Early warning systems installed</w:t>
            </w:r>
          </w:p>
        </w:tc>
        <w:tc>
          <w:tcPr>
            <w:tcW w:w="1664" w:type="dxa"/>
            <w:vAlign w:val="center"/>
            <w:hideMark/>
          </w:tcPr>
          <w:p w14:paraId="24AFEEC6" w14:textId="77777777" w:rsidR="00166957" w:rsidRPr="00270CA9" w:rsidRDefault="00166957" w:rsidP="0002492A">
            <w:proofErr w:type="gramStart"/>
            <w:r w:rsidRPr="00270CA9">
              <w:t>Subproject</w:t>
            </w:r>
            <w:proofErr w:type="gramEnd"/>
            <w:r w:rsidRPr="00270CA9">
              <w:t xml:space="preserve"> 2.2: 0</w:t>
            </w:r>
          </w:p>
        </w:tc>
        <w:tc>
          <w:tcPr>
            <w:tcW w:w="2713" w:type="dxa"/>
            <w:vAlign w:val="center"/>
            <w:hideMark/>
          </w:tcPr>
          <w:p w14:paraId="0C67EAB0" w14:textId="77777777" w:rsidR="00166957" w:rsidRPr="00270CA9" w:rsidRDefault="00166957" w:rsidP="0002492A">
            <w:r w:rsidRPr="00270CA9">
              <w:t>1 system</w:t>
            </w:r>
          </w:p>
        </w:tc>
        <w:tc>
          <w:tcPr>
            <w:tcW w:w="2713" w:type="dxa"/>
            <w:vAlign w:val="center"/>
            <w:hideMark/>
          </w:tcPr>
          <w:p w14:paraId="09A323BA" w14:textId="77777777" w:rsidR="00166957" w:rsidRPr="00270CA9" w:rsidRDefault="00166957" w:rsidP="0002492A">
            <w:r w:rsidRPr="00270CA9">
              <w:t>3 system</w:t>
            </w:r>
          </w:p>
        </w:tc>
      </w:tr>
      <w:tr w:rsidR="00270CA9" w:rsidRPr="00270CA9" w14:paraId="279EA96A" w14:textId="77777777" w:rsidTr="0002492A">
        <w:trPr>
          <w:tblCellSpacing w:w="15" w:type="dxa"/>
        </w:trPr>
        <w:tc>
          <w:tcPr>
            <w:tcW w:w="1035" w:type="dxa"/>
            <w:vAlign w:val="center"/>
            <w:hideMark/>
          </w:tcPr>
          <w:p w14:paraId="204EA038" w14:textId="77777777" w:rsidR="00166957" w:rsidRPr="00270CA9" w:rsidRDefault="00166957" w:rsidP="0002492A">
            <w:r w:rsidRPr="00270CA9">
              <w:t>Outcome</w:t>
            </w:r>
          </w:p>
        </w:tc>
        <w:tc>
          <w:tcPr>
            <w:tcW w:w="1860" w:type="dxa"/>
            <w:vAlign w:val="center"/>
            <w:hideMark/>
          </w:tcPr>
          <w:p w14:paraId="03654D67" w14:textId="77777777" w:rsidR="00166957" w:rsidRPr="00270CA9" w:rsidRDefault="00166957" w:rsidP="0002492A">
            <w:r w:rsidRPr="00270CA9">
              <w:t>Number of new micro-enterprises created linked to agribusiness industries</w:t>
            </w:r>
          </w:p>
        </w:tc>
        <w:tc>
          <w:tcPr>
            <w:tcW w:w="1664" w:type="dxa"/>
            <w:vAlign w:val="center"/>
            <w:hideMark/>
          </w:tcPr>
          <w:p w14:paraId="60571FB7" w14:textId="77777777" w:rsidR="00166957" w:rsidRPr="00270CA9" w:rsidRDefault="00166957" w:rsidP="0002492A">
            <w:r w:rsidRPr="00270CA9">
              <w:t>Subproject 2.3: 0</w:t>
            </w:r>
          </w:p>
        </w:tc>
        <w:tc>
          <w:tcPr>
            <w:tcW w:w="2713" w:type="dxa"/>
            <w:vAlign w:val="center"/>
            <w:hideMark/>
          </w:tcPr>
          <w:p w14:paraId="09688B45" w14:textId="77777777" w:rsidR="00166957" w:rsidRPr="00270CA9" w:rsidRDefault="00166957" w:rsidP="0002492A">
            <w:r w:rsidRPr="00270CA9">
              <w:t xml:space="preserve">200 New </w:t>
            </w:r>
            <w:proofErr w:type="gramStart"/>
            <w:r w:rsidRPr="00270CA9">
              <w:t>micro</w:t>
            </w:r>
            <w:proofErr w:type="gramEnd"/>
            <w:r w:rsidRPr="00270CA9">
              <w:t>-enterprises</w:t>
            </w:r>
          </w:p>
        </w:tc>
        <w:tc>
          <w:tcPr>
            <w:tcW w:w="2713" w:type="dxa"/>
            <w:vAlign w:val="center"/>
            <w:hideMark/>
          </w:tcPr>
          <w:p w14:paraId="0AB39D1A" w14:textId="77777777" w:rsidR="00166957" w:rsidRPr="00270CA9" w:rsidRDefault="00166957" w:rsidP="0002492A">
            <w:r w:rsidRPr="00270CA9">
              <w:t>300 New micro-enterprises</w:t>
            </w:r>
          </w:p>
        </w:tc>
      </w:tr>
      <w:tr w:rsidR="00270CA9" w:rsidRPr="00270CA9" w14:paraId="3197A7BD" w14:textId="77777777" w:rsidTr="0002492A">
        <w:trPr>
          <w:tblCellSpacing w:w="15" w:type="dxa"/>
        </w:trPr>
        <w:tc>
          <w:tcPr>
            <w:tcW w:w="1035" w:type="dxa"/>
            <w:vAlign w:val="center"/>
            <w:hideMark/>
          </w:tcPr>
          <w:p w14:paraId="0CD61F7A" w14:textId="77777777" w:rsidR="00166957" w:rsidRPr="00270CA9" w:rsidRDefault="00166957" w:rsidP="0002492A">
            <w:r w:rsidRPr="00270CA9">
              <w:t>Outcome</w:t>
            </w:r>
          </w:p>
        </w:tc>
        <w:tc>
          <w:tcPr>
            <w:tcW w:w="1860" w:type="dxa"/>
            <w:vAlign w:val="center"/>
            <w:hideMark/>
          </w:tcPr>
          <w:p w14:paraId="0D82483E" w14:textId="77777777" w:rsidR="00166957" w:rsidRPr="00270CA9" w:rsidRDefault="00166957" w:rsidP="0002492A">
            <w:r w:rsidRPr="00270CA9">
              <w:t>Number of new direct &amp; indirect jobs related to agribusiness in Jordan Valley</w:t>
            </w:r>
          </w:p>
        </w:tc>
        <w:tc>
          <w:tcPr>
            <w:tcW w:w="1664" w:type="dxa"/>
            <w:vAlign w:val="center"/>
            <w:hideMark/>
          </w:tcPr>
          <w:p w14:paraId="5A1A197C" w14:textId="77777777" w:rsidR="00166957" w:rsidRPr="00270CA9" w:rsidRDefault="00166957" w:rsidP="0002492A">
            <w:r w:rsidRPr="00270CA9">
              <w:t>Subproject 2.3: 0</w:t>
            </w:r>
          </w:p>
        </w:tc>
        <w:tc>
          <w:tcPr>
            <w:tcW w:w="2713" w:type="dxa"/>
            <w:vAlign w:val="center"/>
            <w:hideMark/>
          </w:tcPr>
          <w:p w14:paraId="36509545" w14:textId="77777777" w:rsidR="00166957" w:rsidRPr="00270CA9" w:rsidRDefault="00166957" w:rsidP="0002492A">
            <w:r w:rsidRPr="00270CA9">
              <w:t xml:space="preserve">1,200 </w:t>
            </w:r>
            <w:proofErr w:type="gramStart"/>
            <w:r w:rsidRPr="00270CA9">
              <w:t>person</w:t>
            </w:r>
            <w:proofErr w:type="gramEnd"/>
            <w:r w:rsidRPr="00270CA9">
              <w:t xml:space="preserve">  </w:t>
            </w:r>
          </w:p>
        </w:tc>
        <w:tc>
          <w:tcPr>
            <w:tcW w:w="2713" w:type="dxa"/>
            <w:vAlign w:val="center"/>
            <w:hideMark/>
          </w:tcPr>
          <w:p w14:paraId="4C7B4F22" w14:textId="77777777" w:rsidR="00166957" w:rsidRPr="00270CA9" w:rsidRDefault="00166957" w:rsidP="0002492A">
            <w:r w:rsidRPr="00270CA9">
              <w:t>19,800 (5,400 Females, 14,400 Males)</w:t>
            </w:r>
          </w:p>
        </w:tc>
      </w:tr>
    </w:tbl>
    <w:p w14:paraId="16881456" w14:textId="77777777" w:rsidR="000E2A8C" w:rsidRPr="00270CA9" w:rsidRDefault="000E2A8C" w:rsidP="002C1A49">
      <w:pPr>
        <w:pStyle w:val="ListParagraph"/>
        <w:ind w:left="360"/>
        <w:rPr>
          <w:rFonts w:asciiTheme="minorBidi" w:hAnsiTheme="minorBidi"/>
        </w:rPr>
      </w:pPr>
    </w:p>
    <w:p w14:paraId="0FD99F19" w14:textId="77777777" w:rsidR="00166957" w:rsidRPr="00270CA9" w:rsidRDefault="00166957" w:rsidP="002C1A49">
      <w:pPr>
        <w:pStyle w:val="ListParagraph"/>
        <w:ind w:left="360"/>
        <w:rPr>
          <w:rFonts w:asciiTheme="minorBidi" w:hAnsiTheme="minorBidi"/>
        </w:rPr>
      </w:pPr>
    </w:p>
    <w:p w14:paraId="21A3F9F4" w14:textId="77777777" w:rsidR="00166957" w:rsidRPr="00270CA9" w:rsidRDefault="00166957" w:rsidP="002C1A49">
      <w:pPr>
        <w:pStyle w:val="ListParagraph"/>
        <w:ind w:left="360"/>
        <w:rPr>
          <w:rFonts w:asciiTheme="minorBidi" w:hAnsiTheme="minorBidi"/>
        </w:rPr>
      </w:pPr>
    </w:p>
    <w:p w14:paraId="10A1AC06" w14:textId="77777777" w:rsidR="00166957" w:rsidRPr="00270CA9" w:rsidRDefault="00166957" w:rsidP="002C1A49">
      <w:pPr>
        <w:pStyle w:val="ListParagraph"/>
        <w:ind w:left="360"/>
        <w:rPr>
          <w:rFonts w:asciiTheme="minorBidi" w:hAnsiTheme="minorBidi"/>
        </w:rPr>
      </w:pPr>
    </w:p>
    <w:p w14:paraId="33C9B36B" w14:textId="77777777" w:rsidR="00166957" w:rsidRPr="00270CA9" w:rsidRDefault="00166957" w:rsidP="002C1A49">
      <w:pPr>
        <w:pStyle w:val="ListParagraph"/>
        <w:ind w:left="360"/>
        <w:rPr>
          <w:rFonts w:asciiTheme="minorBidi" w:hAnsiTheme="minorBidi"/>
        </w:rPr>
      </w:pPr>
    </w:p>
    <w:p w14:paraId="5C77AB25" w14:textId="77777777" w:rsidR="00166957" w:rsidRPr="00270CA9" w:rsidRDefault="00166957" w:rsidP="002C1A49">
      <w:pPr>
        <w:pStyle w:val="ListParagraph"/>
        <w:ind w:left="360"/>
        <w:rPr>
          <w:rFonts w:asciiTheme="minorBidi" w:hAnsiTheme="minorBidi"/>
        </w:rPr>
      </w:pPr>
    </w:p>
    <w:p w14:paraId="337735A6" w14:textId="77777777" w:rsidR="00166957" w:rsidRPr="00270CA9" w:rsidRDefault="00166957" w:rsidP="002C1A49">
      <w:pPr>
        <w:pStyle w:val="ListParagraph"/>
        <w:ind w:left="360"/>
        <w:rPr>
          <w:rFonts w:asciiTheme="minorBidi" w:hAnsiTheme="minorBidi"/>
        </w:rPr>
      </w:pPr>
    </w:p>
    <w:p w14:paraId="17290632" w14:textId="77777777" w:rsidR="00166957" w:rsidRPr="00270CA9" w:rsidRDefault="00166957" w:rsidP="00166957">
      <w:pPr>
        <w:rPr>
          <w:rFonts w:asciiTheme="minorBidi" w:hAnsiTheme="minorBidi"/>
        </w:rPr>
      </w:pPr>
    </w:p>
    <w:p w14:paraId="20982A85" w14:textId="0E13A35E" w:rsidR="00481397" w:rsidRPr="00270CA9" w:rsidRDefault="00481397" w:rsidP="002C1A49">
      <w:pPr>
        <w:pStyle w:val="ListParagraph"/>
        <w:numPr>
          <w:ilvl w:val="0"/>
          <w:numId w:val="3"/>
        </w:numPr>
        <w:ind w:left="360"/>
        <w:jc w:val="both"/>
        <w:rPr>
          <w:rFonts w:ascii="Arial" w:hAnsi="Arial" w:cs="Arial"/>
        </w:rPr>
      </w:pPr>
      <w:r w:rsidRPr="00270CA9">
        <w:rPr>
          <w:rFonts w:ascii="Arial" w:hAnsi="Arial" w:cs="Arial"/>
        </w:rPr>
        <w:lastRenderedPageBreak/>
        <w:t xml:space="preserve">Issues, challenges and mitigation measures </w:t>
      </w:r>
      <w:r w:rsidR="00F82B82" w:rsidRPr="00270CA9">
        <w:rPr>
          <w:rFonts w:ascii="Arial" w:hAnsi="Arial" w:cs="Arial"/>
        </w:rPr>
        <w:t>(Environmental and social risks, gender considerations and other risks)</w:t>
      </w:r>
      <w:r w:rsidR="0092719C" w:rsidRPr="00270CA9">
        <w:rPr>
          <w:rFonts w:ascii="Arial" w:hAnsi="Arial" w:cs="Arial"/>
        </w:rPr>
        <w:t xml:space="preserve"> </w:t>
      </w:r>
    </w:p>
    <w:p w14:paraId="3EECF044" w14:textId="4C026D9A" w:rsidR="007034DA" w:rsidRPr="000E79E4" w:rsidRDefault="007034DA" w:rsidP="007034DA">
      <w:pPr>
        <w:jc w:val="both"/>
        <w:rPr>
          <w:rFonts w:ascii="Arial" w:hAnsi="Arial" w:cs="Arial"/>
        </w:rPr>
      </w:pPr>
      <w:r w:rsidRPr="000E79E4">
        <w:rPr>
          <w:rFonts w:ascii="Arial" w:hAnsi="Arial" w:cs="Arial"/>
        </w:rPr>
        <w:t>Environmental and social risks were proactively managed throughout implementation. For sub-project 1.1, an Environmental and Social Impact Assessment (ESIA) was conducted to address potential impacts related to installing treated wastewater–based drip irrigation systems in the sensitive Petra heritage area. The ESIA recommendations were integrated into project design, ensuring compliance with environmental and social safeguards and avoiding negative impacts.</w:t>
      </w:r>
    </w:p>
    <w:p w14:paraId="22CA27AA" w14:textId="77777777" w:rsidR="007034DA" w:rsidRPr="000E79E4" w:rsidRDefault="007034DA" w:rsidP="007034DA">
      <w:pPr>
        <w:jc w:val="both"/>
        <w:rPr>
          <w:rFonts w:ascii="Arial" w:hAnsi="Arial" w:cs="Arial"/>
        </w:rPr>
      </w:pPr>
      <w:r w:rsidRPr="000E79E4">
        <w:rPr>
          <w:rFonts w:ascii="Arial" w:hAnsi="Arial" w:cs="Arial"/>
        </w:rPr>
        <w:t>Gender considerations were systematically integrated into programme implementation. Women are represented as focal points within executing entities, as well as in administrative, financial, and technical roles. Gender balance was ensured in decision-making structures, including equal representation in the Special Tendering Committee and the inclusion of female engineers in technical evaluation committees. Training activities targeted farmers and field workers, with a focus on health and safety, hygiene, gender integration, and social welfare. Lessons learned indicate that inclusive and gender-balanced participation enhances implementation quality, capacity building, and equitable access to project benefits.</w:t>
      </w:r>
    </w:p>
    <w:p w14:paraId="406058C2" w14:textId="77777777" w:rsidR="007034DA" w:rsidRPr="000E79E4" w:rsidRDefault="007034DA" w:rsidP="007034DA">
      <w:pPr>
        <w:jc w:val="both"/>
        <w:rPr>
          <w:rFonts w:ascii="Arial" w:hAnsi="Arial" w:cs="Arial"/>
        </w:rPr>
      </w:pPr>
      <w:r w:rsidRPr="000E79E4">
        <w:rPr>
          <w:rFonts w:ascii="Arial" w:hAnsi="Arial" w:cs="Arial"/>
        </w:rPr>
        <w:t>Implementation faced delays due to institutional bureaucracy, re-tendering caused by weak technical specifications, insufficient early land-use assessments, cost escalation, and lengthy procurement procedures. To mitigate these challenges, the Project Management Unit maintained continuous coordination with implementing entities, revised technical and work plans, strengthened early environmental and site screening, and closely monitored progress to minimize delays. Adaptive management and strong institutional coordination were key to addressing risks and sustaining implementation progress.</w:t>
      </w:r>
    </w:p>
    <w:p w14:paraId="38C2AAEF" w14:textId="4B39E690" w:rsidR="00AA1104" w:rsidRPr="00270CA9" w:rsidRDefault="00AA1104" w:rsidP="002C1A49">
      <w:pPr>
        <w:rPr>
          <w:rFonts w:ascii="Arial" w:hAnsi="Arial" w:cs="Arial"/>
        </w:rPr>
      </w:pPr>
    </w:p>
    <w:p w14:paraId="1474BCC1" w14:textId="0DC0247F" w:rsidR="00481397" w:rsidRPr="00270CA9" w:rsidRDefault="00481397" w:rsidP="002C1A49">
      <w:pPr>
        <w:pStyle w:val="ListParagraph"/>
        <w:numPr>
          <w:ilvl w:val="0"/>
          <w:numId w:val="3"/>
        </w:numPr>
        <w:ind w:left="360"/>
        <w:jc w:val="both"/>
        <w:rPr>
          <w:rFonts w:ascii="Arial" w:hAnsi="Arial" w:cs="Arial"/>
        </w:rPr>
      </w:pPr>
      <w:r w:rsidRPr="00270CA9">
        <w:rPr>
          <w:rFonts w:ascii="Arial" w:hAnsi="Arial" w:cs="Arial"/>
        </w:rPr>
        <w:t xml:space="preserve">Lessons learned (Best practices, </w:t>
      </w:r>
      <w:r w:rsidR="007C414B" w:rsidRPr="00270CA9">
        <w:rPr>
          <w:rFonts w:ascii="Arial" w:hAnsi="Arial" w:cs="Arial"/>
        </w:rPr>
        <w:t xml:space="preserve">adaptive management, </w:t>
      </w:r>
      <w:r w:rsidRPr="00270CA9">
        <w:rPr>
          <w:rFonts w:ascii="Arial" w:hAnsi="Arial" w:cs="Arial"/>
        </w:rPr>
        <w:t>what worked during the implementation and what did not, what corrective actions were taken during implementation, what are the ways to improve the intervention)</w:t>
      </w:r>
      <w:r w:rsidR="0058109A" w:rsidRPr="00270CA9">
        <w:rPr>
          <w:rFonts w:ascii="Arial" w:hAnsi="Arial" w:cs="Arial"/>
        </w:rPr>
        <w:t xml:space="preserve"> </w:t>
      </w:r>
      <w:bookmarkStart w:id="0" w:name="_Hlk9959092"/>
    </w:p>
    <w:bookmarkEnd w:id="0"/>
    <w:p w14:paraId="1F5BDD2F" w14:textId="77777777" w:rsidR="007C414B" w:rsidRDefault="007C414B" w:rsidP="002C1A49">
      <w:pPr>
        <w:rPr>
          <w:rFonts w:ascii="Arial" w:hAnsi="Arial" w:cs="Arial"/>
        </w:rPr>
      </w:pPr>
    </w:p>
    <w:p w14:paraId="478CFA27" w14:textId="77777777" w:rsidR="00B343FC" w:rsidRPr="00B343FC" w:rsidRDefault="00B343FC" w:rsidP="00B343FC">
      <w:pPr>
        <w:jc w:val="both"/>
        <w:rPr>
          <w:rFonts w:ascii="Arial" w:hAnsi="Arial" w:cs="Arial"/>
        </w:rPr>
      </w:pPr>
      <w:r w:rsidRPr="00B343FC">
        <w:rPr>
          <w:rFonts w:ascii="Arial" w:hAnsi="Arial" w:cs="Arial"/>
        </w:rPr>
        <w:t>Given the relatively long duration of the project and the diversity of activities implemented across different sites and institutional settings, the implementation process generated a wide range of lessons. These lessons relate not only to technical delivery, but also to environmental and social safeguards, gender inclusion, coordination with national institutions, procurement systems, and the importance of adaptive management in complex contexts. Reflecting on these experiences provides valuable insights for improving future interventions.</w:t>
      </w:r>
    </w:p>
    <w:p w14:paraId="06658AE7" w14:textId="77777777" w:rsidR="00B343FC" w:rsidRPr="00B343FC" w:rsidRDefault="00B343FC" w:rsidP="00B343FC">
      <w:pPr>
        <w:jc w:val="both"/>
        <w:rPr>
          <w:rFonts w:ascii="Arial" w:hAnsi="Arial" w:cs="Arial"/>
        </w:rPr>
      </w:pPr>
      <w:r w:rsidRPr="00B343FC">
        <w:rPr>
          <w:rFonts w:ascii="Arial" w:hAnsi="Arial" w:cs="Arial"/>
        </w:rPr>
        <w:t xml:space="preserve">From an environmental and social safeguards perspective, one of the most important achievements was the early conduct of an Environmental and Social Impact Assessment (ESIA) for Sub-project 1.1. This proved particularly critical due to the sensitivity of the intervention area, especially its proximity to the Petra heritage site. The ESIA process helped identify potential environmental and cultural risks at an early stage and ensured that mitigation measures were embedded directly into the project design. This proactive approach prevented negative impacts in sensitive areas and strengthened compliance with both national regulations and donor requirements. The experience clearly demonstrated that safeguards are not merely procedural obligations; they are practical risk management tools. Where assessments are conducted early </w:t>
      </w:r>
      <w:r w:rsidRPr="00B343FC">
        <w:rPr>
          <w:rFonts w:ascii="Arial" w:hAnsi="Arial" w:cs="Arial"/>
        </w:rPr>
        <w:lastRenderedPageBreak/>
        <w:t>and their recommendations are genuinely integrated into technical plans, they significantly enhance project quality and sustainability. Conversely, had these assessments been delayed or overlooked, the project could have faced environmental risks, reputational damage, or costly redesigns. A key lesson is therefore the importance of conducting environmental and land-use screenings during the conceptual phase of all sub-projects, even those initially perceived as low risk.</w:t>
      </w:r>
    </w:p>
    <w:p w14:paraId="008E8681" w14:textId="77777777" w:rsidR="00B343FC" w:rsidRPr="00B343FC" w:rsidRDefault="00B343FC" w:rsidP="00B343FC">
      <w:pPr>
        <w:jc w:val="both"/>
        <w:rPr>
          <w:rFonts w:ascii="Arial" w:hAnsi="Arial" w:cs="Arial"/>
        </w:rPr>
      </w:pPr>
      <w:r w:rsidRPr="00B343FC">
        <w:rPr>
          <w:rFonts w:ascii="Arial" w:hAnsi="Arial" w:cs="Arial"/>
        </w:rPr>
        <w:t>In terms of gender and social inclusion, the project made tangible progress in ensuring that women were not only beneficiaries but also active contributors to implementation and decision-making. Women were engaged as focal points, committee members, and engineers, and targeted training sessions addressed health, safety, and gender-related considerations. Participatory planning processes were used to engage local communities in identifying priorities and shaping interventions. This approach strengthened ownership, increased transparency, and enhanced trust between implementing institutions and communities. However, the project also revealed that inclusion is not a one-time achievement; it requires continuous reinforcement. Balanced participation does not sustain itself automatically. Without deliberate follow-up, traditional power structures may reassert themselves. In response, the project ensured female representation in technical and decision-making committees and adopted facilitation techniques that encouraged equal participation during consultations. The main lesson is that gender-sensitive approaches must be embedded structurally within project governance and monitoring systems, with clear indicators and accountability mechanisms to sustain progress over time.</w:t>
      </w:r>
    </w:p>
    <w:p w14:paraId="76CABA62" w14:textId="77777777" w:rsidR="00B343FC" w:rsidRPr="00B343FC" w:rsidRDefault="00B343FC" w:rsidP="00B343FC">
      <w:pPr>
        <w:jc w:val="both"/>
        <w:rPr>
          <w:rFonts w:ascii="Arial" w:hAnsi="Arial" w:cs="Arial"/>
        </w:rPr>
      </w:pPr>
      <w:r w:rsidRPr="00B343FC">
        <w:rPr>
          <w:rFonts w:ascii="Arial" w:hAnsi="Arial" w:cs="Arial"/>
        </w:rPr>
        <w:t>Regarding implementation and project management, strong coordination among national institutions emerged as a central success factor. Effective collaboration enhanced institutional ownership and increased the likelihood that project outcomes would be sustained beyond the funding period. Participatory planning at the local level further reinforced engagement and reduced resistance during implementation. At the same time, the project encountered operational challenges typical of large-scale, multi-stakeholder interventions. Bureaucratic procedures, slow procurement processes, re-tendering requirements, and weaknesses in initial technical specifications contributed to delays. Cost escalations and unforeseen site conditions required revisions to budgets and timelines. These challenges highlighted the importance of thorough feasibility assessments and clear technical documentation from the outset.</w:t>
      </w:r>
    </w:p>
    <w:p w14:paraId="5A5D324B" w14:textId="77777777" w:rsidR="00B343FC" w:rsidRPr="00B343FC" w:rsidRDefault="00B343FC" w:rsidP="00B343FC">
      <w:pPr>
        <w:jc w:val="both"/>
        <w:rPr>
          <w:rFonts w:ascii="Arial" w:hAnsi="Arial" w:cs="Arial"/>
        </w:rPr>
      </w:pPr>
      <w:r w:rsidRPr="00B343FC">
        <w:rPr>
          <w:rFonts w:ascii="Arial" w:hAnsi="Arial" w:cs="Arial"/>
        </w:rPr>
        <w:t xml:space="preserve">To address these issues, the Project Management Unit (PMU) adopted a proactive monitoring approach. Work plans were </w:t>
      </w:r>
      <w:proofErr w:type="gramStart"/>
      <w:r w:rsidRPr="00B343FC">
        <w:rPr>
          <w:rFonts w:ascii="Arial" w:hAnsi="Arial" w:cs="Arial"/>
        </w:rPr>
        <w:t>revised</w:t>
      </w:r>
      <w:proofErr w:type="gramEnd"/>
      <w:r w:rsidRPr="00B343FC">
        <w:rPr>
          <w:rFonts w:ascii="Arial" w:hAnsi="Arial" w:cs="Arial"/>
        </w:rPr>
        <w:t xml:space="preserve"> when necessary, technical specifications were strengthened, and early environmental and site screenings were reinforced to reduce uncertainty. Continuous communication with contractors and institutional partners helped mitigate further delays. The experience underscored that while procedural constraints may not always be avoidable, their impact can be minimized through strong oversight, timely decision-making, and transparent coordination mechanisms.</w:t>
      </w:r>
    </w:p>
    <w:p w14:paraId="445F53D1" w14:textId="77777777" w:rsidR="00B343FC" w:rsidRPr="00B343FC" w:rsidRDefault="00B343FC" w:rsidP="00B343FC">
      <w:pPr>
        <w:jc w:val="both"/>
        <w:rPr>
          <w:rFonts w:ascii="Arial" w:hAnsi="Arial" w:cs="Arial"/>
        </w:rPr>
      </w:pPr>
      <w:r w:rsidRPr="00B343FC">
        <w:rPr>
          <w:rFonts w:ascii="Arial" w:hAnsi="Arial" w:cs="Arial"/>
        </w:rPr>
        <w:t>Perhaps the most overarching lesson relates to adaptive management. Over the course of implementation, several activities required adjustments due to unforeseen circumstances or contextual changes. Rather than treating these adjustments as failures, the project embraced flexibility as a management principle. Risks were identified early, corrective actions were taken, and work plans were modified in response to evolving realities. This adaptive approach allowed the project to maintain momentum and improve overall outcomes despite challenges. It demonstrated that resilience in project management depends not only on strong planning, but also on the capacity to respond quickly and pragmatically to emerging issues.</w:t>
      </w:r>
    </w:p>
    <w:p w14:paraId="181F5A56" w14:textId="77777777" w:rsidR="00B343FC" w:rsidRPr="00B343FC" w:rsidRDefault="00B343FC" w:rsidP="00B343FC">
      <w:pPr>
        <w:jc w:val="both"/>
        <w:rPr>
          <w:rFonts w:ascii="Arial" w:hAnsi="Arial" w:cs="Arial"/>
        </w:rPr>
      </w:pPr>
      <w:r w:rsidRPr="00B343FC">
        <w:rPr>
          <w:rFonts w:ascii="Arial" w:hAnsi="Arial" w:cs="Arial"/>
        </w:rPr>
        <w:lastRenderedPageBreak/>
        <w:t>Moving forward, it is essential to institutionalize adaptive management frameworks within future interventions. This includes building contingency time and budget buffers, strengthening real-time monitoring systems, and empowering project teams to make timely adjustments within clear governance structures. Proactive risk assessment, combined with participatory engagement and inclusive planning, can significantly reduce downstream challenges and enhance sustainability.</w:t>
      </w:r>
    </w:p>
    <w:p w14:paraId="05D94DD1" w14:textId="77777777" w:rsidR="00B343FC" w:rsidRPr="00B343FC" w:rsidRDefault="00B343FC" w:rsidP="00B343FC">
      <w:pPr>
        <w:jc w:val="both"/>
        <w:rPr>
          <w:rFonts w:ascii="Arial" w:hAnsi="Arial" w:cs="Arial"/>
        </w:rPr>
      </w:pPr>
      <w:r w:rsidRPr="00B343FC">
        <w:rPr>
          <w:rFonts w:ascii="Arial" w:hAnsi="Arial" w:cs="Arial"/>
        </w:rPr>
        <w:t>Overall, the project reaffirmed that environmental safeguards, inclusive participation, institutional coordination, and adaptive management are deeply interconnected. When these elements are addressed comprehensively and early in the project cycle, they reinforce one another and contribute to more sustainable, efficient, and socially responsive outcomes.</w:t>
      </w:r>
    </w:p>
    <w:p w14:paraId="076EFAA8" w14:textId="77777777" w:rsidR="00B343FC" w:rsidRPr="00270CA9" w:rsidRDefault="00B343FC" w:rsidP="002C1A49">
      <w:pPr>
        <w:rPr>
          <w:rFonts w:ascii="Arial" w:hAnsi="Arial" w:cs="Arial"/>
        </w:rPr>
      </w:pPr>
    </w:p>
    <w:p w14:paraId="5D79F840" w14:textId="163B6C53" w:rsidR="00481397" w:rsidRPr="00270CA9" w:rsidRDefault="00481397" w:rsidP="002C1A49">
      <w:pPr>
        <w:pStyle w:val="ListParagraph"/>
        <w:numPr>
          <w:ilvl w:val="0"/>
          <w:numId w:val="3"/>
        </w:numPr>
        <w:ind w:left="360"/>
        <w:jc w:val="both"/>
        <w:rPr>
          <w:rFonts w:ascii="Arial" w:hAnsi="Arial" w:cs="Arial"/>
        </w:rPr>
      </w:pPr>
      <w:r w:rsidRPr="00270CA9">
        <w:rPr>
          <w:rFonts w:ascii="Arial" w:hAnsi="Arial" w:cs="Arial"/>
        </w:rPr>
        <w:t>Innovation: description of any innovative practices or technologies that figured prominently in this project</w:t>
      </w:r>
      <w:r w:rsidR="0058109A" w:rsidRPr="00270CA9">
        <w:rPr>
          <w:rFonts w:ascii="Arial" w:hAnsi="Arial" w:cs="Arial"/>
        </w:rPr>
        <w:t xml:space="preserve"> </w:t>
      </w:r>
    </w:p>
    <w:p w14:paraId="4CE0B98C" w14:textId="03DFBE1F" w:rsidR="006B613B" w:rsidRPr="006B613B" w:rsidRDefault="0036310C" w:rsidP="006B613B">
      <w:pPr>
        <w:jc w:val="both"/>
        <w:rPr>
          <w:rFonts w:ascii="Arial" w:hAnsi="Arial" w:cs="Arial"/>
        </w:rPr>
      </w:pPr>
      <w:r w:rsidRPr="00EA47FF">
        <w:rPr>
          <w:rFonts w:ascii="Arial" w:hAnsi="Arial" w:cs="Arial"/>
        </w:rPr>
        <w:t>Developing a technology-based early warning system through the Climate Smart Community apps</w:t>
      </w:r>
      <w:r w:rsidR="00EA47FF">
        <w:rPr>
          <w:rFonts w:ascii="Arial" w:hAnsi="Arial" w:cs="Arial"/>
        </w:rPr>
        <w:t xml:space="preserve">: </w:t>
      </w:r>
      <w:r w:rsidR="006B613B" w:rsidRPr="006B613B">
        <w:rPr>
          <w:rFonts w:ascii="Arial" w:hAnsi="Arial" w:cs="Arial"/>
        </w:rPr>
        <w:t>A key innovative aspect of this project was the introduction and use of the “</w:t>
      </w:r>
      <w:r w:rsidR="006B613B" w:rsidRPr="006B613B">
        <w:rPr>
          <w:rFonts w:ascii="Arial" w:hAnsi="Arial" w:cs="Arial"/>
          <w:rtl/>
        </w:rPr>
        <w:t>تكيّف</w:t>
      </w:r>
      <w:r w:rsidR="006B613B" w:rsidRPr="006B613B">
        <w:rPr>
          <w:rFonts w:ascii="Arial" w:hAnsi="Arial" w:cs="Arial"/>
        </w:rPr>
        <w:t>” system, a smart and interactive platform designed to enhance farmers’ adaptive capacity to climate change impacts in Jordan’s agricultural sector. Recognizing that climate variability—including extreme heat, droughts, flash floods, and frost events—directly affects crop production and livelihoods, the project leveraged technology to provide timely, actionable information to farmers, experts, and relevant government stakeholders.</w:t>
      </w:r>
    </w:p>
    <w:p w14:paraId="643B11B7" w14:textId="1F757BA7" w:rsidR="006B613B" w:rsidRPr="006B613B" w:rsidRDefault="006B613B" w:rsidP="006B613B">
      <w:pPr>
        <w:jc w:val="both"/>
        <w:rPr>
          <w:rFonts w:ascii="Arial" w:hAnsi="Arial" w:cs="Arial"/>
        </w:rPr>
      </w:pPr>
      <w:r w:rsidRPr="006B613B">
        <w:rPr>
          <w:rFonts w:ascii="Arial" w:hAnsi="Arial" w:cs="Arial"/>
        </w:rPr>
        <w:t xml:space="preserve">The </w:t>
      </w:r>
      <w:r w:rsidRPr="006B613B">
        <w:rPr>
          <w:rFonts w:ascii="Arial" w:hAnsi="Arial" w:cs="Arial"/>
          <w:rtl/>
        </w:rPr>
        <w:t>تكيّف</w:t>
      </w:r>
      <w:r w:rsidRPr="006B613B">
        <w:rPr>
          <w:rFonts w:ascii="Arial" w:hAnsi="Arial" w:cs="Arial"/>
        </w:rPr>
        <w:t xml:space="preserve"> system operates through multiple channels, a dedicated smartphone application, and SMS-based notifications, ensuring accessibility for different user groups. The platform is designed as a multi-level communication hub, connecting farmers directly with experts from the Ministry of Environment and other specialized institutions, as well as with peer farmers, to facilitate knowledge exchange, awareness-raising, and best practice dissemination.</w:t>
      </w:r>
    </w:p>
    <w:p w14:paraId="49237BDC" w14:textId="77777777" w:rsidR="006B613B" w:rsidRPr="006B613B" w:rsidRDefault="006B613B" w:rsidP="006B613B">
      <w:pPr>
        <w:jc w:val="both"/>
        <w:rPr>
          <w:rFonts w:ascii="Arial" w:hAnsi="Arial" w:cs="Arial"/>
        </w:rPr>
      </w:pPr>
      <w:r w:rsidRPr="006B613B">
        <w:rPr>
          <w:rFonts w:ascii="Arial" w:hAnsi="Arial" w:cs="Arial"/>
        </w:rPr>
        <w:t>From a functional perspective, the system incorporates several innovative features:</w:t>
      </w:r>
    </w:p>
    <w:p w14:paraId="715393B7" w14:textId="77777777" w:rsidR="006B613B" w:rsidRPr="006B613B" w:rsidRDefault="006B613B" w:rsidP="006B613B">
      <w:pPr>
        <w:numPr>
          <w:ilvl w:val="0"/>
          <w:numId w:val="7"/>
        </w:numPr>
        <w:jc w:val="both"/>
        <w:rPr>
          <w:rFonts w:ascii="Arial" w:hAnsi="Arial" w:cs="Arial"/>
        </w:rPr>
      </w:pPr>
      <w:r w:rsidRPr="006B613B">
        <w:rPr>
          <w:rFonts w:ascii="Arial" w:hAnsi="Arial" w:cs="Arial"/>
        </w:rPr>
        <w:t>User-specific dashboards: Farmers, experts, meteorological department users, and system administrators each have tailored interfaces that provide relevant alerts, information, and management tools.</w:t>
      </w:r>
    </w:p>
    <w:p w14:paraId="2E56C9CB" w14:textId="77777777" w:rsidR="006B613B" w:rsidRPr="006B613B" w:rsidRDefault="006B613B" w:rsidP="006B613B">
      <w:pPr>
        <w:numPr>
          <w:ilvl w:val="0"/>
          <w:numId w:val="7"/>
        </w:numPr>
        <w:jc w:val="both"/>
        <w:rPr>
          <w:rFonts w:ascii="Arial" w:hAnsi="Arial" w:cs="Arial"/>
        </w:rPr>
      </w:pPr>
      <w:r w:rsidRPr="006B613B">
        <w:rPr>
          <w:rFonts w:ascii="Arial" w:hAnsi="Arial" w:cs="Arial"/>
        </w:rPr>
        <w:t>Early warning alerts: The platform delivers real-time notifications about extreme weather events such as heatwaves, droughts, flash floods, and frost events, enabling farmers to take preventive measures to protect crops and livestock.</w:t>
      </w:r>
    </w:p>
    <w:p w14:paraId="52884364" w14:textId="77777777" w:rsidR="006B613B" w:rsidRPr="006B613B" w:rsidRDefault="006B613B" w:rsidP="006B613B">
      <w:pPr>
        <w:numPr>
          <w:ilvl w:val="0"/>
          <w:numId w:val="7"/>
        </w:numPr>
        <w:jc w:val="both"/>
        <w:rPr>
          <w:rFonts w:ascii="Arial" w:hAnsi="Arial" w:cs="Arial"/>
        </w:rPr>
      </w:pPr>
      <w:r w:rsidRPr="006B613B">
        <w:rPr>
          <w:rFonts w:ascii="Arial" w:hAnsi="Arial" w:cs="Arial"/>
        </w:rPr>
        <w:t xml:space="preserve">Knowledge dissemination: The system provides access to scientific resources, </w:t>
      </w:r>
      <w:proofErr w:type="gramStart"/>
      <w:r w:rsidRPr="006B613B">
        <w:rPr>
          <w:rFonts w:ascii="Arial" w:hAnsi="Arial" w:cs="Arial"/>
        </w:rPr>
        <w:t>agricultural best</w:t>
      </w:r>
      <w:proofErr w:type="gramEnd"/>
      <w:r w:rsidRPr="006B613B">
        <w:rPr>
          <w:rFonts w:ascii="Arial" w:hAnsi="Arial" w:cs="Arial"/>
        </w:rPr>
        <w:t xml:space="preserve"> practices, climate change adaptation strategies, and summaries of ongoing projects. It also offers a “Tip of the Day” feature to deliver concise, practical advice.</w:t>
      </w:r>
    </w:p>
    <w:p w14:paraId="508E3A94" w14:textId="77777777" w:rsidR="006B613B" w:rsidRPr="006B613B" w:rsidRDefault="006B613B" w:rsidP="006B613B">
      <w:pPr>
        <w:numPr>
          <w:ilvl w:val="0"/>
          <w:numId w:val="7"/>
        </w:numPr>
        <w:jc w:val="both"/>
        <w:rPr>
          <w:rFonts w:ascii="Arial" w:hAnsi="Arial" w:cs="Arial"/>
        </w:rPr>
      </w:pPr>
      <w:r w:rsidRPr="006B613B">
        <w:rPr>
          <w:rFonts w:ascii="Arial" w:hAnsi="Arial" w:cs="Arial"/>
        </w:rPr>
        <w:t>Interactive forums: Farmers can share experiences, discuss local challenges, and exchange solutions through an integrated online community platform, fostering peer-to-peer learning and strengthening social networks.</w:t>
      </w:r>
    </w:p>
    <w:p w14:paraId="7B6A2524" w14:textId="77777777" w:rsidR="006B613B" w:rsidRPr="006B613B" w:rsidRDefault="006B613B" w:rsidP="006B613B">
      <w:pPr>
        <w:numPr>
          <w:ilvl w:val="0"/>
          <w:numId w:val="7"/>
        </w:numPr>
        <w:jc w:val="both"/>
        <w:rPr>
          <w:rFonts w:ascii="Arial" w:hAnsi="Arial" w:cs="Arial"/>
        </w:rPr>
      </w:pPr>
      <w:r w:rsidRPr="006B613B">
        <w:rPr>
          <w:rFonts w:ascii="Arial" w:hAnsi="Arial" w:cs="Arial"/>
        </w:rPr>
        <w:t>Event and training updates: Users receive information on upcoming workshops, lectures, and training opportunities, supporting continuous learning and capacity building.</w:t>
      </w:r>
    </w:p>
    <w:p w14:paraId="321FCD11" w14:textId="77777777" w:rsidR="006B613B" w:rsidRPr="006B613B" w:rsidRDefault="006B613B" w:rsidP="006B613B">
      <w:pPr>
        <w:jc w:val="both"/>
        <w:rPr>
          <w:rFonts w:ascii="Arial" w:hAnsi="Arial" w:cs="Arial"/>
        </w:rPr>
      </w:pPr>
      <w:r w:rsidRPr="006B613B">
        <w:rPr>
          <w:rFonts w:ascii="Arial" w:hAnsi="Arial" w:cs="Arial"/>
        </w:rPr>
        <w:lastRenderedPageBreak/>
        <w:t xml:space="preserve">The </w:t>
      </w:r>
      <w:r w:rsidRPr="006B613B">
        <w:rPr>
          <w:rFonts w:ascii="Arial" w:hAnsi="Arial" w:cs="Arial"/>
          <w:rtl/>
        </w:rPr>
        <w:t>تكيّف</w:t>
      </w:r>
      <w:r w:rsidRPr="006B613B">
        <w:rPr>
          <w:rFonts w:ascii="Arial" w:hAnsi="Arial" w:cs="Arial"/>
        </w:rPr>
        <w:t xml:space="preserve"> system significantly enhanced the project’s innovative capacity by bridging technology, knowledge, and action. It allowed for rapid, context-specific responses to climate risks, supporting more resilient agricultural practices. Importantly, the platform was designed to integrate with existing national services, ensuring alignment with broader environmental and agricultural policies.</w:t>
      </w:r>
    </w:p>
    <w:p w14:paraId="090AC9BD" w14:textId="77777777" w:rsidR="006B613B" w:rsidRPr="006B613B" w:rsidRDefault="006B613B" w:rsidP="006B613B">
      <w:pPr>
        <w:jc w:val="both"/>
        <w:rPr>
          <w:rFonts w:ascii="Arial" w:hAnsi="Arial" w:cs="Arial"/>
        </w:rPr>
      </w:pPr>
      <w:r w:rsidRPr="006B613B">
        <w:rPr>
          <w:rFonts w:ascii="Arial" w:hAnsi="Arial" w:cs="Arial"/>
        </w:rPr>
        <w:t>The innovative use of this system illustrates the potential for technology-driven adaptive management in climate-sensitive sectors. By combining real-time weather data, expert guidance, participatory learning, and interactive communication channels, the project created a scalable model for enhancing farmer resilience. Future interventions can build on this innovation by expanding coverage to additional regions, integrating more advanced predictive analytics, and linking the system to market and resource management information to further support agricultural decision-making in a changing climate.</w:t>
      </w:r>
    </w:p>
    <w:p w14:paraId="7DEA12DA" w14:textId="77777777" w:rsidR="006B613B" w:rsidRPr="006B613B" w:rsidRDefault="006B613B" w:rsidP="006B613B">
      <w:pPr>
        <w:jc w:val="both"/>
        <w:rPr>
          <w:rFonts w:ascii="Arial" w:hAnsi="Arial" w:cs="Arial"/>
        </w:rPr>
      </w:pPr>
      <w:r w:rsidRPr="006B613B">
        <w:rPr>
          <w:rFonts w:ascii="Arial" w:hAnsi="Arial" w:cs="Arial"/>
        </w:rPr>
        <w:t xml:space="preserve">In summary, the </w:t>
      </w:r>
      <w:r w:rsidRPr="006B613B">
        <w:rPr>
          <w:rFonts w:ascii="Arial" w:hAnsi="Arial" w:cs="Arial"/>
          <w:rtl/>
        </w:rPr>
        <w:t>تكيّف</w:t>
      </w:r>
      <w:r w:rsidRPr="006B613B">
        <w:rPr>
          <w:rFonts w:ascii="Arial" w:hAnsi="Arial" w:cs="Arial"/>
        </w:rPr>
        <w:t xml:space="preserve"> system represents a forward-looking approach to climate adaptation: it not only informs and empowers farmers in real-time but also strengthens connections between communities, experts, and government institutions, creating a sustainable knowledge ecosystem for climate-resilient agriculture.</w:t>
      </w:r>
    </w:p>
    <w:p w14:paraId="07AFEEB9" w14:textId="77777777" w:rsidR="006B613B" w:rsidRPr="00270CA9" w:rsidRDefault="006B613B" w:rsidP="002C1A49">
      <w:pPr>
        <w:jc w:val="both"/>
        <w:rPr>
          <w:rFonts w:ascii="Arial" w:hAnsi="Arial" w:cs="Arial"/>
          <w:u w:val="single"/>
        </w:rPr>
      </w:pPr>
    </w:p>
    <w:p w14:paraId="2B359BAC" w14:textId="0EE2C34E" w:rsidR="00481397" w:rsidRPr="00270CA9" w:rsidRDefault="00481397" w:rsidP="002C1A49">
      <w:pPr>
        <w:pStyle w:val="ListParagraph"/>
        <w:numPr>
          <w:ilvl w:val="0"/>
          <w:numId w:val="3"/>
        </w:numPr>
        <w:ind w:left="360"/>
        <w:jc w:val="both"/>
        <w:rPr>
          <w:rFonts w:ascii="Arial" w:hAnsi="Arial" w:cs="Arial"/>
        </w:rPr>
      </w:pPr>
      <w:r w:rsidRPr="00270CA9">
        <w:rPr>
          <w:rFonts w:ascii="Arial" w:hAnsi="Arial" w:cs="Arial"/>
        </w:rPr>
        <w:t>Description of the vulnerable communities and social groups affected by the project, and how they have been engaged and empowered</w:t>
      </w:r>
      <w:r w:rsidR="00042C65" w:rsidRPr="00270CA9">
        <w:rPr>
          <w:rFonts w:ascii="Arial" w:hAnsi="Arial" w:cs="Arial"/>
        </w:rPr>
        <w:t xml:space="preserve"> </w:t>
      </w:r>
    </w:p>
    <w:p w14:paraId="52AF98AC" w14:textId="7AAE37A6" w:rsidR="0036310C" w:rsidRPr="00EA47FF" w:rsidRDefault="0036310C" w:rsidP="0036310C">
      <w:pPr>
        <w:jc w:val="both"/>
        <w:rPr>
          <w:rFonts w:ascii="Arial" w:hAnsi="Arial" w:cs="Arial"/>
        </w:rPr>
      </w:pPr>
      <w:r w:rsidRPr="00EA47FF">
        <w:rPr>
          <w:rFonts w:ascii="Arial" w:hAnsi="Arial" w:cs="Arial"/>
        </w:rPr>
        <w:t>The programme targeted vulnerable communities in arid regions of Jordan, including smallholder farmers, women, youth, and households with limited access to water and agricultural resources, who are directly affected by climate change.</w:t>
      </w:r>
    </w:p>
    <w:p w14:paraId="29EC65DA" w14:textId="77777777" w:rsidR="0036310C" w:rsidRPr="00EA47FF" w:rsidRDefault="0036310C" w:rsidP="0036310C">
      <w:pPr>
        <w:jc w:val="both"/>
        <w:rPr>
          <w:rFonts w:ascii="Arial" w:hAnsi="Arial" w:cs="Arial"/>
        </w:rPr>
      </w:pPr>
      <w:r w:rsidRPr="00EA47FF">
        <w:rPr>
          <w:rFonts w:ascii="Arial" w:hAnsi="Arial" w:cs="Arial"/>
        </w:rPr>
        <w:t>Communities were actively involved in planning, implementing, and monitoring adaptation measures. Training and capacity-building focused on climate-resilient agriculture, irrigation management, health, and gender integration. Women and vulnerable groups were included as focal points and participants in local pilot groups and associations, ensuring gender-sensitive decision-making and active participation.</w:t>
      </w:r>
    </w:p>
    <w:p w14:paraId="19D7192B" w14:textId="39001238" w:rsidR="0036310C" w:rsidRDefault="0036310C" w:rsidP="0036310C">
      <w:pPr>
        <w:jc w:val="both"/>
        <w:rPr>
          <w:rFonts w:ascii="Arial" w:hAnsi="Arial" w:cs="Arial"/>
          <w:u w:val="single"/>
        </w:rPr>
      </w:pPr>
      <w:r w:rsidRPr="00EA47FF">
        <w:rPr>
          <w:rFonts w:ascii="Arial" w:hAnsi="Arial" w:cs="Arial"/>
        </w:rPr>
        <w:t>Communities gained skills, knowledge, and opportunities to adopt resilient agricultural practices. Demonstration sites provided replicable models for scaling up, and institutionalized local working groups ensure sustainability and continued engagement in climate adaptation initiatives.</w:t>
      </w:r>
    </w:p>
    <w:p w14:paraId="10545BC2" w14:textId="77777777" w:rsidR="00F645D8" w:rsidRPr="00F645D8" w:rsidRDefault="00F645D8" w:rsidP="00F645D8">
      <w:pPr>
        <w:jc w:val="both"/>
        <w:rPr>
          <w:rFonts w:ascii="Arial" w:hAnsi="Arial" w:cs="Arial"/>
        </w:rPr>
      </w:pPr>
      <w:r w:rsidRPr="00F645D8">
        <w:rPr>
          <w:rFonts w:ascii="Arial" w:hAnsi="Arial" w:cs="Arial"/>
          <w:b/>
          <w:bCs/>
        </w:rPr>
        <w:t>Community Participation:</w:t>
      </w:r>
    </w:p>
    <w:p w14:paraId="0F50E4FE" w14:textId="77777777" w:rsidR="00F645D8" w:rsidRPr="00F645D8" w:rsidRDefault="00F645D8" w:rsidP="00F645D8">
      <w:pPr>
        <w:numPr>
          <w:ilvl w:val="0"/>
          <w:numId w:val="8"/>
        </w:numPr>
        <w:jc w:val="both"/>
        <w:rPr>
          <w:rFonts w:ascii="Arial" w:hAnsi="Arial" w:cs="Arial"/>
        </w:rPr>
      </w:pPr>
      <w:r w:rsidRPr="00F645D8">
        <w:rPr>
          <w:rFonts w:ascii="Arial" w:hAnsi="Arial" w:cs="Arial"/>
        </w:rPr>
        <w:t>Wadi Musa: 25 participants</w:t>
      </w:r>
    </w:p>
    <w:p w14:paraId="2D6D8AA3" w14:textId="77777777" w:rsidR="00F645D8" w:rsidRPr="00F645D8" w:rsidRDefault="00F645D8" w:rsidP="00F645D8">
      <w:pPr>
        <w:numPr>
          <w:ilvl w:val="0"/>
          <w:numId w:val="8"/>
        </w:numPr>
        <w:jc w:val="both"/>
        <w:rPr>
          <w:rFonts w:ascii="Arial" w:hAnsi="Arial" w:cs="Arial"/>
        </w:rPr>
      </w:pPr>
      <w:r w:rsidRPr="00F645D8">
        <w:rPr>
          <w:rFonts w:ascii="Arial" w:hAnsi="Arial" w:cs="Arial"/>
        </w:rPr>
        <w:t>Southern Jordan Valley: 29 participants</w:t>
      </w:r>
    </w:p>
    <w:p w14:paraId="5E6C690D" w14:textId="77777777" w:rsidR="00F645D8" w:rsidRPr="00F645D8" w:rsidRDefault="00F645D8" w:rsidP="00F645D8">
      <w:pPr>
        <w:numPr>
          <w:ilvl w:val="0"/>
          <w:numId w:val="8"/>
        </w:numPr>
        <w:jc w:val="both"/>
        <w:rPr>
          <w:rFonts w:ascii="Arial" w:hAnsi="Arial" w:cs="Arial"/>
        </w:rPr>
      </w:pPr>
      <w:r w:rsidRPr="00F645D8">
        <w:rPr>
          <w:rFonts w:ascii="Arial" w:hAnsi="Arial" w:cs="Arial"/>
        </w:rPr>
        <w:t>Northern Jordan Valley: 72 participants</w:t>
      </w:r>
    </w:p>
    <w:p w14:paraId="00070FC3" w14:textId="77777777" w:rsidR="00F645D8" w:rsidRPr="00F645D8" w:rsidRDefault="00F645D8" w:rsidP="00F645D8">
      <w:pPr>
        <w:numPr>
          <w:ilvl w:val="0"/>
          <w:numId w:val="8"/>
        </w:numPr>
        <w:jc w:val="both"/>
        <w:rPr>
          <w:rFonts w:ascii="Arial" w:hAnsi="Arial" w:cs="Arial"/>
        </w:rPr>
      </w:pPr>
      <w:r w:rsidRPr="00F645D8">
        <w:rPr>
          <w:rFonts w:ascii="Arial" w:hAnsi="Arial" w:cs="Arial"/>
        </w:rPr>
        <w:t>Women’s Associations in Deir Alla: 27 participants</w:t>
      </w:r>
    </w:p>
    <w:p w14:paraId="29F45EDE" w14:textId="77777777" w:rsidR="00F645D8" w:rsidRPr="00F645D8" w:rsidRDefault="00F645D8" w:rsidP="00F645D8">
      <w:pPr>
        <w:numPr>
          <w:ilvl w:val="0"/>
          <w:numId w:val="8"/>
        </w:numPr>
        <w:jc w:val="both"/>
        <w:rPr>
          <w:rFonts w:ascii="Arial" w:hAnsi="Arial" w:cs="Arial"/>
        </w:rPr>
      </w:pPr>
      <w:r w:rsidRPr="00F645D8">
        <w:rPr>
          <w:rFonts w:ascii="Arial" w:hAnsi="Arial" w:cs="Arial"/>
        </w:rPr>
        <w:t>Central Jordan Valley: 36 participants</w:t>
      </w:r>
    </w:p>
    <w:p w14:paraId="1EE838E1" w14:textId="77777777" w:rsidR="00F645D8" w:rsidRPr="00F645D8" w:rsidRDefault="00F645D8" w:rsidP="00F645D8">
      <w:pPr>
        <w:jc w:val="both"/>
        <w:rPr>
          <w:rFonts w:ascii="Arial" w:hAnsi="Arial" w:cs="Arial"/>
        </w:rPr>
      </w:pPr>
      <w:r w:rsidRPr="00F645D8">
        <w:rPr>
          <w:rFonts w:ascii="Arial" w:hAnsi="Arial" w:cs="Arial"/>
          <w:b/>
          <w:bCs/>
        </w:rPr>
        <w:t>Capacity Building and Training:</w:t>
      </w:r>
    </w:p>
    <w:p w14:paraId="4DDAC2C4" w14:textId="77777777" w:rsidR="00F645D8" w:rsidRPr="00F645D8" w:rsidRDefault="00F645D8" w:rsidP="00F645D8">
      <w:pPr>
        <w:numPr>
          <w:ilvl w:val="0"/>
          <w:numId w:val="9"/>
        </w:numPr>
        <w:jc w:val="both"/>
        <w:rPr>
          <w:rFonts w:ascii="Arial" w:hAnsi="Arial" w:cs="Arial"/>
        </w:rPr>
      </w:pPr>
      <w:r w:rsidRPr="00F645D8">
        <w:rPr>
          <w:rFonts w:ascii="Arial" w:hAnsi="Arial" w:cs="Arial"/>
        </w:rPr>
        <w:t>189 community members trained in climate adaptation, sustainable agriculture, and resource management</w:t>
      </w:r>
    </w:p>
    <w:p w14:paraId="5C6EA76D" w14:textId="77777777" w:rsidR="00F645D8" w:rsidRPr="00F645D8" w:rsidRDefault="00F645D8" w:rsidP="00F645D8">
      <w:pPr>
        <w:numPr>
          <w:ilvl w:val="0"/>
          <w:numId w:val="9"/>
        </w:numPr>
        <w:jc w:val="both"/>
        <w:rPr>
          <w:rFonts w:ascii="Arial" w:hAnsi="Arial" w:cs="Arial"/>
        </w:rPr>
      </w:pPr>
      <w:r w:rsidRPr="00F645D8">
        <w:rPr>
          <w:rFonts w:ascii="Arial" w:hAnsi="Arial" w:cs="Arial"/>
        </w:rPr>
        <w:lastRenderedPageBreak/>
        <w:t xml:space="preserve">30 researchers earned the </w:t>
      </w:r>
      <w:r w:rsidRPr="00F645D8">
        <w:rPr>
          <w:rFonts w:ascii="Arial" w:hAnsi="Arial" w:cs="Arial"/>
          <w:b/>
          <w:bCs/>
        </w:rPr>
        <w:t>Permaculture Design Certificate (PDC)</w:t>
      </w:r>
      <w:r w:rsidRPr="00F645D8">
        <w:rPr>
          <w:rFonts w:ascii="Arial" w:hAnsi="Arial" w:cs="Arial"/>
        </w:rPr>
        <w:t xml:space="preserve"> from the Australian Permaculture Institute</w:t>
      </w:r>
    </w:p>
    <w:p w14:paraId="1C19F2B7" w14:textId="77777777" w:rsidR="00F645D8" w:rsidRPr="00F645D8" w:rsidRDefault="00F645D8" w:rsidP="00F645D8">
      <w:pPr>
        <w:numPr>
          <w:ilvl w:val="0"/>
          <w:numId w:val="9"/>
        </w:numPr>
        <w:jc w:val="both"/>
        <w:rPr>
          <w:rFonts w:ascii="Arial" w:hAnsi="Arial" w:cs="Arial"/>
        </w:rPr>
      </w:pPr>
      <w:r w:rsidRPr="00F645D8">
        <w:rPr>
          <w:rFonts w:ascii="Arial" w:hAnsi="Arial" w:cs="Arial"/>
        </w:rPr>
        <w:t>8 National Center researchers participated in an international permaculture training course</w:t>
      </w:r>
    </w:p>
    <w:p w14:paraId="2A812276" w14:textId="77777777" w:rsidR="00F645D8" w:rsidRPr="00F645D8" w:rsidRDefault="00F645D8" w:rsidP="00F645D8">
      <w:pPr>
        <w:numPr>
          <w:ilvl w:val="0"/>
          <w:numId w:val="9"/>
        </w:numPr>
        <w:jc w:val="both"/>
        <w:rPr>
          <w:rFonts w:ascii="Arial" w:hAnsi="Arial" w:cs="Arial"/>
        </w:rPr>
      </w:pPr>
      <w:r w:rsidRPr="00F645D8">
        <w:rPr>
          <w:rFonts w:ascii="Arial" w:hAnsi="Arial" w:cs="Arial"/>
        </w:rPr>
        <w:t>60 farmers trained in resilient crop cultivation, including 8 farmers experimenting with tropical crops</w:t>
      </w:r>
    </w:p>
    <w:p w14:paraId="3713C363" w14:textId="77777777" w:rsidR="00F645D8" w:rsidRPr="00F645D8" w:rsidRDefault="00F645D8" w:rsidP="00F645D8">
      <w:pPr>
        <w:numPr>
          <w:ilvl w:val="0"/>
          <w:numId w:val="9"/>
        </w:numPr>
        <w:jc w:val="both"/>
        <w:rPr>
          <w:rFonts w:ascii="Arial" w:hAnsi="Arial" w:cs="Arial"/>
        </w:rPr>
      </w:pPr>
      <w:r w:rsidRPr="00F645D8">
        <w:rPr>
          <w:rFonts w:ascii="Arial" w:hAnsi="Arial" w:cs="Arial"/>
        </w:rPr>
        <w:t>School-based workshops conducted across five governorates to integrate climate-smart practices into education</w:t>
      </w:r>
    </w:p>
    <w:p w14:paraId="0C3B817D" w14:textId="77777777" w:rsidR="00F645D8" w:rsidRPr="00F645D8" w:rsidRDefault="00F645D8" w:rsidP="00F645D8">
      <w:pPr>
        <w:jc w:val="both"/>
        <w:rPr>
          <w:rFonts w:ascii="Arial" w:hAnsi="Arial" w:cs="Arial"/>
        </w:rPr>
      </w:pPr>
      <w:r w:rsidRPr="00F645D8">
        <w:rPr>
          <w:rFonts w:ascii="Arial" w:hAnsi="Arial" w:cs="Arial"/>
          <w:b/>
          <w:bCs/>
        </w:rPr>
        <w:t>Workshops and Knowledge Dissemination:</w:t>
      </w:r>
    </w:p>
    <w:p w14:paraId="61E347B0" w14:textId="77777777" w:rsidR="00F645D8" w:rsidRPr="00F645D8" w:rsidRDefault="00F645D8" w:rsidP="00F645D8">
      <w:pPr>
        <w:numPr>
          <w:ilvl w:val="0"/>
          <w:numId w:val="10"/>
        </w:numPr>
        <w:jc w:val="both"/>
        <w:rPr>
          <w:rFonts w:ascii="Arial" w:hAnsi="Arial" w:cs="Arial"/>
        </w:rPr>
      </w:pPr>
      <w:r w:rsidRPr="00F645D8">
        <w:rPr>
          <w:rFonts w:ascii="Arial" w:hAnsi="Arial" w:cs="Arial"/>
        </w:rPr>
        <w:t>40 workshops conducted covering climate-smart irrigation, sustainable crops, organic farming, post-harvest handling, and market analysis</w:t>
      </w:r>
    </w:p>
    <w:p w14:paraId="67421C60" w14:textId="77777777" w:rsidR="00F645D8" w:rsidRPr="00F645D8" w:rsidRDefault="00F645D8" w:rsidP="00F645D8">
      <w:pPr>
        <w:numPr>
          <w:ilvl w:val="0"/>
          <w:numId w:val="10"/>
        </w:numPr>
        <w:jc w:val="both"/>
        <w:rPr>
          <w:rFonts w:ascii="Arial" w:hAnsi="Arial" w:cs="Arial"/>
        </w:rPr>
      </w:pPr>
      <w:r w:rsidRPr="00F645D8">
        <w:rPr>
          <w:rFonts w:ascii="Arial" w:hAnsi="Arial" w:cs="Arial"/>
        </w:rPr>
        <w:t>Notable workshops included:</w:t>
      </w:r>
    </w:p>
    <w:p w14:paraId="6E478F3A" w14:textId="77777777" w:rsidR="00F645D8" w:rsidRPr="00F645D8" w:rsidRDefault="00F645D8" w:rsidP="00F645D8">
      <w:pPr>
        <w:numPr>
          <w:ilvl w:val="1"/>
          <w:numId w:val="10"/>
        </w:numPr>
        <w:jc w:val="both"/>
        <w:rPr>
          <w:rFonts w:ascii="Arial" w:hAnsi="Arial" w:cs="Arial"/>
        </w:rPr>
      </w:pPr>
      <w:r w:rsidRPr="00F645D8">
        <w:rPr>
          <w:rFonts w:ascii="Arial" w:hAnsi="Arial" w:cs="Arial"/>
        </w:rPr>
        <w:t>Jordan Valley Workshop: Organic fertilizer and compost production for vegetable and fruit producers</w:t>
      </w:r>
    </w:p>
    <w:p w14:paraId="4A4E83AE" w14:textId="77777777" w:rsidR="00F645D8" w:rsidRPr="00F645D8" w:rsidRDefault="00F645D8" w:rsidP="00F645D8">
      <w:pPr>
        <w:numPr>
          <w:ilvl w:val="1"/>
          <w:numId w:val="10"/>
        </w:numPr>
        <w:jc w:val="both"/>
        <w:rPr>
          <w:rFonts w:ascii="Arial" w:hAnsi="Arial" w:cs="Arial"/>
        </w:rPr>
      </w:pPr>
      <w:r w:rsidRPr="00F645D8">
        <w:rPr>
          <w:rFonts w:ascii="Arial" w:hAnsi="Arial" w:cs="Arial"/>
        </w:rPr>
        <w:t>Ghor Safi Workshop: Water management challenges with local water users’ associations</w:t>
      </w:r>
    </w:p>
    <w:p w14:paraId="411E7B5C" w14:textId="77777777" w:rsidR="00F645D8" w:rsidRPr="00F645D8" w:rsidRDefault="00F645D8" w:rsidP="00F645D8">
      <w:pPr>
        <w:numPr>
          <w:ilvl w:val="1"/>
          <w:numId w:val="10"/>
        </w:numPr>
        <w:jc w:val="both"/>
        <w:rPr>
          <w:rFonts w:ascii="Arial" w:hAnsi="Arial" w:cs="Arial"/>
        </w:rPr>
      </w:pPr>
      <w:r w:rsidRPr="00F645D8">
        <w:rPr>
          <w:rFonts w:ascii="Arial" w:hAnsi="Arial" w:cs="Arial"/>
        </w:rPr>
        <w:t>Agricultural Engineers Syndicate Training, Al-Karama: Technical and market skills for farmers and agricultural professionals</w:t>
      </w:r>
    </w:p>
    <w:p w14:paraId="496F4765" w14:textId="77777777" w:rsidR="00F645D8" w:rsidRPr="00F645D8" w:rsidRDefault="00F645D8" w:rsidP="00F645D8">
      <w:pPr>
        <w:numPr>
          <w:ilvl w:val="1"/>
          <w:numId w:val="10"/>
        </w:numPr>
        <w:jc w:val="both"/>
        <w:rPr>
          <w:rFonts w:ascii="Arial" w:hAnsi="Arial" w:cs="Arial"/>
        </w:rPr>
      </w:pPr>
      <w:r w:rsidRPr="00F645D8">
        <w:rPr>
          <w:rFonts w:ascii="Arial" w:hAnsi="Arial" w:cs="Arial"/>
        </w:rPr>
        <w:t>Northern Jordan Valley Farmer Training: Good agricultural practices, organic farming, post-harvest handling, and communication skills</w:t>
      </w:r>
    </w:p>
    <w:p w14:paraId="676377FF" w14:textId="77777777" w:rsidR="00827891" w:rsidRPr="00827891" w:rsidRDefault="00481397" w:rsidP="001C4C87">
      <w:pPr>
        <w:pStyle w:val="ListParagraph"/>
        <w:numPr>
          <w:ilvl w:val="0"/>
          <w:numId w:val="3"/>
        </w:numPr>
        <w:ind w:left="360"/>
        <w:jc w:val="both"/>
        <w:rPr>
          <w:rFonts w:ascii="Arial" w:hAnsi="Arial" w:cs="Arial"/>
          <w:u w:val="single"/>
        </w:rPr>
      </w:pPr>
      <w:r w:rsidRPr="00827891">
        <w:rPr>
          <w:rFonts w:ascii="Arial" w:hAnsi="Arial" w:cs="Arial"/>
        </w:rPr>
        <w:t>Description of how long-term institutional and technical capacity for effective adaptation has been strengthened</w:t>
      </w:r>
      <w:r w:rsidR="00C775F0" w:rsidRPr="00827891">
        <w:rPr>
          <w:rFonts w:ascii="Arial" w:hAnsi="Arial" w:cs="Arial"/>
        </w:rPr>
        <w:t xml:space="preserve"> </w:t>
      </w:r>
    </w:p>
    <w:p w14:paraId="456943B6" w14:textId="707BCDE2" w:rsidR="007C414B" w:rsidRDefault="001C4C87" w:rsidP="00827891">
      <w:pPr>
        <w:pStyle w:val="ListParagraph"/>
        <w:ind w:left="360"/>
        <w:jc w:val="both"/>
        <w:rPr>
          <w:rFonts w:ascii="Arial" w:hAnsi="Arial" w:cs="Arial"/>
          <w:u w:val="single"/>
        </w:rPr>
      </w:pPr>
      <w:r w:rsidRPr="00827891">
        <w:rPr>
          <w:rFonts w:ascii="Arial" w:hAnsi="Arial" w:cs="Arial"/>
          <w:u w:val="single"/>
        </w:rPr>
        <w:t xml:space="preserve">. </w:t>
      </w:r>
    </w:p>
    <w:p w14:paraId="17D2D7D2" w14:textId="77777777" w:rsidR="00827891" w:rsidRPr="00827891" w:rsidRDefault="00827891" w:rsidP="00827891">
      <w:pPr>
        <w:pStyle w:val="ListParagraph"/>
        <w:ind w:left="360"/>
        <w:jc w:val="both"/>
        <w:rPr>
          <w:rFonts w:ascii="Arial" w:hAnsi="Arial" w:cs="Arial"/>
        </w:rPr>
      </w:pPr>
      <w:r w:rsidRPr="00827891">
        <w:rPr>
          <w:rFonts w:ascii="Arial" w:hAnsi="Arial" w:cs="Arial"/>
        </w:rPr>
        <w:t>The project significantly enhanced both institutional and technical capacity of government counterparts, local organizations, and communities to sustain climate change adaptation outcomes.</w:t>
      </w:r>
    </w:p>
    <w:p w14:paraId="0EAE4113" w14:textId="77777777" w:rsidR="00827891" w:rsidRPr="00827891" w:rsidRDefault="00827891" w:rsidP="00827891">
      <w:pPr>
        <w:pStyle w:val="ListParagraph"/>
        <w:ind w:left="360"/>
        <w:jc w:val="both"/>
        <w:rPr>
          <w:rFonts w:ascii="Arial" w:hAnsi="Arial" w:cs="Arial"/>
        </w:rPr>
      </w:pPr>
    </w:p>
    <w:p w14:paraId="4E0328B4" w14:textId="77777777" w:rsidR="00827891" w:rsidRPr="00827891" w:rsidRDefault="00827891" w:rsidP="00827891">
      <w:pPr>
        <w:pStyle w:val="ListParagraph"/>
        <w:ind w:left="360"/>
        <w:jc w:val="both"/>
        <w:rPr>
          <w:rFonts w:ascii="Arial" w:hAnsi="Arial" w:cs="Arial"/>
        </w:rPr>
      </w:pPr>
      <w:r w:rsidRPr="00827891">
        <w:rPr>
          <w:rFonts w:ascii="Arial" w:hAnsi="Arial" w:cs="Arial"/>
        </w:rPr>
        <w:t xml:space="preserve">Institutional Capacity: Government officials at the local level were actively engaged in project implementation, monitoring, and community </w:t>
      </w:r>
      <w:proofErr w:type="gramStart"/>
      <w:r w:rsidRPr="00827891">
        <w:rPr>
          <w:rFonts w:ascii="Arial" w:hAnsi="Arial" w:cs="Arial"/>
        </w:rPr>
        <w:t>trainings</w:t>
      </w:r>
      <w:proofErr w:type="gramEnd"/>
      <w:r w:rsidRPr="00827891">
        <w:rPr>
          <w:rFonts w:ascii="Arial" w:hAnsi="Arial" w:cs="Arial"/>
        </w:rPr>
        <w:t>, strengthening their ability to integrate climate change considerations into policies and practices. Technical Working Group meetings promoted learning and experience-sharing among government counterparts, implementing partners, and the project team, facilitating joint monitoring, cross-learning, and informed decision-making. Community groups and local NGOs/CBOs were supported to manage critical project assets and infrastructure, including water storage systems, community infrastructure, and livelihood initiatives, ensuring long-term governance and sustainability of project outcomes.</w:t>
      </w:r>
    </w:p>
    <w:p w14:paraId="6A3D6112" w14:textId="77777777" w:rsidR="00827891" w:rsidRPr="00827891" w:rsidRDefault="00827891" w:rsidP="00827891">
      <w:pPr>
        <w:pStyle w:val="ListParagraph"/>
        <w:ind w:left="360"/>
        <w:jc w:val="both"/>
        <w:rPr>
          <w:rFonts w:ascii="Arial" w:hAnsi="Arial" w:cs="Arial"/>
        </w:rPr>
      </w:pPr>
    </w:p>
    <w:p w14:paraId="4FC1EE04" w14:textId="77777777" w:rsidR="00827891" w:rsidRPr="00827891" w:rsidRDefault="00827891" w:rsidP="00827891">
      <w:pPr>
        <w:pStyle w:val="ListParagraph"/>
        <w:ind w:left="360"/>
        <w:jc w:val="both"/>
        <w:rPr>
          <w:rFonts w:ascii="Arial" w:hAnsi="Arial" w:cs="Arial"/>
        </w:rPr>
      </w:pPr>
      <w:r w:rsidRPr="00827891">
        <w:rPr>
          <w:rFonts w:ascii="Arial" w:hAnsi="Arial" w:cs="Arial"/>
        </w:rPr>
        <w:t xml:space="preserve">Technical Capacity: Community members, local officers, and project staff received practical training in climate risk monitoring, early warning systems, sustainable agriculture, water resource management, and diversified livelihood practices. Key interventions included establishing Early Warning Systems in disaster-prone areas, rehabilitating village tanks and irrigation canals, promoting drought-tolerant crops and polytunnel innovations, and forming </w:t>
      </w:r>
      <w:r w:rsidRPr="00827891">
        <w:rPr>
          <w:rFonts w:ascii="Arial" w:hAnsi="Arial" w:cs="Arial"/>
        </w:rPr>
        <w:lastRenderedPageBreak/>
        <w:t>women’s microfinance groups. Technical skills were further reinforced through joint field monitoring, hands-on training, and policy-oriented capacity-building activities, enabling stakeholders to respond effectively to climate impacts and replicate adaptive practices.</w:t>
      </w:r>
    </w:p>
    <w:p w14:paraId="5DD500AB" w14:textId="77777777" w:rsidR="00827891" w:rsidRPr="00827891" w:rsidRDefault="00827891" w:rsidP="00827891">
      <w:pPr>
        <w:pStyle w:val="ListParagraph"/>
        <w:ind w:left="360"/>
        <w:jc w:val="both"/>
        <w:rPr>
          <w:rFonts w:ascii="Arial" w:hAnsi="Arial" w:cs="Arial"/>
        </w:rPr>
      </w:pPr>
    </w:p>
    <w:p w14:paraId="317B4A43" w14:textId="4F878B91" w:rsidR="00827891" w:rsidRDefault="00827891" w:rsidP="00827891">
      <w:pPr>
        <w:pStyle w:val="ListParagraph"/>
        <w:ind w:left="360"/>
        <w:jc w:val="both"/>
        <w:rPr>
          <w:rFonts w:ascii="Arial" w:hAnsi="Arial" w:cs="Arial"/>
        </w:rPr>
      </w:pPr>
      <w:r w:rsidRPr="00827891">
        <w:rPr>
          <w:rFonts w:ascii="Arial" w:hAnsi="Arial" w:cs="Arial"/>
        </w:rPr>
        <w:t>Through these combined institutional and technical capacity-building efforts, the project ensured the sustainability of adaptation interventions, strengthened local governance structures, and mainstreamed climate change adaptation strategies into policy and development planning.</w:t>
      </w:r>
    </w:p>
    <w:p w14:paraId="5CFC8685" w14:textId="77777777" w:rsidR="00827891" w:rsidRPr="00827891" w:rsidRDefault="00827891" w:rsidP="00827891">
      <w:pPr>
        <w:pStyle w:val="ListParagraph"/>
        <w:ind w:left="360"/>
        <w:jc w:val="both"/>
        <w:rPr>
          <w:rFonts w:ascii="Arial" w:hAnsi="Arial" w:cs="Arial"/>
        </w:rPr>
      </w:pPr>
    </w:p>
    <w:p w14:paraId="5872BFD1" w14:textId="5413B8AE" w:rsidR="00481397" w:rsidRPr="00270CA9" w:rsidRDefault="00481397" w:rsidP="009F243A">
      <w:pPr>
        <w:pStyle w:val="ListParagraph"/>
        <w:numPr>
          <w:ilvl w:val="0"/>
          <w:numId w:val="3"/>
        </w:numPr>
        <w:ind w:left="360"/>
        <w:rPr>
          <w:rFonts w:ascii="Arial" w:hAnsi="Arial" w:cs="Arial"/>
          <w:i/>
        </w:rPr>
      </w:pPr>
      <w:r w:rsidRPr="00270CA9">
        <w:rPr>
          <w:rFonts w:ascii="Arial" w:hAnsi="Arial" w:cs="Arial"/>
        </w:rPr>
        <w:t xml:space="preserve">An overview of complementarity and/or coherence </w:t>
      </w:r>
      <w:proofErr w:type="gramStart"/>
      <w:r w:rsidRPr="00270CA9">
        <w:rPr>
          <w:rFonts w:ascii="Arial" w:hAnsi="Arial" w:cs="Arial"/>
        </w:rPr>
        <w:t>of with</w:t>
      </w:r>
      <w:proofErr w:type="gramEnd"/>
      <w:r w:rsidRPr="00270CA9">
        <w:rPr>
          <w:rFonts w:ascii="Arial" w:hAnsi="Arial" w:cs="Arial"/>
        </w:rPr>
        <w:t xml:space="preserve"> other climate finance sources in the context of this project</w:t>
      </w:r>
      <w:r w:rsidR="004E47B6" w:rsidRPr="00270CA9">
        <w:rPr>
          <w:rFonts w:ascii="Arial" w:hAnsi="Arial" w:cs="Arial"/>
        </w:rPr>
        <w:t xml:space="preserve"> (synergies with other projects, national plans </w:t>
      </w:r>
      <w:r w:rsidR="009F243A" w:rsidRPr="00270CA9">
        <w:rPr>
          <w:rFonts w:ascii="Arial" w:hAnsi="Arial" w:cs="Arial"/>
        </w:rPr>
        <w:t>etc.</w:t>
      </w:r>
      <w:r w:rsidR="004E47B6" w:rsidRPr="00270CA9">
        <w:rPr>
          <w:rFonts w:ascii="Arial" w:hAnsi="Arial" w:cs="Arial"/>
        </w:rPr>
        <w:t>)</w:t>
      </w:r>
      <w:r w:rsidR="00042C65" w:rsidRPr="00270CA9">
        <w:rPr>
          <w:rFonts w:ascii="Arial" w:hAnsi="Arial" w:cs="Arial"/>
        </w:rPr>
        <w:t xml:space="preserve"> – </w:t>
      </w:r>
      <w:r w:rsidR="00042C65" w:rsidRPr="00270CA9">
        <w:rPr>
          <w:rFonts w:ascii="Arial" w:hAnsi="Arial" w:cs="Arial"/>
          <w:i/>
        </w:rPr>
        <w:t xml:space="preserve">Please refer to the lessons learned tab, </w:t>
      </w:r>
      <w:r w:rsidR="00434239" w:rsidRPr="00270CA9">
        <w:rPr>
          <w:rFonts w:ascii="Arial" w:hAnsi="Arial" w:cs="Arial"/>
          <w:i/>
        </w:rPr>
        <w:t xml:space="preserve">section on “complementarity and coherence”. </w:t>
      </w:r>
    </w:p>
    <w:p w14:paraId="4634D770" w14:textId="73F68C4C" w:rsidR="0063617E" w:rsidRPr="00B343FC" w:rsidRDefault="001C4C87" w:rsidP="001C4C87">
      <w:pPr>
        <w:jc w:val="both"/>
        <w:rPr>
          <w:rFonts w:ascii="Arial" w:hAnsi="Arial" w:cs="Arial"/>
        </w:rPr>
      </w:pPr>
      <w:r w:rsidRPr="00B343FC">
        <w:rPr>
          <w:rFonts w:ascii="Arial" w:hAnsi="Arial" w:cs="Arial"/>
        </w:rPr>
        <w:t xml:space="preserve">This project is neither scaled up from nor build upon any other climate finance initiative. </w:t>
      </w:r>
    </w:p>
    <w:p w14:paraId="4E2FAFDD" w14:textId="77777777" w:rsidR="001C4C87" w:rsidRPr="00270CA9" w:rsidRDefault="001C4C87" w:rsidP="001C4C87">
      <w:pPr>
        <w:jc w:val="both"/>
        <w:rPr>
          <w:rFonts w:ascii="Arial" w:hAnsi="Arial" w:cs="Arial"/>
          <w:u w:val="single"/>
        </w:rPr>
      </w:pPr>
    </w:p>
    <w:p w14:paraId="3D509B1D" w14:textId="06572880" w:rsidR="0063617E" w:rsidRPr="00270CA9" w:rsidRDefault="0063617E">
      <w:pPr>
        <w:pStyle w:val="ListParagraph"/>
        <w:numPr>
          <w:ilvl w:val="0"/>
          <w:numId w:val="3"/>
        </w:numPr>
        <w:ind w:left="360"/>
        <w:rPr>
          <w:rFonts w:ascii="Arial" w:hAnsi="Arial" w:cs="Arial"/>
          <w:i/>
        </w:rPr>
      </w:pPr>
      <w:r w:rsidRPr="00270CA9">
        <w:rPr>
          <w:rFonts w:ascii="Arial" w:hAnsi="Arial" w:cs="Arial"/>
        </w:rPr>
        <w:t xml:space="preserve">Sustainability, scalability and replicability </w:t>
      </w:r>
    </w:p>
    <w:p w14:paraId="445EDAC7" w14:textId="77777777" w:rsidR="009C2BB6" w:rsidRPr="009C2BB6" w:rsidRDefault="009C2BB6" w:rsidP="009C2BB6">
      <w:pPr>
        <w:pStyle w:val="ListParagraph"/>
        <w:ind w:left="360"/>
        <w:jc w:val="both"/>
        <w:rPr>
          <w:rFonts w:ascii="Arial" w:hAnsi="Arial" w:cs="Arial"/>
        </w:rPr>
      </w:pPr>
      <w:r w:rsidRPr="009C2BB6">
        <w:rPr>
          <w:rFonts w:ascii="Arial" w:hAnsi="Arial" w:cs="Arial"/>
        </w:rPr>
        <w:t xml:space="preserve">The project strengthened resilience and adaptive capacity at the institutional, technical, and community levels by implementing an integrated set of climate-smart, nature-based, and livelihood-focused interventions. From the outset, the project embedded a sustainability lens by working with national institutions, line ministries, and local organizations to align activities with national frameworks, including the National Climate Change Adaptation Strategy, National Agricultural Policy, National Water Management Policy, and National Disaster Management Policy. This approach not only strengthened the capacities of key stakeholders to replicate adaptation practices but also created an enabling environment for </w:t>
      </w:r>
      <w:proofErr w:type="gramStart"/>
      <w:r w:rsidRPr="009C2BB6">
        <w:rPr>
          <w:rFonts w:ascii="Arial" w:hAnsi="Arial" w:cs="Arial"/>
        </w:rPr>
        <w:t>scaling up</w:t>
      </w:r>
      <w:proofErr w:type="gramEnd"/>
      <w:r w:rsidRPr="009C2BB6">
        <w:rPr>
          <w:rFonts w:ascii="Arial" w:hAnsi="Arial" w:cs="Arial"/>
        </w:rPr>
        <w:t xml:space="preserve"> successful interventions beyond the project period.</w:t>
      </w:r>
    </w:p>
    <w:p w14:paraId="05FBD286" w14:textId="77777777" w:rsidR="009C2BB6" w:rsidRPr="009C2BB6" w:rsidRDefault="009C2BB6" w:rsidP="009C2BB6">
      <w:pPr>
        <w:pStyle w:val="ListParagraph"/>
        <w:ind w:left="360"/>
        <w:jc w:val="both"/>
        <w:rPr>
          <w:rFonts w:ascii="Arial" w:hAnsi="Arial" w:cs="Arial"/>
        </w:rPr>
      </w:pPr>
    </w:p>
    <w:p w14:paraId="28C80412" w14:textId="77777777" w:rsidR="009C2BB6" w:rsidRPr="009C2BB6" w:rsidRDefault="009C2BB6" w:rsidP="009C2BB6">
      <w:pPr>
        <w:pStyle w:val="ListParagraph"/>
        <w:ind w:left="360"/>
        <w:jc w:val="both"/>
        <w:rPr>
          <w:rFonts w:ascii="Arial" w:hAnsi="Arial" w:cs="Arial"/>
        </w:rPr>
      </w:pPr>
      <w:r w:rsidRPr="009C2BB6">
        <w:rPr>
          <w:rFonts w:ascii="Arial" w:hAnsi="Arial" w:cs="Arial"/>
        </w:rPr>
        <w:t>To enhance ecosystem services and environmental resilience, the project expanded the area under intervention by 350 dunums, planted native trees along roads leading to the WWTP, and established a nursery for native plants. Eco-friendly and water-efficient demonstration areas for picnicking and strolling were designed and implemented in Al-Hisha Forest, promoting nature-based tourism while serving as demonstration sites for sustainable land and water management. Catchment conservation and agroforestry measures were also introduced along tank bunds and cultivation areas to reduce soil erosion, absorb salinity, and maintain water storage capacity, ensuring long-term productivity of agricultural lands.</w:t>
      </w:r>
    </w:p>
    <w:p w14:paraId="1C50F285" w14:textId="77777777" w:rsidR="009C2BB6" w:rsidRPr="009C2BB6" w:rsidRDefault="009C2BB6" w:rsidP="009C2BB6">
      <w:pPr>
        <w:pStyle w:val="ListParagraph"/>
        <w:ind w:left="360"/>
        <w:jc w:val="both"/>
        <w:rPr>
          <w:rFonts w:ascii="Arial" w:hAnsi="Arial" w:cs="Arial"/>
        </w:rPr>
      </w:pPr>
    </w:p>
    <w:p w14:paraId="687492D5" w14:textId="77777777" w:rsidR="009C2BB6" w:rsidRPr="009C2BB6" w:rsidRDefault="009C2BB6" w:rsidP="009C2BB6">
      <w:pPr>
        <w:pStyle w:val="ListParagraph"/>
        <w:ind w:left="360"/>
        <w:jc w:val="both"/>
        <w:rPr>
          <w:rFonts w:ascii="Arial" w:hAnsi="Arial" w:cs="Arial"/>
        </w:rPr>
      </w:pPr>
      <w:r w:rsidRPr="009C2BB6">
        <w:rPr>
          <w:rFonts w:ascii="Arial" w:hAnsi="Arial" w:cs="Arial"/>
        </w:rPr>
        <w:t xml:space="preserve">Water management and irrigation infrastructure were a core focus, with the rehabilitation of 3,000 meters of uncovered irrigation canals, establishment of an additional 1,000 meters of new canals, and rehabilitation of watermills in Mousa’s Spring area. Twelve kilometers of roadside drip irrigation systems were installed, on-farm irrigation infrastructure was upgraded, and real-time water quality monitoring was initiated. Wastewater reuse was promoted to support farmers’ adaptation measures, while critical infrastructure, including the WWTP and </w:t>
      </w:r>
      <w:proofErr w:type="spellStart"/>
      <w:r w:rsidRPr="009C2BB6">
        <w:rPr>
          <w:rFonts w:ascii="Arial" w:hAnsi="Arial" w:cs="Arial"/>
        </w:rPr>
        <w:t>Khnizerah</w:t>
      </w:r>
      <w:proofErr w:type="spellEnd"/>
      <w:r w:rsidRPr="009C2BB6">
        <w:rPr>
          <w:rFonts w:ascii="Arial" w:hAnsi="Arial" w:cs="Arial"/>
        </w:rPr>
        <w:t xml:space="preserve"> earthen dam, was designed, constructed, and supervised with technical guidance, ensuring sustainability and operational continuity. All rehabilitated agricultural infrastructure has been formally handed over to government agencies, who maintain these assets at their own cost, guaranteeing the long-term functionality and replicability of project investments.</w:t>
      </w:r>
    </w:p>
    <w:p w14:paraId="5B31F043" w14:textId="77777777" w:rsidR="009C2BB6" w:rsidRPr="009C2BB6" w:rsidRDefault="009C2BB6" w:rsidP="009C2BB6">
      <w:pPr>
        <w:pStyle w:val="ListParagraph"/>
        <w:ind w:left="360"/>
        <w:jc w:val="both"/>
        <w:rPr>
          <w:rFonts w:ascii="Arial" w:hAnsi="Arial" w:cs="Arial"/>
        </w:rPr>
      </w:pPr>
    </w:p>
    <w:p w14:paraId="25DB0FFC" w14:textId="77777777" w:rsidR="009C2BB6" w:rsidRPr="009C2BB6" w:rsidRDefault="009C2BB6" w:rsidP="009C2BB6">
      <w:pPr>
        <w:pStyle w:val="ListParagraph"/>
        <w:ind w:left="360"/>
        <w:jc w:val="both"/>
        <w:rPr>
          <w:rFonts w:ascii="Arial" w:hAnsi="Arial" w:cs="Arial"/>
        </w:rPr>
      </w:pPr>
      <w:r w:rsidRPr="009C2BB6">
        <w:rPr>
          <w:rFonts w:ascii="Arial" w:hAnsi="Arial" w:cs="Arial"/>
        </w:rPr>
        <w:lastRenderedPageBreak/>
        <w:t xml:space="preserve">Climate-smart agriculture and livelihood diversification interventions were implemented to strengthen technical capacity and community resilience. Demonstration farms, permaculture pilot sites, greenhouses, livestock barns, and beekeeping facilities were established, complemented by tractors, flocks of sheep, and other necessary inputs for local farmers and CBOs. </w:t>
      </w:r>
      <w:proofErr w:type="gramStart"/>
      <w:r w:rsidRPr="009C2BB6">
        <w:rPr>
          <w:rFonts w:ascii="Arial" w:hAnsi="Arial" w:cs="Arial"/>
        </w:rPr>
        <w:t>Trainings</w:t>
      </w:r>
      <w:proofErr w:type="gramEnd"/>
      <w:r w:rsidRPr="009C2BB6">
        <w:rPr>
          <w:rFonts w:ascii="Arial" w:hAnsi="Arial" w:cs="Arial"/>
        </w:rPr>
        <w:t xml:space="preserve"> in agribusiness, composting, grading, packaging, cooling centers, and advanced irrigation techniques further enhanced practical skills. Cooperative societies, such as the Green Community Entrepreneurs’ Cooperative Society, were formed to institutionalize local knowledge, maintain market linkages, and ensure that project outputs continue to be applied and scaled after the project period.</w:t>
      </w:r>
    </w:p>
    <w:p w14:paraId="600101A0" w14:textId="77777777" w:rsidR="009C2BB6" w:rsidRPr="009C2BB6" w:rsidRDefault="009C2BB6" w:rsidP="009C2BB6">
      <w:pPr>
        <w:pStyle w:val="ListParagraph"/>
        <w:ind w:left="360"/>
        <w:jc w:val="both"/>
        <w:rPr>
          <w:rFonts w:ascii="Arial" w:hAnsi="Arial" w:cs="Arial"/>
        </w:rPr>
      </w:pPr>
    </w:p>
    <w:p w14:paraId="6F6250AE" w14:textId="21A8311E" w:rsidR="00AA1104" w:rsidRPr="009C2BB6" w:rsidRDefault="009C2BB6" w:rsidP="009C2BB6">
      <w:pPr>
        <w:pStyle w:val="ListParagraph"/>
        <w:ind w:left="360"/>
        <w:jc w:val="both"/>
        <w:rPr>
          <w:rFonts w:ascii="Arial" w:hAnsi="Arial" w:cs="Arial"/>
        </w:rPr>
      </w:pPr>
      <w:r w:rsidRPr="009C2BB6">
        <w:rPr>
          <w:rFonts w:ascii="Arial" w:hAnsi="Arial" w:cs="Arial"/>
        </w:rPr>
        <w:t xml:space="preserve">Institutional and technical capacity were reinforced through situation and stakeholder analyses, learning seminars, ICT tools, database and web portal development, and joint monitoring of infrastructure and field activities. Government technical staff acted as resource </w:t>
      </w:r>
      <w:proofErr w:type="gramStart"/>
      <w:r w:rsidRPr="009C2BB6">
        <w:rPr>
          <w:rFonts w:ascii="Arial" w:hAnsi="Arial" w:cs="Arial"/>
        </w:rPr>
        <w:t>persons</w:t>
      </w:r>
      <w:proofErr w:type="gramEnd"/>
      <w:r w:rsidRPr="009C2BB6">
        <w:rPr>
          <w:rFonts w:ascii="Arial" w:hAnsi="Arial" w:cs="Arial"/>
        </w:rPr>
        <w:t>, transferring expertise to farmers, community groups, and CBOs. Disaster management committees and Early Warning Systems were established, ensuring communities are informed of hazards and prepared to respond. These interventions collectively strengthened local governance, knowledge transfer, and technical expertise, creating conditions for long-term sustainability, scalability, and replicability. By integrating infrastructure rehabilitation, ecosystem restoration, climate-smart livelihoods, and capacity-building, the project has embedded climate adaptation practices into national and local development frameworks, empowering communities and institutions to continue implementing and expanding successful adaptation strategies well beyond the project’s duration.</w:t>
      </w:r>
      <w:r w:rsidR="00AA1104" w:rsidRPr="009C2BB6">
        <w:rPr>
          <w:rFonts w:ascii="Arial" w:hAnsi="Arial" w:cs="Arial"/>
        </w:rPr>
        <w:br w:type="page"/>
      </w:r>
    </w:p>
    <w:p w14:paraId="45359356" w14:textId="1E1D9177" w:rsidR="00481397" w:rsidRPr="00270CA9" w:rsidRDefault="00481397" w:rsidP="00481397">
      <w:pPr>
        <w:rPr>
          <w:rFonts w:ascii="Arial" w:hAnsi="Arial" w:cs="Arial"/>
          <w:b/>
          <w:i/>
        </w:rPr>
      </w:pPr>
      <w:r w:rsidRPr="00270CA9">
        <w:rPr>
          <w:rFonts w:ascii="Arial" w:hAnsi="Arial" w:cs="Arial"/>
          <w:b/>
          <w:i/>
        </w:rPr>
        <w:lastRenderedPageBreak/>
        <w:t>Section B: Project expenditure</w:t>
      </w:r>
    </w:p>
    <w:p w14:paraId="5E6056B4" w14:textId="1454CB5F" w:rsidR="00881739" w:rsidRPr="00270CA9" w:rsidRDefault="00AA1104" w:rsidP="00270CA9">
      <w:pPr>
        <w:rPr>
          <w:rFonts w:ascii="Arial" w:hAnsi="Arial" w:cs="Arial"/>
        </w:rPr>
      </w:pPr>
      <w:r w:rsidRPr="00270CA9">
        <w:rPr>
          <w:rFonts w:ascii="Arial" w:hAnsi="Arial" w:cs="Arial"/>
        </w:rPr>
        <w:t xml:space="preserve">(The use of </w:t>
      </w:r>
      <w:proofErr w:type="gramStart"/>
      <w:r w:rsidRPr="00270CA9">
        <w:rPr>
          <w:rFonts w:ascii="Arial" w:hAnsi="Arial" w:cs="Arial"/>
        </w:rPr>
        <w:t>spreadsheet</w:t>
      </w:r>
      <w:proofErr w:type="gramEnd"/>
      <w:r w:rsidRPr="00270CA9">
        <w:rPr>
          <w:rFonts w:ascii="Arial" w:hAnsi="Arial" w:cs="Arial"/>
        </w:rPr>
        <w:t xml:space="preserve"> is recommended to avoid numerical errors.)</w:t>
      </w:r>
    </w:p>
    <w:tbl>
      <w:tblPr>
        <w:tblW w:w="4557" w:type="pct"/>
        <w:jc w:val="center"/>
        <w:tblLook w:val="04A0" w:firstRow="1" w:lastRow="0" w:firstColumn="1" w:lastColumn="0" w:noHBand="0" w:noVBand="1"/>
      </w:tblPr>
      <w:tblGrid>
        <w:gridCol w:w="6376"/>
        <w:gridCol w:w="2146"/>
      </w:tblGrid>
      <w:tr w:rsidR="00270CA9" w:rsidRPr="00270CA9" w14:paraId="33034A45" w14:textId="77777777" w:rsidTr="00270CA9">
        <w:trPr>
          <w:trHeight w:val="300"/>
          <w:jc w:val="center"/>
        </w:trPr>
        <w:tc>
          <w:tcPr>
            <w:tcW w:w="3741" w:type="pct"/>
            <w:tcBorders>
              <w:top w:val="single" w:sz="4" w:space="0" w:color="auto"/>
              <w:left w:val="single" w:sz="4" w:space="0" w:color="auto"/>
              <w:bottom w:val="single" w:sz="4" w:space="0" w:color="auto"/>
              <w:right w:val="single" w:sz="4" w:space="0" w:color="auto"/>
            </w:tcBorders>
            <w:shd w:val="clear" w:color="000000" w:fill="5B9BD5"/>
            <w:noWrap/>
            <w:vAlign w:val="bottom"/>
            <w:hideMark/>
          </w:tcPr>
          <w:p w14:paraId="4DCF68C4" w14:textId="77777777" w:rsidR="00270CA9" w:rsidRPr="00270CA9" w:rsidRDefault="00270CA9" w:rsidP="00881739">
            <w:pPr>
              <w:spacing w:after="0" w:line="240" w:lineRule="auto"/>
              <w:jc w:val="center"/>
              <w:rPr>
                <w:rFonts w:ascii="Calibri" w:eastAsia="Times New Roman" w:hAnsi="Calibri" w:cs="Calibri"/>
                <w:b/>
                <w:bCs/>
                <w:lang w:eastAsia="en-US"/>
              </w:rPr>
            </w:pPr>
            <w:r w:rsidRPr="00270CA9">
              <w:rPr>
                <w:rFonts w:ascii="Calibri" w:eastAsia="Times New Roman" w:hAnsi="Calibri" w:cs="Calibri"/>
                <w:b/>
                <w:bCs/>
                <w:lang w:eastAsia="en-US"/>
              </w:rPr>
              <w:t>Total Cost of Project Components/Activities</w:t>
            </w:r>
          </w:p>
        </w:tc>
        <w:tc>
          <w:tcPr>
            <w:tcW w:w="1259" w:type="pct"/>
            <w:tcBorders>
              <w:top w:val="single" w:sz="4" w:space="0" w:color="auto"/>
              <w:left w:val="nil"/>
              <w:bottom w:val="single" w:sz="4" w:space="0" w:color="auto"/>
              <w:right w:val="single" w:sz="4" w:space="0" w:color="auto"/>
            </w:tcBorders>
            <w:shd w:val="clear" w:color="000000" w:fill="5B9BD5"/>
            <w:noWrap/>
            <w:vAlign w:val="bottom"/>
            <w:hideMark/>
          </w:tcPr>
          <w:p w14:paraId="28F30E3B" w14:textId="77777777" w:rsidR="00270CA9" w:rsidRPr="00270CA9" w:rsidRDefault="00270CA9" w:rsidP="00881739">
            <w:pPr>
              <w:spacing w:after="0" w:line="240" w:lineRule="auto"/>
              <w:jc w:val="center"/>
              <w:rPr>
                <w:rFonts w:ascii="Calibri" w:eastAsia="Times New Roman" w:hAnsi="Calibri" w:cs="Calibri"/>
                <w:b/>
                <w:bCs/>
                <w:lang w:eastAsia="en-US"/>
              </w:rPr>
            </w:pPr>
            <w:r w:rsidRPr="00270CA9">
              <w:rPr>
                <w:rFonts w:ascii="Calibri" w:eastAsia="Times New Roman" w:hAnsi="Calibri" w:cs="Calibri"/>
                <w:b/>
                <w:bCs/>
                <w:lang w:eastAsia="en-US"/>
              </w:rPr>
              <w:t>Approved budget $</w:t>
            </w:r>
          </w:p>
        </w:tc>
      </w:tr>
      <w:tr w:rsidR="00270CA9" w:rsidRPr="00270CA9" w14:paraId="09622D82" w14:textId="77777777" w:rsidTr="00270CA9">
        <w:trPr>
          <w:trHeight w:val="300"/>
          <w:jc w:val="center"/>
        </w:trPr>
        <w:tc>
          <w:tcPr>
            <w:tcW w:w="3741" w:type="pct"/>
            <w:tcBorders>
              <w:top w:val="nil"/>
              <w:left w:val="single" w:sz="4" w:space="0" w:color="auto"/>
              <w:bottom w:val="single" w:sz="4" w:space="0" w:color="auto"/>
              <w:right w:val="single" w:sz="4" w:space="0" w:color="auto"/>
            </w:tcBorders>
            <w:shd w:val="clear" w:color="000000" w:fill="FCE4D6"/>
            <w:noWrap/>
            <w:vAlign w:val="bottom"/>
            <w:hideMark/>
          </w:tcPr>
          <w:p w14:paraId="2044FC81" w14:textId="77777777" w:rsidR="00270CA9" w:rsidRPr="00270CA9" w:rsidRDefault="00270CA9" w:rsidP="00881739">
            <w:pPr>
              <w:spacing w:after="0" w:line="240" w:lineRule="auto"/>
              <w:rPr>
                <w:rFonts w:ascii="Calibri" w:eastAsia="Times New Roman" w:hAnsi="Calibri" w:cs="Calibri"/>
                <w:lang w:eastAsia="en-US"/>
              </w:rPr>
            </w:pPr>
            <w:r w:rsidRPr="00270CA9">
              <w:rPr>
                <w:rFonts w:ascii="Calibri" w:eastAsia="Times New Roman" w:hAnsi="Calibri" w:cs="Calibri"/>
                <w:lang w:eastAsia="en-US"/>
              </w:rPr>
              <w:t>Project (1.1</w:t>
            </w:r>
            <w:proofErr w:type="gramStart"/>
            <w:r w:rsidRPr="00270CA9">
              <w:rPr>
                <w:rFonts w:ascii="Calibri" w:eastAsia="Times New Roman" w:hAnsi="Calibri" w:cs="Calibri"/>
                <w:lang w:eastAsia="en-US"/>
              </w:rPr>
              <w:t>)  Wadi</w:t>
            </w:r>
            <w:proofErr w:type="gramEnd"/>
            <w:r w:rsidRPr="00270CA9">
              <w:rPr>
                <w:rFonts w:ascii="Calibri" w:eastAsia="Times New Roman" w:hAnsi="Calibri" w:cs="Calibri"/>
                <w:lang w:eastAsia="en-US"/>
              </w:rPr>
              <w:t xml:space="preserve">  </w:t>
            </w:r>
            <w:proofErr w:type="gramStart"/>
            <w:r w:rsidRPr="00270CA9">
              <w:rPr>
                <w:rFonts w:ascii="Calibri" w:eastAsia="Times New Roman" w:hAnsi="Calibri" w:cs="Calibri"/>
                <w:lang w:eastAsia="en-US"/>
              </w:rPr>
              <w:t xml:space="preserve">Musa  </w:t>
            </w:r>
            <w:proofErr w:type="spellStart"/>
            <w:r w:rsidRPr="00270CA9">
              <w:rPr>
                <w:rFonts w:ascii="Calibri" w:eastAsia="Times New Roman" w:hAnsi="Calibri" w:cs="Calibri"/>
                <w:lang w:eastAsia="en-US"/>
              </w:rPr>
              <w:t>WasteWater</w:t>
            </w:r>
            <w:proofErr w:type="spellEnd"/>
            <w:proofErr w:type="gramEnd"/>
            <w:r w:rsidRPr="00270CA9">
              <w:rPr>
                <w:rFonts w:ascii="Calibri" w:eastAsia="Times New Roman" w:hAnsi="Calibri" w:cs="Calibri"/>
                <w:lang w:eastAsia="en-US"/>
              </w:rPr>
              <w:t xml:space="preserve"> Reuse Project</w:t>
            </w:r>
          </w:p>
        </w:tc>
        <w:tc>
          <w:tcPr>
            <w:tcW w:w="1259" w:type="pct"/>
            <w:tcBorders>
              <w:top w:val="nil"/>
              <w:left w:val="nil"/>
              <w:bottom w:val="single" w:sz="4" w:space="0" w:color="auto"/>
              <w:right w:val="single" w:sz="4" w:space="0" w:color="auto"/>
            </w:tcBorders>
            <w:shd w:val="clear" w:color="000000" w:fill="FCE4D6"/>
            <w:noWrap/>
            <w:vAlign w:val="bottom"/>
            <w:hideMark/>
          </w:tcPr>
          <w:p w14:paraId="1197A6A0" w14:textId="77777777" w:rsidR="00270CA9" w:rsidRPr="00270CA9" w:rsidRDefault="00270CA9" w:rsidP="00881739">
            <w:pPr>
              <w:spacing w:after="0" w:line="240" w:lineRule="auto"/>
              <w:jc w:val="center"/>
              <w:rPr>
                <w:rFonts w:ascii="Calibri" w:eastAsia="Times New Roman" w:hAnsi="Calibri" w:cs="Calibri"/>
                <w:lang w:eastAsia="en-US"/>
              </w:rPr>
            </w:pPr>
            <w:r w:rsidRPr="00270CA9">
              <w:rPr>
                <w:rFonts w:ascii="Calibri" w:eastAsia="Times New Roman" w:hAnsi="Calibri" w:cs="Calibri"/>
                <w:lang w:eastAsia="en-US"/>
              </w:rPr>
              <w:t xml:space="preserve"> $           1,732,461.60 </w:t>
            </w:r>
          </w:p>
        </w:tc>
      </w:tr>
      <w:tr w:rsidR="00270CA9" w:rsidRPr="00270CA9" w14:paraId="71C9E59C" w14:textId="77777777" w:rsidTr="00270CA9">
        <w:trPr>
          <w:trHeight w:val="300"/>
          <w:jc w:val="center"/>
        </w:trPr>
        <w:tc>
          <w:tcPr>
            <w:tcW w:w="3741" w:type="pct"/>
            <w:tcBorders>
              <w:top w:val="nil"/>
              <w:left w:val="single" w:sz="4" w:space="0" w:color="auto"/>
              <w:bottom w:val="single" w:sz="4" w:space="0" w:color="auto"/>
              <w:right w:val="single" w:sz="4" w:space="0" w:color="auto"/>
            </w:tcBorders>
            <w:shd w:val="clear" w:color="000000" w:fill="FCE4D6"/>
            <w:noWrap/>
            <w:vAlign w:val="bottom"/>
            <w:hideMark/>
          </w:tcPr>
          <w:p w14:paraId="16788AC8" w14:textId="77777777" w:rsidR="00270CA9" w:rsidRPr="00270CA9" w:rsidRDefault="00270CA9" w:rsidP="00881739">
            <w:pPr>
              <w:spacing w:after="0" w:line="240" w:lineRule="auto"/>
              <w:rPr>
                <w:rFonts w:ascii="Calibri" w:eastAsia="Times New Roman" w:hAnsi="Calibri" w:cs="Calibri"/>
                <w:lang w:eastAsia="en-US"/>
              </w:rPr>
            </w:pPr>
            <w:r w:rsidRPr="00270CA9">
              <w:rPr>
                <w:rFonts w:ascii="Calibri" w:eastAsia="Times New Roman" w:hAnsi="Calibri" w:cs="Calibri"/>
                <w:lang w:eastAsia="en-US"/>
              </w:rPr>
              <w:t>Project (1.2</w:t>
            </w:r>
            <w:proofErr w:type="gramStart"/>
            <w:r w:rsidRPr="00270CA9">
              <w:rPr>
                <w:rFonts w:ascii="Calibri" w:eastAsia="Times New Roman" w:hAnsi="Calibri" w:cs="Calibri"/>
                <w:lang w:eastAsia="en-US"/>
              </w:rPr>
              <w:t>)  North</w:t>
            </w:r>
            <w:proofErr w:type="gramEnd"/>
            <w:r w:rsidRPr="00270CA9">
              <w:rPr>
                <w:rFonts w:ascii="Calibri" w:eastAsia="Times New Roman" w:hAnsi="Calibri" w:cs="Calibri"/>
                <w:lang w:eastAsia="en-US"/>
              </w:rPr>
              <w:t xml:space="preserve">  </w:t>
            </w:r>
            <w:proofErr w:type="gramStart"/>
            <w:r w:rsidRPr="00270CA9">
              <w:rPr>
                <w:rFonts w:ascii="Calibri" w:eastAsia="Times New Roman" w:hAnsi="Calibri" w:cs="Calibri"/>
                <w:lang w:eastAsia="en-US"/>
              </w:rPr>
              <w:t>Jordan  Valley</w:t>
            </w:r>
            <w:proofErr w:type="gramEnd"/>
            <w:r w:rsidRPr="00270CA9">
              <w:rPr>
                <w:rFonts w:ascii="Calibri" w:eastAsia="Times New Roman" w:hAnsi="Calibri" w:cs="Calibri"/>
                <w:lang w:eastAsia="en-US"/>
              </w:rPr>
              <w:t xml:space="preserve">  WW Reuse Project</w:t>
            </w:r>
          </w:p>
        </w:tc>
        <w:tc>
          <w:tcPr>
            <w:tcW w:w="1259" w:type="pct"/>
            <w:tcBorders>
              <w:top w:val="nil"/>
              <w:left w:val="nil"/>
              <w:bottom w:val="single" w:sz="4" w:space="0" w:color="auto"/>
              <w:right w:val="single" w:sz="4" w:space="0" w:color="auto"/>
            </w:tcBorders>
            <w:shd w:val="clear" w:color="000000" w:fill="FCE4D6"/>
            <w:noWrap/>
            <w:vAlign w:val="bottom"/>
            <w:hideMark/>
          </w:tcPr>
          <w:p w14:paraId="2970C7C1" w14:textId="77777777" w:rsidR="00270CA9" w:rsidRPr="00270CA9" w:rsidRDefault="00270CA9" w:rsidP="00881739">
            <w:pPr>
              <w:spacing w:after="0" w:line="240" w:lineRule="auto"/>
              <w:jc w:val="center"/>
              <w:rPr>
                <w:rFonts w:ascii="Calibri" w:eastAsia="Times New Roman" w:hAnsi="Calibri" w:cs="Calibri"/>
                <w:lang w:eastAsia="en-US"/>
              </w:rPr>
            </w:pPr>
            <w:r w:rsidRPr="00270CA9">
              <w:rPr>
                <w:rFonts w:ascii="Calibri" w:eastAsia="Times New Roman" w:hAnsi="Calibri" w:cs="Calibri"/>
                <w:lang w:eastAsia="en-US"/>
              </w:rPr>
              <w:t xml:space="preserve"> $           1,170,000.00 </w:t>
            </w:r>
          </w:p>
        </w:tc>
      </w:tr>
      <w:tr w:rsidR="00270CA9" w:rsidRPr="00270CA9" w14:paraId="4C6954E2" w14:textId="77777777" w:rsidTr="00270CA9">
        <w:trPr>
          <w:trHeight w:val="300"/>
          <w:jc w:val="center"/>
        </w:trPr>
        <w:tc>
          <w:tcPr>
            <w:tcW w:w="3741" w:type="pct"/>
            <w:tcBorders>
              <w:top w:val="nil"/>
              <w:left w:val="single" w:sz="4" w:space="0" w:color="auto"/>
              <w:bottom w:val="single" w:sz="4" w:space="0" w:color="auto"/>
              <w:right w:val="single" w:sz="4" w:space="0" w:color="auto"/>
            </w:tcBorders>
            <w:shd w:val="clear" w:color="000000" w:fill="FCE4D6"/>
            <w:noWrap/>
            <w:vAlign w:val="bottom"/>
            <w:hideMark/>
          </w:tcPr>
          <w:p w14:paraId="697A7446" w14:textId="77777777" w:rsidR="00270CA9" w:rsidRPr="00270CA9" w:rsidRDefault="00270CA9" w:rsidP="00881739">
            <w:pPr>
              <w:spacing w:after="0" w:line="240" w:lineRule="auto"/>
              <w:rPr>
                <w:rFonts w:ascii="Calibri" w:eastAsia="Times New Roman" w:hAnsi="Calibri" w:cs="Calibri"/>
                <w:lang w:eastAsia="en-US"/>
              </w:rPr>
            </w:pPr>
            <w:r w:rsidRPr="00270CA9">
              <w:rPr>
                <w:rFonts w:ascii="Calibri" w:eastAsia="Times New Roman" w:hAnsi="Calibri" w:cs="Calibri"/>
                <w:lang w:eastAsia="en-US"/>
              </w:rPr>
              <w:t xml:space="preserve">Project (1.3) Tal El </w:t>
            </w:r>
            <w:proofErr w:type="spellStart"/>
            <w:r w:rsidRPr="00270CA9">
              <w:rPr>
                <w:rFonts w:ascii="Calibri" w:eastAsia="Times New Roman" w:hAnsi="Calibri" w:cs="Calibri"/>
                <w:lang w:eastAsia="en-US"/>
              </w:rPr>
              <w:t>Mantah</w:t>
            </w:r>
            <w:proofErr w:type="spellEnd"/>
            <w:r w:rsidRPr="00270CA9">
              <w:rPr>
                <w:rFonts w:ascii="Calibri" w:eastAsia="Times New Roman" w:hAnsi="Calibri" w:cs="Calibri"/>
                <w:lang w:eastAsia="en-US"/>
              </w:rPr>
              <w:t xml:space="preserve"> WWTP Reuse</w:t>
            </w:r>
          </w:p>
        </w:tc>
        <w:tc>
          <w:tcPr>
            <w:tcW w:w="1259" w:type="pct"/>
            <w:tcBorders>
              <w:top w:val="nil"/>
              <w:left w:val="nil"/>
              <w:bottom w:val="single" w:sz="4" w:space="0" w:color="auto"/>
              <w:right w:val="single" w:sz="4" w:space="0" w:color="auto"/>
            </w:tcBorders>
            <w:shd w:val="clear" w:color="000000" w:fill="FCE4D6"/>
            <w:noWrap/>
            <w:vAlign w:val="bottom"/>
            <w:hideMark/>
          </w:tcPr>
          <w:p w14:paraId="19CBA322" w14:textId="77777777" w:rsidR="00270CA9" w:rsidRPr="00270CA9" w:rsidRDefault="00270CA9" w:rsidP="00881739">
            <w:pPr>
              <w:spacing w:after="0" w:line="240" w:lineRule="auto"/>
              <w:jc w:val="center"/>
              <w:rPr>
                <w:rFonts w:ascii="Calibri" w:eastAsia="Times New Roman" w:hAnsi="Calibri" w:cs="Calibri"/>
                <w:lang w:eastAsia="en-US"/>
              </w:rPr>
            </w:pPr>
            <w:r w:rsidRPr="00270CA9">
              <w:rPr>
                <w:rFonts w:ascii="Calibri" w:eastAsia="Times New Roman" w:hAnsi="Calibri" w:cs="Calibri"/>
                <w:lang w:eastAsia="en-US"/>
              </w:rPr>
              <w:t xml:space="preserve"> $                     840,421 </w:t>
            </w:r>
          </w:p>
        </w:tc>
      </w:tr>
      <w:tr w:rsidR="00270CA9" w:rsidRPr="00270CA9" w14:paraId="52D55406" w14:textId="77777777" w:rsidTr="00270CA9">
        <w:trPr>
          <w:trHeight w:val="300"/>
          <w:jc w:val="center"/>
        </w:trPr>
        <w:tc>
          <w:tcPr>
            <w:tcW w:w="3741" w:type="pct"/>
            <w:tcBorders>
              <w:top w:val="nil"/>
              <w:left w:val="single" w:sz="4" w:space="0" w:color="auto"/>
              <w:bottom w:val="single" w:sz="4" w:space="0" w:color="auto"/>
              <w:right w:val="single" w:sz="4" w:space="0" w:color="auto"/>
            </w:tcBorders>
            <w:shd w:val="clear" w:color="000000" w:fill="FCE4D6"/>
            <w:noWrap/>
            <w:vAlign w:val="bottom"/>
            <w:hideMark/>
          </w:tcPr>
          <w:p w14:paraId="7FEA37D1" w14:textId="77777777" w:rsidR="00270CA9" w:rsidRPr="00270CA9" w:rsidRDefault="00270CA9" w:rsidP="00881739">
            <w:pPr>
              <w:spacing w:after="0" w:line="240" w:lineRule="auto"/>
              <w:rPr>
                <w:rFonts w:ascii="Calibri" w:eastAsia="Times New Roman" w:hAnsi="Calibri" w:cs="Calibri"/>
                <w:lang w:eastAsia="en-US"/>
              </w:rPr>
            </w:pPr>
            <w:r w:rsidRPr="00270CA9">
              <w:rPr>
                <w:rFonts w:ascii="Calibri" w:eastAsia="Times New Roman" w:hAnsi="Calibri" w:cs="Calibri"/>
                <w:lang w:eastAsia="en-US"/>
              </w:rPr>
              <w:t xml:space="preserve">Project (1.4) WW Reuse of North </w:t>
            </w:r>
            <w:proofErr w:type="spellStart"/>
            <w:r w:rsidRPr="00270CA9">
              <w:rPr>
                <w:rFonts w:ascii="Calibri" w:eastAsia="Times New Roman" w:hAnsi="Calibri" w:cs="Calibri"/>
                <w:lang w:eastAsia="en-US"/>
              </w:rPr>
              <w:t>Shouneh</w:t>
            </w:r>
            <w:proofErr w:type="spellEnd"/>
            <w:r w:rsidRPr="00270CA9">
              <w:rPr>
                <w:rFonts w:ascii="Calibri" w:eastAsia="Times New Roman" w:hAnsi="Calibri" w:cs="Calibri"/>
                <w:lang w:eastAsia="en-US"/>
              </w:rPr>
              <w:t xml:space="preserve"> WWTP Treated Effluent</w:t>
            </w:r>
          </w:p>
        </w:tc>
        <w:tc>
          <w:tcPr>
            <w:tcW w:w="1259" w:type="pct"/>
            <w:tcBorders>
              <w:top w:val="nil"/>
              <w:left w:val="nil"/>
              <w:bottom w:val="single" w:sz="4" w:space="0" w:color="auto"/>
              <w:right w:val="single" w:sz="4" w:space="0" w:color="auto"/>
            </w:tcBorders>
            <w:shd w:val="clear" w:color="000000" w:fill="FCE4D6"/>
            <w:noWrap/>
            <w:vAlign w:val="bottom"/>
            <w:hideMark/>
          </w:tcPr>
          <w:p w14:paraId="576C4556" w14:textId="77777777" w:rsidR="00270CA9" w:rsidRPr="00270CA9" w:rsidRDefault="00270CA9" w:rsidP="00881739">
            <w:pPr>
              <w:spacing w:after="0" w:line="240" w:lineRule="auto"/>
              <w:jc w:val="center"/>
              <w:rPr>
                <w:rFonts w:ascii="Calibri" w:eastAsia="Times New Roman" w:hAnsi="Calibri" w:cs="Calibri"/>
                <w:lang w:eastAsia="en-US"/>
              </w:rPr>
            </w:pPr>
            <w:r w:rsidRPr="00270CA9">
              <w:rPr>
                <w:rFonts w:ascii="Calibri" w:eastAsia="Times New Roman" w:hAnsi="Calibri" w:cs="Calibri"/>
                <w:lang w:eastAsia="en-US"/>
              </w:rPr>
              <w:t xml:space="preserve"> $                     530,000 </w:t>
            </w:r>
          </w:p>
        </w:tc>
      </w:tr>
      <w:tr w:rsidR="00270CA9" w:rsidRPr="00270CA9" w14:paraId="60C733B7" w14:textId="77777777" w:rsidTr="00270CA9">
        <w:trPr>
          <w:trHeight w:val="300"/>
          <w:jc w:val="center"/>
        </w:trPr>
        <w:tc>
          <w:tcPr>
            <w:tcW w:w="3741" w:type="pct"/>
            <w:tcBorders>
              <w:top w:val="nil"/>
              <w:left w:val="single" w:sz="4" w:space="0" w:color="auto"/>
              <w:bottom w:val="single" w:sz="4" w:space="0" w:color="auto"/>
              <w:right w:val="single" w:sz="4" w:space="0" w:color="auto"/>
            </w:tcBorders>
            <w:shd w:val="clear" w:color="000000" w:fill="FCE4D6"/>
            <w:noWrap/>
            <w:vAlign w:val="bottom"/>
            <w:hideMark/>
          </w:tcPr>
          <w:p w14:paraId="5D055A32" w14:textId="77777777" w:rsidR="00270CA9" w:rsidRPr="00270CA9" w:rsidRDefault="00270CA9" w:rsidP="00881739">
            <w:pPr>
              <w:spacing w:after="0" w:line="240" w:lineRule="auto"/>
              <w:rPr>
                <w:rFonts w:ascii="Calibri" w:eastAsia="Times New Roman" w:hAnsi="Calibri" w:cs="Calibri"/>
                <w:lang w:eastAsia="en-US"/>
              </w:rPr>
            </w:pPr>
            <w:r w:rsidRPr="00270CA9">
              <w:rPr>
                <w:rFonts w:ascii="Calibri" w:eastAsia="Times New Roman" w:hAnsi="Calibri" w:cs="Calibri"/>
                <w:lang w:eastAsia="en-US"/>
              </w:rPr>
              <w:t xml:space="preserve">Project (1.5) </w:t>
            </w:r>
            <w:proofErr w:type="gramStart"/>
            <w:r w:rsidRPr="00270CA9">
              <w:rPr>
                <w:rFonts w:ascii="Calibri" w:eastAsia="Times New Roman" w:hAnsi="Calibri" w:cs="Calibri"/>
                <w:lang w:eastAsia="en-US"/>
              </w:rPr>
              <w:t>Rain Water</w:t>
            </w:r>
            <w:proofErr w:type="gramEnd"/>
            <w:r w:rsidRPr="00270CA9">
              <w:rPr>
                <w:rFonts w:ascii="Calibri" w:eastAsia="Times New Roman" w:hAnsi="Calibri" w:cs="Calibri"/>
                <w:lang w:eastAsia="en-US"/>
              </w:rPr>
              <w:t xml:space="preserve"> Harvesting </w:t>
            </w:r>
            <w:proofErr w:type="spellStart"/>
            <w:r w:rsidRPr="00270CA9">
              <w:rPr>
                <w:rFonts w:ascii="Calibri" w:eastAsia="Times New Roman" w:hAnsi="Calibri" w:cs="Calibri"/>
                <w:lang w:eastAsia="en-US"/>
              </w:rPr>
              <w:t>Shouneh</w:t>
            </w:r>
            <w:proofErr w:type="spellEnd"/>
            <w:r w:rsidRPr="00270CA9">
              <w:rPr>
                <w:rFonts w:ascii="Calibri" w:eastAsia="Times New Roman" w:hAnsi="Calibri" w:cs="Calibri"/>
                <w:lang w:eastAsia="en-US"/>
              </w:rPr>
              <w:t xml:space="preserve"> WWTP Treated Effluent</w:t>
            </w:r>
          </w:p>
        </w:tc>
        <w:tc>
          <w:tcPr>
            <w:tcW w:w="1259" w:type="pct"/>
            <w:tcBorders>
              <w:top w:val="nil"/>
              <w:left w:val="nil"/>
              <w:bottom w:val="single" w:sz="4" w:space="0" w:color="auto"/>
              <w:right w:val="single" w:sz="4" w:space="0" w:color="auto"/>
            </w:tcBorders>
            <w:shd w:val="clear" w:color="000000" w:fill="FCE4D6"/>
            <w:noWrap/>
            <w:vAlign w:val="bottom"/>
            <w:hideMark/>
          </w:tcPr>
          <w:p w14:paraId="31621F36" w14:textId="77777777" w:rsidR="00270CA9" w:rsidRPr="00270CA9" w:rsidRDefault="00270CA9" w:rsidP="00881739">
            <w:pPr>
              <w:spacing w:after="0" w:line="240" w:lineRule="auto"/>
              <w:jc w:val="center"/>
              <w:rPr>
                <w:rFonts w:ascii="Calibri" w:eastAsia="Times New Roman" w:hAnsi="Calibri" w:cs="Calibri"/>
                <w:lang w:eastAsia="en-US"/>
              </w:rPr>
            </w:pPr>
            <w:r w:rsidRPr="00270CA9">
              <w:rPr>
                <w:rFonts w:ascii="Calibri" w:eastAsia="Times New Roman" w:hAnsi="Calibri" w:cs="Calibri"/>
                <w:lang w:eastAsia="en-US"/>
              </w:rPr>
              <w:t xml:space="preserve"> $                     627,118 </w:t>
            </w:r>
          </w:p>
        </w:tc>
      </w:tr>
      <w:tr w:rsidR="00270CA9" w:rsidRPr="00270CA9" w14:paraId="34FC3E0E" w14:textId="77777777" w:rsidTr="00270CA9">
        <w:trPr>
          <w:trHeight w:val="645"/>
          <w:jc w:val="center"/>
        </w:trPr>
        <w:tc>
          <w:tcPr>
            <w:tcW w:w="3741" w:type="pct"/>
            <w:tcBorders>
              <w:top w:val="nil"/>
              <w:left w:val="single" w:sz="4" w:space="0" w:color="auto"/>
              <w:bottom w:val="single" w:sz="4" w:space="0" w:color="auto"/>
              <w:right w:val="single" w:sz="4" w:space="0" w:color="auto"/>
            </w:tcBorders>
            <w:shd w:val="clear" w:color="000000" w:fill="FCE4D6"/>
            <w:vAlign w:val="center"/>
            <w:hideMark/>
          </w:tcPr>
          <w:p w14:paraId="5517DF00" w14:textId="77777777" w:rsidR="00270CA9" w:rsidRPr="00270CA9" w:rsidRDefault="00270CA9" w:rsidP="00881739">
            <w:pPr>
              <w:spacing w:after="0" w:line="240" w:lineRule="auto"/>
              <w:rPr>
                <w:rFonts w:ascii="Calibri" w:eastAsia="Times New Roman" w:hAnsi="Calibri" w:cs="Calibri"/>
                <w:lang w:eastAsia="en-US"/>
              </w:rPr>
            </w:pPr>
            <w:r w:rsidRPr="00270CA9">
              <w:rPr>
                <w:rFonts w:ascii="Calibri" w:eastAsia="Times New Roman" w:hAnsi="Calibri" w:cs="Calibri"/>
                <w:lang w:eastAsia="en-US"/>
              </w:rPr>
              <w:t>Project (1.6</w:t>
            </w:r>
            <w:proofErr w:type="gramStart"/>
            <w:r w:rsidRPr="00270CA9">
              <w:rPr>
                <w:rFonts w:ascii="Calibri" w:eastAsia="Times New Roman" w:hAnsi="Calibri" w:cs="Calibri"/>
                <w:lang w:eastAsia="en-US"/>
              </w:rPr>
              <w:t>)  Building</w:t>
            </w:r>
            <w:proofErr w:type="gramEnd"/>
            <w:r w:rsidRPr="00270CA9">
              <w:rPr>
                <w:rFonts w:ascii="Calibri" w:eastAsia="Times New Roman" w:hAnsi="Calibri" w:cs="Calibri"/>
                <w:lang w:eastAsia="en-US"/>
              </w:rPr>
              <w:t xml:space="preserve">  </w:t>
            </w:r>
            <w:proofErr w:type="gramStart"/>
            <w:r w:rsidRPr="00270CA9">
              <w:rPr>
                <w:rFonts w:ascii="Calibri" w:eastAsia="Times New Roman" w:hAnsi="Calibri" w:cs="Calibri"/>
                <w:lang w:eastAsia="en-US"/>
              </w:rPr>
              <w:t>Resilient  Food</w:t>
            </w:r>
            <w:proofErr w:type="gramEnd"/>
            <w:r w:rsidRPr="00270CA9">
              <w:rPr>
                <w:rFonts w:ascii="Calibri" w:eastAsia="Times New Roman" w:hAnsi="Calibri" w:cs="Calibri"/>
                <w:lang w:eastAsia="en-US"/>
              </w:rPr>
              <w:t xml:space="preserve"> Security Systems through Extending Permaculture Design and Technologies in The Jordan Valley and Beyond</w:t>
            </w:r>
          </w:p>
        </w:tc>
        <w:tc>
          <w:tcPr>
            <w:tcW w:w="1259" w:type="pct"/>
            <w:tcBorders>
              <w:top w:val="nil"/>
              <w:left w:val="nil"/>
              <w:bottom w:val="single" w:sz="4" w:space="0" w:color="auto"/>
              <w:right w:val="single" w:sz="4" w:space="0" w:color="auto"/>
            </w:tcBorders>
            <w:shd w:val="clear" w:color="000000" w:fill="FCE4D6"/>
            <w:noWrap/>
            <w:vAlign w:val="center"/>
            <w:hideMark/>
          </w:tcPr>
          <w:p w14:paraId="0FD2F5F1" w14:textId="77777777" w:rsidR="00270CA9" w:rsidRPr="00270CA9" w:rsidRDefault="00270CA9" w:rsidP="00881739">
            <w:pPr>
              <w:spacing w:after="0" w:line="240" w:lineRule="auto"/>
              <w:jc w:val="center"/>
              <w:rPr>
                <w:rFonts w:ascii="Calibri" w:eastAsia="Times New Roman" w:hAnsi="Calibri" w:cs="Calibri"/>
                <w:lang w:eastAsia="en-US"/>
              </w:rPr>
            </w:pPr>
            <w:r w:rsidRPr="00270CA9">
              <w:rPr>
                <w:rFonts w:ascii="Calibri" w:eastAsia="Times New Roman" w:hAnsi="Calibri" w:cs="Calibri"/>
                <w:lang w:eastAsia="en-US"/>
              </w:rPr>
              <w:t xml:space="preserve"> $                 1,000,000 </w:t>
            </w:r>
          </w:p>
        </w:tc>
      </w:tr>
      <w:tr w:rsidR="00270CA9" w:rsidRPr="00270CA9" w14:paraId="2AB3BCFD" w14:textId="77777777" w:rsidTr="00270CA9">
        <w:trPr>
          <w:trHeight w:val="345"/>
          <w:jc w:val="center"/>
        </w:trPr>
        <w:tc>
          <w:tcPr>
            <w:tcW w:w="3741" w:type="pct"/>
            <w:tcBorders>
              <w:top w:val="nil"/>
              <w:left w:val="single" w:sz="4" w:space="0" w:color="auto"/>
              <w:bottom w:val="single" w:sz="4" w:space="0" w:color="auto"/>
              <w:right w:val="single" w:sz="4" w:space="0" w:color="auto"/>
            </w:tcBorders>
            <w:shd w:val="clear" w:color="000000" w:fill="FCE4D6"/>
            <w:noWrap/>
            <w:vAlign w:val="bottom"/>
            <w:hideMark/>
          </w:tcPr>
          <w:p w14:paraId="4BE577BA" w14:textId="77777777" w:rsidR="00270CA9" w:rsidRPr="00270CA9" w:rsidRDefault="00270CA9" w:rsidP="00881739">
            <w:pPr>
              <w:spacing w:after="0" w:line="240" w:lineRule="auto"/>
              <w:rPr>
                <w:rFonts w:ascii="Calibri" w:eastAsia="Times New Roman" w:hAnsi="Calibri" w:cs="Calibri"/>
                <w:b/>
                <w:bCs/>
                <w:i/>
                <w:iCs/>
                <w:u w:val="single"/>
                <w:lang w:eastAsia="en-US"/>
              </w:rPr>
            </w:pPr>
            <w:r w:rsidRPr="00270CA9">
              <w:rPr>
                <w:rFonts w:ascii="Calibri" w:eastAsia="Times New Roman" w:hAnsi="Calibri" w:cs="Calibri"/>
                <w:b/>
                <w:bCs/>
                <w:i/>
                <w:iCs/>
                <w:u w:val="single"/>
                <w:lang w:eastAsia="en-US"/>
              </w:rPr>
              <w:t>Total (Component 1)</w:t>
            </w:r>
          </w:p>
        </w:tc>
        <w:tc>
          <w:tcPr>
            <w:tcW w:w="1259" w:type="pct"/>
            <w:tcBorders>
              <w:top w:val="nil"/>
              <w:left w:val="nil"/>
              <w:bottom w:val="single" w:sz="4" w:space="0" w:color="auto"/>
              <w:right w:val="single" w:sz="4" w:space="0" w:color="auto"/>
            </w:tcBorders>
            <w:shd w:val="clear" w:color="000000" w:fill="FCE4D6"/>
            <w:noWrap/>
            <w:vAlign w:val="bottom"/>
            <w:hideMark/>
          </w:tcPr>
          <w:p w14:paraId="3D2EEFD7" w14:textId="77777777" w:rsidR="00270CA9" w:rsidRPr="00270CA9" w:rsidRDefault="00270CA9" w:rsidP="00881739">
            <w:pPr>
              <w:spacing w:after="0" w:line="240" w:lineRule="auto"/>
              <w:jc w:val="center"/>
              <w:rPr>
                <w:rFonts w:ascii="Calibri" w:eastAsia="Times New Roman" w:hAnsi="Calibri" w:cs="Calibri"/>
                <w:b/>
                <w:bCs/>
                <w:i/>
                <w:iCs/>
                <w:u w:val="single"/>
                <w:lang w:eastAsia="en-US"/>
              </w:rPr>
            </w:pPr>
            <w:r w:rsidRPr="00270CA9">
              <w:rPr>
                <w:rFonts w:ascii="Calibri" w:eastAsia="Times New Roman" w:hAnsi="Calibri" w:cs="Calibri"/>
                <w:b/>
                <w:bCs/>
                <w:i/>
                <w:iCs/>
                <w:u w:val="single"/>
                <w:lang w:eastAsia="en-US"/>
              </w:rPr>
              <w:t xml:space="preserve"> $                5,900,000 </w:t>
            </w:r>
          </w:p>
        </w:tc>
      </w:tr>
      <w:tr w:rsidR="00270CA9" w:rsidRPr="00270CA9" w14:paraId="1E996D28" w14:textId="77777777" w:rsidTr="00270CA9">
        <w:trPr>
          <w:trHeight w:val="600"/>
          <w:jc w:val="center"/>
        </w:trPr>
        <w:tc>
          <w:tcPr>
            <w:tcW w:w="3741" w:type="pct"/>
            <w:tcBorders>
              <w:top w:val="nil"/>
              <w:left w:val="single" w:sz="4" w:space="0" w:color="auto"/>
              <w:bottom w:val="single" w:sz="4" w:space="0" w:color="auto"/>
              <w:right w:val="single" w:sz="4" w:space="0" w:color="auto"/>
            </w:tcBorders>
            <w:shd w:val="clear" w:color="000000" w:fill="FFF2CC"/>
            <w:vAlign w:val="bottom"/>
            <w:hideMark/>
          </w:tcPr>
          <w:p w14:paraId="4C65ED48" w14:textId="77777777" w:rsidR="00270CA9" w:rsidRPr="00270CA9" w:rsidRDefault="00270CA9" w:rsidP="001C6B92">
            <w:pPr>
              <w:spacing w:after="0" w:line="240" w:lineRule="auto"/>
              <w:rPr>
                <w:rFonts w:ascii="Calibri" w:eastAsia="Times New Roman" w:hAnsi="Calibri" w:cs="Calibri"/>
                <w:lang w:eastAsia="en-US"/>
              </w:rPr>
            </w:pPr>
            <w:r w:rsidRPr="00270CA9">
              <w:rPr>
                <w:rFonts w:ascii="Calibri" w:eastAsia="Times New Roman" w:hAnsi="Calibri" w:cs="Calibri"/>
                <w:lang w:eastAsia="en-US"/>
              </w:rPr>
              <w:t>Project (2.1</w:t>
            </w:r>
            <w:proofErr w:type="gramStart"/>
            <w:r w:rsidRPr="00270CA9">
              <w:rPr>
                <w:rFonts w:ascii="Calibri" w:eastAsia="Times New Roman" w:hAnsi="Calibri" w:cs="Calibri"/>
                <w:lang w:eastAsia="en-US"/>
              </w:rPr>
              <w:t>)  National</w:t>
            </w:r>
            <w:proofErr w:type="gramEnd"/>
            <w:r w:rsidRPr="00270CA9">
              <w:rPr>
                <w:rFonts w:ascii="Calibri" w:eastAsia="Times New Roman" w:hAnsi="Calibri" w:cs="Calibri"/>
                <w:lang w:eastAsia="en-US"/>
              </w:rPr>
              <w:t xml:space="preserve">  </w:t>
            </w:r>
            <w:proofErr w:type="gramStart"/>
            <w:r w:rsidRPr="00270CA9">
              <w:rPr>
                <w:rFonts w:ascii="Calibri" w:eastAsia="Times New Roman" w:hAnsi="Calibri" w:cs="Calibri"/>
                <w:lang w:eastAsia="en-US"/>
              </w:rPr>
              <w:t>Policy  Capacity</w:t>
            </w:r>
            <w:proofErr w:type="gramEnd"/>
            <w:r w:rsidRPr="00270CA9">
              <w:rPr>
                <w:rFonts w:ascii="Calibri" w:eastAsia="Times New Roman" w:hAnsi="Calibri" w:cs="Calibri"/>
                <w:lang w:eastAsia="en-US"/>
              </w:rPr>
              <w:t xml:space="preserve"> </w:t>
            </w:r>
            <w:proofErr w:type="gramStart"/>
            <w:r w:rsidRPr="00270CA9">
              <w:rPr>
                <w:rFonts w:ascii="Calibri" w:eastAsia="Times New Roman" w:hAnsi="Calibri" w:cs="Calibri"/>
                <w:lang w:eastAsia="en-US"/>
              </w:rPr>
              <w:t>Building  Needs</w:t>
            </w:r>
            <w:proofErr w:type="gramEnd"/>
            <w:r w:rsidRPr="00270CA9">
              <w:rPr>
                <w:rFonts w:ascii="Calibri" w:eastAsia="Times New Roman" w:hAnsi="Calibri" w:cs="Calibri"/>
                <w:lang w:eastAsia="en-US"/>
              </w:rPr>
              <w:t xml:space="preserve"> for Climate Change Adaptation of </w:t>
            </w:r>
            <w:proofErr w:type="spellStart"/>
            <w:r w:rsidRPr="00270CA9">
              <w:rPr>
                <w:rFonts w:ascii="Calibri" w:eastAsia="Times New Roman" w:hAnsi="Calibri" w:cs="Calibri"/>
                <w:lang w:eastAsia="en-US"/>
              </w:rPr>
              <w:t>Jordan‟s</w:t>
            </w:r>
            <w:proofErr w:type="spellEnd"/>
            <w:r w:rsidRPr="00270CA9">
              <w:rPr>
                <w:rFonts w:ascii="Calibri" w:eastAsia="Times New Roman" w:hAnsi="Calibri" w:cs="Calibri"/>
                <w:lang w:eastAsia="en-US"/>
              </w:rPr>
              <w:t xml:space="preserve"> Agriculture</w:t>
            </w:r>
          </w:p>
        </w:tc>
        <w:tc>
          <w:tcPr>
            <w:tcW w:w="1259" w:type="pct"/>
            <w:tcBorders>
              <w:top w:val="nil"/>
              <w:left w:val="nil"/>
              <w:bottom w:val="single" w:sz="4" w:space="0" w:color="auto"/>
              <w:right w:val="single" w:sz="4" w:space="0" w:color="auto"/>
            </w:tcBorders>
            <w:shd w:val="clear" w:color="000000" w:fill="FFF2CC"/>
            <w:noWrap/>
            <w:vAlign w:val="bottom"/>
            <w:hideMark/>
          </w:tcPr>
          <w:p w14:paraId="7D4CC5E9" w14:textId="77777777" w:rsidR="00270CA9" w:rsidRPr="00270CA9" w:rsidRDefault="00270CA9" w:rsidP="001C6B92">
            <w:pPr>
              <w:spacing w:after="0" w:line="240" w:lineRule="auto"/>
              <w:jc w:val="center"/>
              <w:rPr>
                <w:rFonts w:ascii="Calibri" w:eastAsia="Times New Roman" w:hAnsi="Calibri" w:cs="Calibri"/>
                <w:lang w:eastAsia="en-US"/>
              </w:rPr>
            </w:pPr>
            <w:r w:rsidRPr="00270CA9">
              <w:rPr>
                <w:rFonts w:ascii="Calibri" w:eastAsia="Times New Roman" w:hAnsi="Calibri" w:cs="Calibri"/>
                <w:lang w:eastAsia="en-US"/>
              </w:rPr>
              <w:t xml:space="preserve"> $                     200,000 </w:t>
            </w:r>
          </w:p>
        </w:tc>
      </w:tr>
      <w:tr w:rsidR="00270CA9" w:rsidRPr="00270CA9" w14:paraId="63A4B6C4" w14:textId="77777777" w:rsidTr="00270CA9">
        <w:trPr>
          <w:trHeight w:val="600"/>
          <w:jc w:val="center"/>
        </w:trPr>
        <w:tc>
          <w:tcPr>
            <w:tcW w:w="3741" w:type="pct"/>
            <w:tcBorders>
              <w:top w:val="nil"/>
              <w:left w:val="single" w:sz="4" w:space="0" w:color="auto"/>
              <w:bottom w:val="single" w:sz="4" w:space="0" w:color="auto"/>
              <w:right w:val="single" w:sz="4" w:space="0" w:color="auto"/>
            </w:tcBorders>
            <w:shd w:val="clear" w:color="000000" w:fill="FFF2CC"/>
            <w:vAlign w:val="bottom"/>
            <w:hideMark/>
          </w:tcPr>
          <w:p w14:paraId="7EFD4C94" w14:textId="77777777" w:rsidR="00270CA9" w:rsidRPr="00270CA9" w:rsidRDefault="00270CA9" w:rsidP="001C6B92">
            <w:pPr>
              <w:spacing w:after="0" w:line="240" w:lineRule="auto"/>
              <w:rPr>
                <w:rFonts w:ascii="Calibri" w:eastAsia="Times New Roman" w:hAnsi="Calibri" w:cs="Calibri"/>
                <w:lang w:eastAsia="en-US"/>
              </w:rPr>
            </w:pPr>
            <w:r w:rsidRPr="00270CA9">
              <w:rPr>
                <w:rFonts w:ascii="Calibri" w:eastAsia="Times New Roman" w:hAnsi="Calibri" w:cs="Calibri"/>
                <w:lang w:eastAsia="en-US"/>
              </w:rPr>
              <w:t xml:space="preserve">Project (2.2) Using ICT as an enabling tool for more effective climate change adaptation and development </w:t>
            </w:r>
            <w:proofErr w:type="spellStart"/>
            <w:r w:rsidRPr="00270CA9">
              <w:rPr>
                <w:rFonts w:ascii="Calibri" w:eastAsia="Times New Roman" w:hAnsi="Calibri" w:cs="Calibri"/>
                <w:lang w:eastAsia="en-US"/>
              </w:rPr>
              <w:t>programmes</w:t>
            </w:r>
            <w:proofErr w:type="spellEnd"/>
          </w:p>
        </w:tc>
        <w:tc>
          <w:tcPr>
            <w:tcW w:w="1259" w:type="pct"/>
            <w:tcBorders>
              <w:top w:val="nil"/>
              <w:left w:val="nil"/>
              <w:bottom w:val="single" w:sz="4" w:space="0" w:color="auto"/>
              <w:right w:val="single" w:sz="4" w:space="0" w:color="auto"/>
            </w:tcBorders>
            <w:shd w:val="clear" w:color="000000" w:fill="FFF2CC"/>
            <w:noWrap/>
            <w:vAlign w:val="bottom"/>
            <w:hideMark/>
          </w:tcPr>
          <w:p w14:paraId="566FBAAE" w14:textId="77777777" w:rsidR="00270CA9" w:rsidRPr="00270CA9" w:rsidRDefault="00270CA9" w:rsidP="001C6B92">
            <w:pPr>
              <w:spacing w:after="0" w:line="240" w:lineRule="auto"/>
              <w:jc w:val="center"/>
              <w:rPr>
                <w:rFonts w:ascii="Calibri" w:eastAsia="Times New Roman" w:hAnsi="Calibri" w:cs="Calibri"/>
                <w:lang w:eastAsia="en-US"/>
              </w:rPr>
            </w:pPr>
            <w:r w:rsidRPr="00270CA9">
              <w:rPr>
                <w:rFonts w:ascii="Calibri" w:eastAsia="Times New Roman" w:hAnsi="Calibri" w:cs="Calibri"/>
                <w:lang w:eastAsia="en-US"/>
              </w:rPr>
              <w:t xml:space="preserve"> $                     550,000 </w:t>
            </w:r>
          </w:p>
        </w:tc>
      </w:tr>
      <w:tr w:rsidR="00270CA9" w:rsidRPr="00270CA9" w14:paraId="328C64DD" w14:textId="77777777" w:rsidTr="00270CA9">
        <w:trPr>
          <w:trHeight w:val="300"/>
          <w:jc w:val="center"/>
        </w:trPr>
        <w:tc>
          <w:tcPr>
            <w:tcW w:w="3741" w:type="pct"/>
            <w:tcBorders>
              <w:top w:val="nil"/>
              <w:left w:val="single" w:sz="4" w:space="0" w:color="auto"/>
              <w:bottom w:val="single" w:sz="4" w:space="0" w:color="auto"/>
              <w:right w:val="single" w:sz="4" w:space="0" w:color="auto"/>
            </w:tcBorders>
            <w:shd w:val="clear" w:color="000000" w:fill="FFF2CC"/>
            <w:vAlign w:val="bottom"/>
            <w:hideMark/>
          </w:tcPr>
          <w:p w14:paraId="41046DF8" w14:textId="77777777" w:rsidR="00270CA9" w:rsidRPr="00270CA9" w:rsidRDefault="00270CA9" w:rsidP="001C6B92">
            <w:pPr>
              <w:spacing w:after="0" w:line="240" w:lineRule="auto"/>
              <w:rPr>
                <w:rFonts w:ascii="Calibri" w:eastAsia="Times New Roman" w:hAnsi="Calibri" w:cs="Calibri"/>
                <w:lang w:eastAsia="en-US"/>
              </w:rPr>
            </w:pPr>
            <w:r w:rsidRPr="00270CA9">
              <w:rPr>
                <w:rFonts w:ascii="Calibri" w:eastAsia="Times New Roman" w:hAnsi="Calibri" w:cs="Calibri"/>
                <w:lang w:eastAsia="en-US"/>
              </w:rPr>
              <w:t>Project (2.3) Jordan Valley Water Forum Competitiveness Project</w:t>
            </w:r>
          </w:p>
        </w:tc>
        <w:tc>
          <w:tcPr>
            <w:tcW w:w="1259" w:type="pct"/>
            <w:tcBorders>
              <w:top w:val="nil"/>
              <w:left w:val="nil"/>
              <w:bottom w:val="single" w:sz="4" w:space="0" w:color="auto"/>
              <w:right w:val="single" w:sz="4" w:space="0" w:color="auto"/>
            </w:tcBorders>
            <w:shd w:val="clear" w:color="000000" w:fill="FFF2CC"/>
            <w:noWrap/>
            <w:vAlign w:val="bottom"/>
            <w:hideMark/>
          </w:tcPr>
          <w:p w14:paraId="61FBAB18" w14:textId="77777777" w:rsidR="00270CA9" w:rsidRPr="00270CA9" w:rsidRDefault="00270CA9" w:rsidP="001C6B92">
            <w:pPr>
              <w:spacing w:after="0" w:line="240" w:lineRule="auto"/>
              <w:jc w:val="center"/>
              <w:rPr>
                <w:rFonts w:ascii="Calibri" w:eastAsia="Times New Roman" w:hAnsi="Calibri" w:cs="Calibri"/>
                <w:lang w:eastAsia="en-US"/>
              </w:rPr>
            </w:pPr>
            <w:r w:rsidRPr="00270CA9">
              <w:rPr>
                <w:rFonts w:ascii="Calibri" w:eastAsia="Times New Roman" w:hAnsi="Calibri" w:cs="Calibri"/>
                <w:lang w:eastAsia="en-US"/>
              </w:rPr>
              <w:t xml:space="preserve"> $                 1,150,000 </w:t>
            </w:r>
          </w:p>
        </w:tc>
      </w:tr>
      <w:tr w:rsidR="00270CA9" w:rsidRPr="00270CA9" w14:paraId="076468C8" w14:textId="77777777" w:rsidTr="00270CA9">
        <w:trPr>
          <w:trHeight w:val="300"/>
          <w:jc w:val="center"/>
        </w:trPr>
        <w:tc>
          <w:tcPr>
            <w:tcW w:w="3741" w:type="pct"/>
            <w:tcBorders>
              <w:top w:val="nil"/>
              <w:left w:val="single" w:sz="4" w:space="0" w:color="auto"/>
              <w:bottom w:val="single" w:sz="4" w:space="0" w:color="auto"/>
              <w:right w:val="single" w:sz="4" w:space="0" w:color="auto"/>
            </w:tcBorders>
            <w:shd w:val="clear" w:color="000000" w:fill="FFF2CC"/>
            <w:vAlign w:val="bottom"/>
            <w:hideMark/>
          </w:tcPr>
          <w:p w14:paraId="4F063A97" w14:textId="77777777" w:rsidR="00270CA9" w:rsidRPr="00270CA9" w:rsidRDefault="00270CA9" w:rsidP="001C6B92">
            <w:pPr>
              <w:spacing w:after="0" w:line="240" w:lineRule="auto"/>
              <w:rPr>
                <w:rFonts w:ascii="Calibri" w:eastAsia="Times New Roman" w:hAnsi="Calibri" w:cs="Calibri"/>
                <w:b/>
                <w:bCs/>
                <w:i/>
                <w:iCs/>
                <w:u w:val="single"/>
                <w:lang w:eastAsia="en-US"/>
              </w:rPr>
            </w:pPr>
            <w:r w:rsidRPr="00270CA9">
              <w:rPr>
                <w:rFonts w:ascii="Calibri" w:eastAsia="Times New Roman" w:hAnsi="Calibri" w:cs="Calibri"/>
                <w:b/>
                <w:bCs/>
                <w:i/>
                <w:iCs/>
                <w:u w:val="single"/>
                <w:lang w:eastAsia="en-US"/>
              </w:rPr>
              <w:t>Total (Component 2)</w:t>
            </w:r>
          </w:p>
        </w:tc>
        <w:tc>
          <w:tcPr>
            <w:tcW w:w="1259" w:type="pct"/>
            <w:tcBorders>
              <w:top w:val="nil"/>
              <w:left w:val="nil"/>
              <w:bottom w:val="single" w:sz="4" w:space="0" w:color="auto"/>
              <w:right w:val="single" w:sz="4" w:space="0" w:color="auto"/>
            </w:tcBorders>
            <w:shd w:val="clear" w:color="000000" w:fill="FFF2CC"/>
            <w:noWrap/>
            <w:vAlign w:val="bottom"/>
            <w:hideMark/>
          </w:tcPr>
          <w:p w14:paraId="3D02978F" w14:textId="77777777" w:rsidR="00270CA9" w:rsidRPr="00270CA9" w:rsidRDefault="00270CA9" w:rsidP="001C6B92">
            <w:pPr>
              <w:spacing w:after="0" w:line="240" w:lineRule="auto"/>
              <w:jc w:val="center"/>
              <w:rPr>
                <w:rFonts w:ascii="Calibri" w:eastAsia="Times New Roman" w:hAnsi="Calibri" w:cs="Calibri"/>
                <w:b/>
                <w:bCs/>
                <w:i/>
                <w:iCs/>
                <w:u w:val="single"/>
                <w:lang w:eastAsia="en-US"/>
              </w:rPr>
            </w:pPr>
            <w:r w:rsidRPr="00270CA9">
              <w:rPr>
                <w:rFonts w:ascii="Calibri" w:eastAsia="Times New Roman" w:hAnsi="Calibri" w:cs="Calibri"/>
                <w:b/>
                <w:bCs/>
                <w:i/>
                <w:iCs/>
                <w:u w:val="single"/>
                <w:lang w:eastAsia="en-US"/>
              </w:rPr>
              <w:t xml:space="preserve"> $                1,900,000 </w:t>
            </w:r>
          </w:p>
        </w:tc>
      </w:tr>
      <w:tr w:rsidR="00270CA9" w:rsidRPr="00270CA9" w14:paraId="5A9E3C06" w14:textId="77777777" w:rsidTr="00270CA9">
        <w:trPr>
          <w:trHeight w:val="300"/>
          <w:jc w:val="center"/>
        </w:trPr>
        <w:tc>
          <w:tcPr>
            <w:tcW w:w="3741" w:type="pct"/>
            <w:tcBorders>
              <w:top w:val="nil"/>
              <w:left w:val="single" w:sz="4" w:space="0" w:color="auto"/>
              <w:bottom w:val="single" w:sz="4" w:space="0" w:color="auto"/>
              <w:right w:val="single" w:sz="4" w:space="0" w:color="auto"/>
            </w:tcBorders>
            <w:shd w:val="clear" w:color="000000" w:fill="E2EFDA"/>
            <w:vAlign w:val="bottom"/>
            <w:hideMark/>
          </w:tcPr>
          <w:p w14:paraId="3214787B" w14:textId="58354E40" w:rsidR="00270CA9" w:rsidRPr="00270CA9" w:rsidRDefault="00270CA9" w:rsidP="001C6B92">
            <w:pPr>
              <w:spacing w:after="0" w:line="240" w:lineRule="auto"/>
              <w:rPr>
                <w:rFonts w:ascii="Calibri" w:eastAsia="Times New Roman" w:hAnsi="Calibri" w:cs="Calibri"/>
                <w:i/>
                <w:iCs/>
                <w:u w:val="single"/>
                <w:lang w:eastAsia="en-US"/>
              </w:rPr>
            </w:pPr>
            <w:r w:rsidRPr="00270CA9">
              <w:rPr>
                <w:rFonts w:ascii="Calibri" w:eastAsia="Times New Roman" w:hAnsi="Calibri" w:cs="Calibri"/>
                <w:i/>
                <w:iCs/>
                <w:u w:val="single"/>
                <w:lang w:eastAsia="en-US"/>
              </w:rPr>
              <w:t>Project/Programme Execution cost</w:t>
            </w:r>
          </w:p>
        </w:tc>
        <w:tc>
          <w:tcPr>
            <w:tcW w:w="1259" w:type="pct"/>
            <w:tcBorders>
              <w:top w:val="nil"/>
              <w:left w:val="nil"/>
              <w:bottom w:val="single" w:sz="4" w:space="0" w:color="auto"/>
              <w:right w:val="single" w:sz="4" w:space="0" w:color="auto"/>
            </w:tcBorders>
            <w:shd w:val="clear" w:color="000000" w:fill="E2EFDA"/>
            <w:noWrap/>
            <w:vAlign w:val="bottom"/>
            <w:hideMark/>
          </w:tcPr>
          <w:p w14:paraId="565EC685" w14:textId="77777777" w:rsidR="00270CA9" w:rsidRPr="00270CA9" w:rsidRDefault="00270CA9" w:rsidP="001C6B92">
            <w:pPr>
              <w:spacing w:after="0" w:line="240" w:lineRule="auto"/>
              <w:jc w:val="center"/>
              <w:rPr>
                <w:rFonts w:ascii="Calibri" w:eastAsia="Times New Roman" w:hAnsi="Calibri" w:cs="Calibri"/>
                <w:i/>
                <w:iCs/>
                <w:u w:val="single"/>
                <w:lang w:eastAsia="en-US"/>
              </w:rPr>
            </w:pPr>
            <w:r w:rsidRPr="00270CA9">
              <w:rPr>
                <w:rFonts w:ascii="Calibri" w:eastAsia="Times New Roman" w:hAnsi="Calibri" w:cs="Calibri"/>
                <w:i/>
                <w:iCs/>
                <w:u w:val="single"/>
                <w:lang w:eastAsia="en-US"/>
              </w:rPr>
              <w:t xml:space="preserve"> $                    703,000 </w:t>
            </w:r>
          </w:p>
        </w:tc>
      </w:tr>
      <w:tr w:rsidR="00270CA9" w:rsidRPr="00270CA9" w14:paraId="4A015FBC" w14:textId="77777777" w:rsidTr="00270CA9">
        <w:trPr>
          <w:trHeight w:val="345"/>
          <w:jc w:val="center"/>
        </w:trPr>
        <w:tc>
          <w:tcPr>
            <w:tcW w:w="3741" w:type="pct"/>
            <w:tcBorders>
              <w:top w:val="nil"/>
              <w:left w:val="single" w:sz="4" w:space="0" w:color="auto"/>
              <w:bottom w:val="single" w:sz="4" w:space="0" w:color="auto"/>
              <w:right w:val="single" w:sz="4" w:space="0" w:color="auto"/>
            </w:tcBorders>
            <w:shd w:val="clear" w:color="000000" w:fill="E2EFDA"/>
            <w:vAlign w:val="bottom"/>
            <w:hideMark/>
          </w:tcPr>
          <w:p w14:paraId="037197DD" w14:textId="1007DF85" w:rsidR="00270CA9" w:rsidRPr="00270CA9" w:rsidRDefault="00270CA9" w:rsidP="001C6B92">
            <w:pPr>
              <w:spacing w:after="0" w:line="240" w:lineRule="auto"/>
              <w:rPr>
                <w:rFonts w:ascii="Calibri" w:eastAsia="Times New Roman" w:hAnsi="Calibri" w:cs="Calibri"/>
                <w:i/>
                <w:iCs/>
                <w:u w:val="single"/>
                <w:lang w:eastAsia="en-US"/>
              </w:rPr>
            </w:pPr>
            <w:r w:rsidRPr="00270CA9">
              <w:rPr>
                <w:rFonts w:ascii="Calibri" w:eastAsia="Times New Roman" w:hAnsi="Calibri" w:cs="Calibri"/>
                <w:i/>
                <w:iCs/>
                <w:u w:val="single"/>
                <w:lang w:eastAsia="en-US"/>
              </w:rPr>
              <w:t>Entity (8.5%)</w:t>
            </w:r>
          </w:p>
        </w:tc>
        <w:tc>
          <w:tcPr>
            <w:tcW w:w="1259" w:type="pct"/>
            <w:tcBorders>
              <w:top w:val="nil"/>
              <w:left w:val="nil"/>
              <w:bottom w:val="single" w:sz="4" w:space="0" w:color="auto"/>
              <w:right w:val="single" w:sz="4" w:space="0" w:color="auto"/>
            </w:tcBorders>
            <w:shd w:val="clear" w:color="000000" w:fill="E2EFDA"/>
            <w:noWrap/>
            <w:vAlign w:val="bottom"/>
            <w:hideMark/>
          </w:tcPr>
          <w:p w14:paraId="37DB990E" w14:textId="77777777" w:rsidR="00270CA9" w:rsidRPr="00270CA9" w:rsidRDefault="00270CA9" w:rsidP="001C6B92">
            <w:pPr>
              <w:spacing w:after="0" w:line="240" w:lineRule="auto"/>
              <w:jc w:val="center"/>
              <w:rPr>
                <w:rFonts w:ascii="Calibri" w:eastAsia="Times New Roman" w:hAnsi="Calibri" w:cs="Calibri"/>
                <w:i/>
                <w:iCs/>
                <w:u w:val="single"/>
                <w:lang w:eastAsia="en-US"/>
              </w:rPr>
            </w:pPr>
            <w:r w:rsidRPr="00270CA9">
              <w:rPr>
                <w:rFonts w:ascii="Calibri" w:eastAsia="Times New Roman" w:hAnsi="Calibri" w:cs="Calibri"/>
                <w:i/>
                <w:iCs/>
                <w:u w:val="single"/>
                <w:lang w:eastAsia="en-US"/>
              </w:rPr>
              <w:t xml:space="preserve"> $                    723,000 </w:t>
            </w:r>
          </w:p>
        </w:tc>
      </w:tr>
      <w:tr w:rsidR="00270CA9" w:rsidRPr="00270CA9" w14:paraId="563B8F12" w14:textId="77777777" w:rsidTr="00270CA9">
        <w:trPr>
          <w:trHeight w:val="300"/>
          <w:jc w:val="center"/>
        </w:trPr>
        <w:tc>
          <w:tcPr>
            <w:tcW w:w="3741" w:type="pct"/>
            <w:tcBorders>
              <w:top w:val="nil"/>
              <w:left w:val="single" w:sz="4" w:space="0" w:color="auto"/>
              <w:bottom w:val="single" w:sz="4" w:space="0" w:color="auto"/>
              <w:right w:val="single" w:sz="4" w:space="0" w:color="auto"/>
            </w:tcBorders>
            <w:shd w:val="clear" w:color="000000" w:fill="FFD966"/>
            <w:noWrap/>
            <w:vAlign w:val="bottom"/>
            <w:hideMark/>
          </w:tcPr>
          <w:p w14:paraId="31C28E3B" w14:textId="1916A4DF" w:rsidR="00270CA9" w:rsidRPr="00270CA9" w:rsidRDefault="00270CA9" w:rsidP="001C6B92">
            <w:pPr>
              <w:spacing w:after="0" w:line="240" w:lineRule="auto"/>
              <w:rPr>
                <w:rFonts w:ascii="Calibri" w:eastAsia="Times New Roman" w:hAnsi="Calibri" w:cs="Calibri"/>
                <w:b/>
                <w:bCs/>
                <w:lang w:eastAsia="en-US"/>
              </w:rPr>
            </w:pPr>
            <w:r w:rsidRPr="00270CA9">
              <w:rPr>
                <w:rFonts w:ascii="Calibri" w:eastAsia="Times New Roman" w:hAnsi="Calibri" w:cs="Calibri"/>
                <w:b/>
                <w:bCs/>
                <w:lang w:eastAsia="en-US"/>
              </w:rPr>
              <w:t>Amount of Financing Requested</w:t>
            </w:r>
          </w:p>
        </w:tc>
        <w:tc>
          <w:tcPr>
            <w:tcW w:w="1259" w:type="pct"/>
            <w:tcBorders>
              <w:top w:val="nil"/>
              <w:left w:val="nil"/>
              <w:bottom w:val="single" w:sz="4" w:space="0" w:color="auto"/>
              <w:right w:val="single" w:sz="4" w:space="0" w:color="auto"/>
            </w:tcBorders>
            <w:shd w:val="clear" w:color="000000" w:fill="FFD966"/>
            <w:noWrap/>
            <w:vAlign w:val="bottom"/>
            <w:hideMark/>
          </w:tcPr>
          <w:p w14:paraId="0FD74C99" w14:textId="77777777" w:rsidR="00270CA9" w:rsidRPr="00270CA9" w:rsidRDefault="00270CA9" w:rsidP="001C6B92">
            <w:pPr>
              <w:spacing w:after="0" w:line="240" w:lineRule="auto"/>
              <w:rPr>
                <w:rFonts w:ascii="Calibri" w:eastAsia="Times New Roman" w:hAnsi="Calibri" w:cs="Calibri"/>
                <w:b/>
                <w:bCs/>
                <w:lang w:eastAsia="en-US"/>
              </w:rPr>
            </w:pPr>
            <w:r w:rsidRPr="00270CA9">
              <w:rPr>
                <w:rFonts w:ascii="Calibri" w:eastAsia="Times New Roman" w:hAnsi="Calibri" w:cs="Calibri"/>
                <w:b/>
                <w:bCs/>
                <w:lang w:eastAsia="en-US"/>
              </w:rPr>
              <w:t xml:space="preserve"> $                 9,226,000 </w:t>
            </w:r>
          </w:p>
        </w:tc>
      </w:tr>
    </w:tbl>
    <w:p w14:paraId="0A1FB741" w14:textId="77777777" w:rsidR="000D7E6F" w:rsidRPr="00270CA9" w:rsidRDefault="000D7E6F" w:rsidP="00481397">
      <w:pPr>
        <w:rPr>
          <w:rFonts w:ascii="Arial" w:hAnsi="Arial" w:cs="Arial"/>
          <w:b/>
          <w:i/>
        </w:rPr>
      </w:pPr>
    </w:p>
    <w:p w14:paraId="2B3E9434" w14:textId="77777777" w:rsidR="000D7E6F" w:rsidRPr="00270CA9" w:rsidRDefault="000D7E6F" w:rsidP="00481397">
      <w:pPr>
        <w:rPr>
          <w:rFonts w:ascii="Arial" w:hAnsi="Arial" w:cs="Arial"/>
          <w:b/>
          <w:i/>
        </w:rPr>
      </w:pPr>
    </w:p>
    <w:p w14:paraId="13F6B02A" w14:textId="77777777" w:rsidR="000D7E6F" w:rsidRPr="00270CA9" w:rsidRDefault="000D7E6F" w:rsidP="00481397">
      <w:pPr>
        <w:rPr>
          <w:rFonts w:ascii="Arial" w:hAnsi="Arial" w:cs="Arial"/>
          <w:b/>
          <w:i/>
        </w:rPr>
      </w:pPr>
    </w:p>
    <w:p w14:paraId="5DE2454C" w14:textId="77777777" w:rsidR="000D7E6F" w:rsidRPr="00270CA9" w:rsidRDefault="000D7E6F" w:rsidP="00481397">
      <w:pPr>
        <w:rPr>
          <w:rFonts w:ascii="Arial" w:hAnsi="Arial" w:cs="Arial"/>
          <w:b/>
          <w:i/>
        </w:rPr>
      </w:pPr>
    </w:p>
    <w:p w14:paraId="4CC6CA1A" w14:textId="77777777" w:rsidR="000D7E6F" w:rsidRPr="00270CA9" w:rsidRDefault="000D7E6F" w:rsidP="00481397">
      <w:pPr>
        <w:rPr>
          <w:rFonts w:ascii="Arial" w:hAnsi="Arial" w:cs="Arial"/>
          <w:b/>
          <w:i/>
        </w:rPr>
      </w:pPr>
    </w:p>
    <w:p w14:paraId="2D5C0397" w14:textId="77777777" w:rsidR="000D7E6F" w:rsidRPr="00270CA9" w:rsidRDefault="000D7E6F" w:rsidP="00481397">
      <w:pPr>
        <w:rPr>
          <w:rFonts w:ascii="Arial" w:hAnsi="Arial" w:cs="Arial"/>
          <w:b/>
          <w:i/>
        </w:rPr>
      </w:pPr>
    </w:p>
    <w:p w14:paraId="018B4EA3" w14:textId="77777777" w:rsidR="000D7E6F" w:rsidRPr="00270CA9" w:rsidRDefault="000D7E6F" w:rsidP="00481397">
      <w:pPr>
        <w:rPr>
          <w:rFonts w:ascii="Arial" w:hAnsi="Arial" w:cs="Arial"/>
          <w:b/>
          <w:i/>
        </w:rPr>
      </w:pPr>
    </w:p>
    <w:p w14:paraId="3C208D0D" w14:textId="77777777" w:rsidR="000D7E6F" w:rsidRPr="00270CA9" w:rsidRDefault="000D7E6F" w:rsidP="00481397">
      <w:pPr>
        <w:rPr>
          <w:rFonts w:ascii="Arial" w:hAnsi="Arial" w:cs="Arial"/>
          <w:b/>
          <w:i/>
        </w:rPr>
      </w:pPr>
    </w:p>
    <w:p w14:paraId="5C520A39" w14:textId="35E8098D" w:rsidR="00481397" w:rsidRPr="00270CA9" w:rsidRDefault="000D7E6F" w:rsidP="00481397">
      <w:pPr>
        <w:rPr>
          <w:rFonts w:ascii="Arial" w:hAnsi="Arial" w:cs="Arial"/>
          <w:b/>
          <w:i/>
        </w:rPr>
      </w:pPr>
      <w:r w:rsidRPr="00270CA9">
        <w:rPr>
          <w:noProof/>
        </w:rPr>
        <w:lastRenderedPageBreak/>
        <w:drawing>
          <wp:anchor distT="0" distB="0" distL="114300" distR="114300" simplePos="0" relativeHeight="251661312" behindDoc="0" locked="0" layoutInCell="1" allowOverlap="1" wp14:anchorId="018BBC1E" wp14:editId="57B1B7AF">
            <wp:simplePos x="0" y="0"/>
            <wp:positionH relativeFrom="column">
              <wp:posOffset>0</wp:posOffset>
            </wp:positionH>
            <wp:positionV relativeFrom="paragraph">
              <wp:posOffset>758825</wp:posOffset>
            </wp:positionV>
            <wp:extent cx="5820410" cy="7458710"/>
            <wp:effectExtent l="0" t="0" r="8890" b="8890"/>
            <wp:wrapThrough wrapText="bothSides">
              <wp:wrapPolygon edited="0">
                <wp:start x="0" y="0"/>
                <wp:lineTo x="0" y="21571"/>
                <wp:lineTo x="21562" y="21571"/>
                <wp:lineTo x="21562" y="0"/>
                <wp:lineTo x="0" y="0"/>
              </wp:wrapPolygon>
            </wp:wrapThrough>
            <wp:docPr id="9306138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0613840" name=""/>
                    <pic:cNvPicPr/>
                  </pic:nvPicPr>
                  <pic:blipFill>
                    <a:blip r:embed="rId10"/>
                    <a:stretch>
                      <a:fillRect/>
                    </a:stretch>
                  </pic:blipFill>
                  <pic:spPr>
                    <a:xfrm>
                      <a:off x="0" y="0"/>
                      <a:ext cx="5820410" cy="7458710"/>
                    </a:xfrm>
                    <a:prstGeom prst="rect">
                      <a:avLst/>
                    </a:prstGeom>
                  </pic:spPr>
                </pic:pic>
              </a:graphicData>
            </a:graphic>
          </wp:anchor>
        </w:drawing>
      </w:r>
      <w:r w:rsidR="00481397" w:rsidRPr="00270CA9">
        <w:rPr>
          <w:rFonts w:ascii="Arial" w:hAnsi="Arial" w:cs="Arial"/>
          <w:b/>
          <w:i/>
        </w:rPr>
        <w:t>Section C: Appendices (optional)</w:t>
      </w:r>
    </w:p>
    <w:p w14:paraId="3EA90C60" w14:textId="2AED11C3" w:rsidR="006605F1" w:rsidRPr="00270CA9" w:rsidRDefault="00481397" w:rsidP="000D7E6F">
      <w:pPr>
        <w:pStyle w:val="ListParagraph"/>
        <w:numPr>
          <w:ilvl w:val="0"/>
          <w:numId w:val="2"/>
        </w:numPr>
        <w:rPr>
          <w:rFonts w:ascii="Arial" w:hAnsi="Arial" w:cs="Arial"/>
        </w:rPr>
      </w:pPr>
      <w:r w:rsidRPr="00270CA9">
        <w:rPr>
          <w:rFonts w:ascii="Arial" w:hAnsi="Arial" w:cs="Arial"/>
        </w:rPr>
        <w:t>Participants list of an inception workshop</w:t>
      </w:r>
      <w:r w:rsidR="000D7E6F" w:rsidRPr="00270CA9">
        <w:rPr>
          <w:rFonts w:ascii="Arial" w:hAnsi="Arial" w:cs="Arial"/>
        </w:rPr>
        <w:t xml:space="preserve"> (Wednesday 13 July 2016 in Ministry of Planning and International Cooperation (MOPIC), Amman, Jordan)</w:t>
      </w:r>
    </w:p>
    <w:p w14:paraId="5ADAB8FE" w14:textId="0252187D" w:rsidR="006605F1" w:rsidRPr="00270CA9" w:rsidRDefault="006605F1" w:rsidP="006605F1">
      <w:pPr>
        <w:pStyle w:val="ListParagraph"/>
        <w:rPr>
          <w:rFonts w:ascii="Arial" w:hAnsi="Arial" w:cs="Arial"/>
        </w:rPr>
      </w:pPr>
      <w:r w:rsidRPr="00270CA9">
        <w:rPr>
          <w:rFonts w:ascii="Arial" w:hAnsi="Arial" w:cs="Arial"/>
          <w:noProof/>
        </w:rPr>
        <w:lastRenderedPageBreak/>
        <w:drawing>
          <wp:anchor distT="0" distB="0" distL="114300" distR="114300" simplePos="0" relativeHeight="251663360" behindDoc="0" locked="0" layoutInCell="1" allowOverlap="1" wp14:anchorId="694382F6" wp14:editId="4B07AA27">
            <wp:simplePos x="0" y="0"/>
            <wp:positionH relativeFrom="margin">
              <wp:align>center</wp:align>
            </wp:positionH>
            <wp:positionV relativeFrom="paragraph">
              <wp:posOffset>0</wp:posOffset>
            </wp:positionV>
            <wp:extent cx="5478780" cy="8120150"/>
            <wp:effectExtent l="0" t="0" r="7620" b="0"/>
            <wp:wrapThrough wrapText="bothSides">
              <wp:wrapPolygon edited="0">
                <wp:start x="0" y="0"/>
                <wp:lineTo x="0" y="21537"/>
                <wp:lineTo x="21555" y="21537"/>
                <wp:lineTo x="21555" y="0"/>
                <wp:lineTo x="0" y="0"/>
              </wp:wrapPolygon>
            </wp:wrapThrough>
            <wp:docPr id="4187305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730502" name=""/>
                    <pic:cNvPicPr/>
                  </pic:nvPicPr>
                  <pic:blipFill>
                    <a:blip r:embed="rId11"/>
                    <a:stretch>
                      <a:fillRect/>
                    </a:stretch>
                  </pic:blipFill>
                  <pic:spPr>
                    <a:xfrm>
                      <a:off x="0" y="0"/>
                      <a:ext cx="5478780" cy="8120150"/>
                    </a:xfrm>
                    <a:prstGeom prst="rect">
                      <a:avLst/>
                    </a:prstGeom>
                  </pic:spPr>
                </pic:pic>
              </a:graphicData>
            </a:graphic>
            <wp14:sizeRelH relativeFrom="margin">
              <wp14:pctWidth>0</wp14:pctWidth>
            </wp14:sizeRelH>
            <wp14:sizeRelV relativeFrom="margin">
              <wp14:pctHeight>0</wp14:pctHeight>
            </wp14:sizeRelV>
          </wp:anchor>
        </w:drawing>
      </w:r>
    </w:p>
    <w:p w14:paraId="5CF742CD" w14:textId="2DFB11E7" w:rsidR="006605F1" w:rsidRPr="00270CA9" w:rsidRDefault="006605F1" w:rsidP="006605F1">
      <w:pPr>
        <w:pStyle w:val="ListParagraph"/>
        <w:rPr>
          <w:rFonts w:ascii="Arial" w:hAnsi="Arial" w:cs="Arial"/>
        </w:rPr>
      </w:pPr>
      <w:r w:rsidRPr="00270CA9">
        <w:rPr>
          <w:rFonts w:ascii="Arial" w:hAnsi="Arial" w:cs="Arial"/>
          <w:noProof/>
        </w:rPr>
        <w:lastRenderedPageBreak/>
        <w:drawing>
          <wp:anchor distT="0" distB="0" distL="114300" distR="114300" simplePos="0" relativeHeight="251665408" behindDoc="0" locked="0" layoutInCell="1" allowOverlap="1" wp14:anchorId="13EA95B3" wp14:editId="16D82F99">
            <wp:simplePos x="0" y="0"/>
            <wp:positionH relativeFrom="margin">
              <wp:align>center</wp:align>
            </wp:positionH>
            <wp:positionV relativeFrom="paragraph">
              <wp:posOffset>0</wp:posOffset>
            </wp:positionV>
            <wp:extent cx="5562600" cy="7895631"/>
            <wp:effectExtent l="0" t="0" r="0" b="0"/>
            <wp:wrapThrough wrapText="bothSides">
              <wp:wrapPolygon edited="0">
                <wp:start x="0" y="0"/>
                <wp:lineTo x="0" y="21524"/>
                <wp:lineTo x="21526" y="21524"/>
                <wp:lineTo x="21526" y="0"/>
                <wp:lineTo x="0" y="0"/>
              </wp:wrapPolygon>
            </wp:wrapThrough>
            <wp:docPr id="4136457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645731" name=""/>
                    <pic:cNvPicPr/>
                  </pic:nvPicPr>
                  <pic:blipFill>
                    <a:blip r:embed="rId12"/>
                    <a:stretch>
                      <a:fillRect/>
                    </a:stretch>
                  </pic:blipFill>
                  <pic:spPr>
                    <a:xfrm>
                      <a:off x="0" y="0"/>
                      <a:ext cx="5562600" cy="7895631"/>
                    </a:xfrm>
                    <a:prstGeom prst="rect">
                      <a:avLst/>
                    </a:prstGeom>
                  </pic:spPr>
                </pic:pic>
              </a:graphicData>
            </a:graphic>
            <wp14:sizeRelH relativeFrom="margin">
              <wp14:pctWidth>0</wp14:pctWidth>
            </wp14:sizeRelH>
            <wp14:sizeRelV relativeFrom="margin">
              <wp14:pctHeight>0</wp14:pctHeight>
            </wp14:sizeRelV>
          </wp:anchor>
        </w:drawing>
      </w:r>
    </w:p>
    <w:p w14:paraId="3C2D4B70" w14:textId="5D2C29F2" w:rsidR="006605F1" w:rsidRPr="00270CA9" w:rsidRDefault="006605F1" w:rsidP="006605F1">
      <w:pPr>
        <w:pStyle w:val="ListParagraph"/>
        <w:rPr>
          <w:rFonts w:ascii="Arial" w:hAnsi="Arial" w:cs="Arial"/>
        </w:rPr>
      </w:pPr>
    </w:p>
    <w:p w14:paraId="275C707A" w14:textId="6C54453E" w:rsidR="006605F1" w:rsidRPr="00270CA9" w:rsidRDefault="000D7E6F" w:rsidP="006605F1">
      <w:pPr>
        <w:pStyle w:val="ListParagraph"/>
        <w:rPr>
          <w:rFonts w:ascii="Arial" w:hAnsi="Arial" w:cs="Arial"/>
        </w:rPr>
      </w:pPr>
      <w:r w:rsidRPr="00270CA9">
        <w:rPr>
          <w:rFonts w:ascii="Arial" w:hAnsi="Arial" w:cs="Arial"/>
          <w:noProof/>
        </w:rPr>
        <w:lastRenderedPageBreak/>
        <w:drawing>
          <wp:anchor distT="0" distB="0" distL="114300" distR="114300" simplePos="0" relativeHeight="251667456" behindDoc="0" locked="0" layoutInCell="1" allowOverlap="1" wp14:anchorId="7F4188B9" wp14:editId="77F1410C">
            <wp:simplePos x="0" y="0"/>
            <wp:positionH relativeFrom="margin">
              <wp:align>center</wp:align>
            </wp:positionH>
            <wp:positionV relativeFrom="paragraph">
              <wp:posOffset>0</wp:posOffset>
            </wp:positionV>
            <wp:extent cx="5430008" cy="5020376"/>
            <wp:effectExtent l="0" t="0" r="0" b="8890"/>
            <wp:wrapThrough wrapText="bothSides">
              <wp:wrapPolygon edited="0">
                <wp:start x="0" y="0"/>
                <wp:lineTo x="0" y="21556"/>
                <wp:lineTo x="21522" y="21556"/>
                <wp:lineTo x="21522" y="0"/>
                <wp:lineTo x="0" y="0"/>
              </wp:wrapPolygon>
            </wp:wrapThrough>
            <wp:docPr id="9816118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1611893" name=""/>
                    <pic:cNvPicPr/>
                  </pic:nvPicPr>
                  <pic:blipFill>
                    <a:blip r:embed="rId13"/>
                    <a:stretch>
                      <a:fillRect/>
                    </a:stretch>
                  </pic:blipFill>
                  <pic:spPr>
                    <a:xfrm>
                      <a:off x="0" y="0"/>
                      <a:ext cx="5430008" cy="5020376"/>
                    </a:xfrm>
                    <a:prstGeom prst="rect">
                      <a:avLst/>
                    </a:prstGeom>
                  </pic:spPr>
                </pic:pic>
              </a:graphicData>
            </a:graphic>
          </wp:anchor>
        </w:drawing>
      </w:r>
    </w:p>
    <w:p w14:paraId="620C9D5A" w14:textId="7ED92B04" w:rsidR="006605F1" w:rsidRPr="00270CA9" w:rsidRDefault="006605F1" w:rsidP="006605F1">
      <w:pPr>
        <w:pStyle w:val="ListParagraph"/>
        <w:rPr>
          <w:rFonts w:ascii="Arial" w:hAnsi="Arial" w:cs="Arial"/>
        </w:rPr>
      </w:pPr>
    </w:p>
    <w:p w14:paraId="4BFBF44B" w14:textId="77777777" w:rsidR="006605F1" w:rsidRPr="00270CA9" w:rsidRDefault="006605F1" w:rsidP="006605F1">
      <w:pPr>
        <w:pStyle w:val="ListParagraph"/>
        <w:rPr>
          <w:rFonts w:ascii="Arial" w:hAnsi="Arial" w:cs="Arial"/>
        </w:rPr>
      </w:pPr>
    </w:p>
    <w:p w14:paraId="3F75DE0D" w14:textId="77777777" w:rsidR="006605F1" w:rsidRPr="00270CA9" w:rsidRDefault="006605F1" w:rsidP="006605F1">
      <w:pPr>
        <w:pStyle w:val="ListParagraph"/>
        <w:rPr>
          <w:rFonts w:ascii="Arial" w:hAnsi="Arial" w:cs="Arial"/>
        </w:rPr>
      </w:pPr>
    </w:p>
    <w:p w14:paraId="1B5E79F2" w14:textId="77777777" w:rsidR="006605F1" w:rsidRPr="00270CA9" w:rsidRDefault="006605F1" w:rsidP="006605F1">
      <w:pPr>
        <w:pStyle w:val="ListParagraph"/>
        <w:rPr>
          <w:rFonts w:ascii="Arial" w:hAnsi="Arial" w:cs="Arial"/>
        </w:rPr>
      </w:pPr>
    </w:p>
    <w:p w14:paraId="458FD8CD" w14:textId="77777777" w:rsidR="006605F1" w:rsidRPr="00270CA9" w:rsidRDefault="006605F1" w:rsidP="006605F1">
      <w:pPr>
        <w:pStyle w:val="ListParagraph"/>
        <w:rPr>
          <w:rFonts w:ascii="Arial" w:hAnsi="Arial" w:cs="Arial"/>
        </w:rPr>
      </w:pPr>
    </w:p>
    <w:p w14:paraId="6849A485" w14:textId="77777777" w:rsidR="006605F1" w:rsidRPr="00270CA9" w:rsidRDefault="006605F1" w:rsidP="006605F1">
      <w:pPr>
        <w:pStyle w:val="ListParagraph"/>
        <w:rPr>
          <w:rFonts w:ascii="Arial" w:hAnsi="Arial" w:cs="Arial"/>
        </w:rPr>
      </w:pPr>
    </w:p>
    <w:p w14:paraId="72010023" w14:textId="77777777" w:rsidR="006605F1" w:rsidRPr="00270CA9" w:rsidRDefault="006605F1" w:rsidP="006605F1">
      <w:pPr>
        <w:pStyle w:val="ListParagraph"/>
        <w:rPr>
          <w:rFonts w:ascii="Arial" w:hAnsi="Arial" w:cs="Arial"/>
        </w:rPr>
      </w:pPr>
    </w:p>
    <w:p w14:paraId="63F62453" w14:textId="77777777" w:rsidR="006605F1" w:rsidRPr="00270CA9" w:rsidRDefault="006605F1" w:rsidP="006605F1">
      <w:pPr>
        <w:pStyle w:val="ListParagraph"/>
        <w:rPr>
          <w:rFonts w:ascii="Arial" w:hAnsi="Arial" w:cs="Arial"/>
        </w:rPr>
      </w:pPr>
    </w:p>
    <w:p w14:paraId="499516D4" w14:textId="77777777" w:rsidR="006605F1" w:rsidRPr="00270CA9" w:rsidRDefault="006605F1" w:rsidP="006605F1">
      <w:pPr>
        <w:pStyle w:val="ListParagraph"/>
        <w:rPr>
          <w:rFonts w:ascii="Arial" w:hAnsi="Arial" w:cs="Arial"/>
        </w:rPr>
      </w:pPr>
    </w:p>
    <w:p w14:paraId="5968A325" w14:textId="77777777" w:rsidR="006605F1" w:rsidRPr="00270CA9" w:rsidRDefault="006605F1" w:rsidP="006605F1">
      <w:pPr>
        <w:pStyle w:val="ListParagraph"/>
        <w:rPr>
          <w:rFonts w:ascii="Arial" w:hAnsi="Arial" w:cs="Arial"/>
        </w:rPr>
      </w:pPr>
    </w:p>
    <w:p w14:paraId="3F5124A7" w14:textId="77777777" w:rsidR="006605F1" w:rsidRPr="00270CA9" w:rsidRDefault="006605F1" w:rsidP="006605F1">
      <w:pPr>
        <w:pStyle w:val="ListParagraph"/>
        <w:rPr>
          <w:rFonts w:ascii="Arial" w:hAnsi="Arial" w:cs="Arial"/>
        </w:rPr>
      </w:pPr>
    </w:p>
    <w:p w14:paraId="1018C029" w14:textId="77777777" w:rsidR="006605F1" w:rsidRPr="00270CA9" w:rsidRDefault="006605F1" w:rsidP="006605F1">
      <w:pPr>
        <w:pStyle w:val="ListParagraph"/>
        <w:rPr>
          <w:rFonts w:ascii="Arial" w:hAnsi="Arial" w:cs="Arial"/>
        </w:rPr>
      </w:pPr>
    </w:p>
    <w:p w14:paraId="6A039A36" w14:textId="77777777" w:rsidR="006605F1" w:rsidRPr="00270CA9" w:rsidRDefault="006605F1" w:rsidP="006605F1">
      <w:pPr>
        <w:pStyle w:val="ListParagraph"/>
        <w:rPr>
          <w:rFonts w:ascii="Arial" w:hAnsi="Arial" w:cs="Arial"/>
        </w:rPr>
      </w:pPr>
    </w:p>
    <w:p w14:paraId="5BB1F265" w14:textId="77777777" w:rsidR="006605F1" w:rsidRPr="00270CA9" w:rsidRDefault="006605F1" w:rsidP="006605F1">
      <w:pPr>
        <w:pStyle w:val="ListParagraph"/>
        <w:rPr>
          <w:rFonts w:ascii="Arial" w:hAnsi="Arial" w:cs="Arial"/>
        </w:rPr>
      </w:pPr>
    </w:p>
    <w:p w14:paraId="0A81A526" w14:textId="77777777" w:rsidR="006605F1" w:rsidRPr="00270CA9" w:rsidRDefault="006605F1" w:rsidP="006605F1">
      <w:pPr>
        <w:pStyle w:val="ListParagraph"/>
        <w:rPr>
          <w:rFonts w:ascii="Arial" w:hAnsi="Arial" w:cs="Arial"/>
        </w:rPr>
      </w:pPr>
    </w:p>
    <w:p w14:paraId="3C23A80E" w14:textId="77777777" w:rsidR="006605F1" w:rsidRPr="00270CA9" w:rsidRDefault="006605F1" w:rsidP="006605F1">
      <w:pPr>
        <w:pStyle w:val="ListParagraph"/>
        <w:rPr>
          <w:rFonts w:ascii="Arial" w:hAnsi="Arial" w:cs="Arial"/>
        </w:rPr>
      </w:pPr>
    </w:p>
    <w:p w14:paraId="21D302CF" w14:textId="13F7E016" w:rsidR="00481397" w:rsidRPr="00270CA9" w:rsidRDefault="00481397" w:rsidP="00481397">
      <w:pPr>
        <w:pStyle w:val="ListParagraph"/>
        <w:numPr>
          <w:ilvl w:val="0"/>
          <w:numId w:val="2"/>
        </w:numPr>
        <w:rPr>
          <w:rFonts w:ascii="Arial" w:hAnsi="Arial" w:cs="Arial"/>
        </w:rPr>
      </w:pPr>
      <w:r w:rsidRPr="00270CA9">
        <w:rPr>
          <w:rFonts w:ascii="Arial" w:hAnsi="Arial" w:cs="Arial"/>
        </w:rPr>
        <w:lastRenderedPageBreak/>
        <w:t>Key project staff list</w:t>
      </w:r>
    </w:p>
    <w:p w14:paraId="63A9A86C" w14:textId="29D9A132" w:rsidR="00B81CA7" w:rsidRPr="00270CA9" w:rsidRDefault="00B81CA7" w:rsidP="00B81CA7">
      <w:pPr>
        <w:pStyle w:val="ListParagraph"/>
        <w:numPr>
          <w:ilvl w:val="0"/>
          <w:numId w:val="4"/>
        </w:numPr>
        <w:rPr>
          <w:rFonts w:ascii="Arial" w:hAnsi="Arial" w:cs="Arial"/>
        </w:rPr>
      </w:pPr>
      <w:r w:rsidRPr="00270CA9">
        <w:rPr>
          <w:rFonts w:ascii="Arial" w:hAnsi="Arial" w:cs="Arial"/>
        </w:rPr>
        <w:t xml:space="preserve">Eng. Raed Badwan – MOPIC </w:t>
      </w:r>
    </w:p>
    <w:p w14:paraId="3A9CFB86" w14:textId="3CF9F617" w:rsidR="000D7E6F" w:rsidRPr="00270CA9" w:rsidRDefault="00B81CA7" w:rsidP="00B81CA7">
      <w:pPr>
        <w:pStyle w:val="ListParagraph"/>
        <w:numPr>
          <w:ilvl w:val="0"/>
          <w:numId w:val="4"/>
        </w:numPr>
        <w:rPr>
          <w:rFonts w:ascii="Arial" w:hAnsi="Arial" w:cs="Arial"/>
        </w:rPr>
      </w:pPr>
      <w:r w:rsidRPr="00270CA9">
        <w:rPr>
          <w:rFonts w:ascii="Arial" w:hAnsi="Arial" w:cs="Arial"/>
        </w:rPr>
        <w:t xml:space="preserve">Dr. Issa Al Nsour - Project Manager </w:t>
      </w:r>
    </w:p>
    <w:p w14:paraId="1EA32221" w14:textId="32DA6D03" w:rsidR="00B81CA7" w:rsidRPr="00270CA9" w:rsidRDefault="00B81CA7" w:rsidP="00B81CA7">
      <w:pPr>
        <w:pStyle w:val="ListParagraph"/>
        <w:numPr>
          <w:ilvl w:val="0"/>
          <w:numId w:val="4"/>
        </w:numPr>
        <w:rPr>
          <w:rFonts w:ascii="Arial" w:hAnsi="Arial" w:cs="Arial"/>
        </w:rPr>
      </w:pPr>
      <w:r w:rsidRPr="00270CA9">
        <w:rPr>
          <w:rFonts w:ascii="Arial" w:hAnsi="Arial" w:cs="Arial"/>
        </w:rPr>
        <w:t xml:space="preserve">Eng. Anas </w:t>
      </w:r>
      <w:proofErr w:type="spellStart"/>
      <w:r w:rsidRPr="00270CA9">
        <w:rPr>
          <w:rFonts w:ascii="Arial" w:hAnsi="Arial" w:cs="Arial"/>
        </w:rPr>
        <w:t>Atyat</w:t>
      </w:r>
      <w:proofErr w:type="spellEnd"/>
      <w:r w:rsidR="008740B4" w:rsidRPr="00270CA9">
        <w:rPr>
          <w:rFonts w:ascii="Arial" w:hAnsi="Arial" w:cs="Arial"/>
        </w:rPr>
        <w:t xml:space="preserve"> -</w:t>
      </w:r>
      <w:r w:rsidRPr="00270CA9">
        <w:rPr>
          <w:rFonts w:ascii="Arial" w:hAnsi="Arial" w:cs="Arial"/>
        </w:rPr>
        <w:t xml:space="preserve"> Monitoring and Eva</w:t>
      </w:r>
      <w:r w:rsidR="008740B4" w:rsidRPr="00270CA9">
        <w:rPr>
          <w:rFonts w:ascii="Arial" w:hAnsi="Arial" w:cs="Arial"/>
        </w:rPr>
        <w:t xml:space="preserve">luation Specialist </w:t>
      </w:r>
    </w:p>
    <w:p w14:paraId="1DD66122" w14:textId="4F0BD677" w:rsidR="00B81CA7" w:rsidRPr="00270CA9" w:rsidRDefault="008740B4" w:rsidP="00B81CA7">
      <w:pPr>
        <w:pStyle w:val="ListParagraph"/>
        <w:numPr>
          <w:ilvl w:val="0"/>
          <w:numId w:val="4"/>
        </w:numPr>
        <w:rPr>
          <w:rFonts w:ascii="Arial" w:hAnsi="Arial" w:cs="Arial"/>
        </w:rPr>
      </w:pPr>
      <w:r w:rsidRPr="00270CA9">
        <w:rPr>
          <w:rFonts w:ascii="Arial" w:hAnsi="Arial" w:cs="Arial"/>
        </w:rPr>
        <w:t xml:space="preserve">Mr. Ali </w:t>
      </w:r>
      <w:proofErr w:type="spellStart"/>
      <w:r w:rsidRPr="00270CA9">
        <w:rPr>
          <w:rFonts w:ascii="Arial" w:hAnsi="Arial" w:cs="Arial"/>
        </w:rPr>
        <w:t>Talafha</w:t>
      </w:r>
      <w:proofErr w:type="spellEnd"/>
      <w:r w:rsidRPr="00270CA9">
        <w:rPr>
          <w:rFonts w:ascii="Arial" w:hAnsi="Arial" w:cs="Arial"/>
        </w:rPr>
        <w:t xml:space="preserve"> – Financial Specialist </w:t>
      </w:r>
    </w:p>
    <w:p w14:paraId="7DBF7772" w14:textId="0B6108C4" w:rsidR="008740B4" w:rsidRPr="00270CA9" w:rsidRDefault="008740B4" w:rsidP="00B81CA7">
      <w:pPr>
        <w:pStyle w:val="ListParagraph"/>
        <w:numPr>
          <w:ilvl w:val="0"/>
          <w:numId w:val="4"/>
        </w:numPr>
        <w:rPr>
          <w:rFonts w:ascii="Arial" w:hAnsi="Arial" w:cs="Arial"/>
        </w:rPr>
      </w:pPr>
      <w:r w:rsidRPr="00270CA9">
        <w:rPr>
          <w:rFonts w:ascii="Arial" w:hAnsi="Arial" w:cs="Arial"/>
        </w:rPr>
        <w:t xml:space="preserve">Ms. Einas Masha’al – Administrative Assistant </w:t>
      </w:r>
    </w:p>
    <w:p w14:paraId="5175AF5B" w14:textId="77777777" w:rsidR="00481397" w:rsidRPr="00270CA9" w:rsidRDefault="00481397" w:rsidP="00481397">
      <w:pPr>
        <w:pStyle w:val="ListParagraph"/>
        <w:numPr>
          <w:ilvl w:val="0"/>
          <w:numId w:val="2"/>
        </w:numPr>
        <w:rPr>
          <w:rFonts w:ascii="Arial" w:hAnsi="Arial" w:cs="Arial"/>
        </w:rPr>
      </w:pPr>
      <w:r w:rsidRPr="00270CA9">
        <w:rPr>
          <w:rFonts w:ascii="Arial" w:hAnsi="Arial" w:cs="Arial"/>
        </w:rPr>
        <w:t>Reports and other publications</w:t>
      </w:r>
    </w:p>
    <w:p w14:paraId="79A2ACCC" w14:textId="01CF1662" w:rsidR="008740B4" w:rsidRPr="00270CA9" w:rsidRDefault="008740B4" w:rsidP="008740B4">
      <w:pPr>
        <w:pStyle w:val="ListParagraph"/>
        <w:numPr>
          <w:ilvl w:val="1"/>
          <w:numId w:val="2"/>
        </w:numPr>
        <w:rPr>
          <w:rFonts w:ascii="Arial" w:hAnsi="Arial" w:cs="Arial"/>
        </w:rPr>
      </w:pPr>
      <w:r w:rsidRPr="00270CA9">
        <w:rPr>
          <w:rFonts w:ascii="Arial" w:hAnsi="Arial" w:cs="Arial"/>
        </w:rPr>
        <w:t>Newsletter:</w:t>
      </w:r>
    </w:p>
    <w:p w14:paraId="29BD52CC" w14:textId="471A1F84" w:rsidR="008740B4" w:rsidRPr="00270CA9" w:rsidRDefault="00683402" w:rsidP="008740B4">
      <w:pPr>
        <w:rPr>
          <w:rFonts w:ascii="Arial" w:hAnsi="Arial" w:cs="Arial"/>
        </w:rPr>
      </w:pPr>
      <w:r w:rsidRPr="00270CA9">
        <w:rPr>
          <w:rFonts w:ascii="Arial" w:hAnsi="Arial" w:cs="Arial"/>
          <w:noProof/>
        </w:rPr>
        <w:drawing>
          <wp:anchor distT="0" distB="0" distL="114300" distR="114300" simplePos="0" relativeHeight="251677696" behindDoc="0" locked="0" layoutInCell="1" allowOverlap="1" wp14:anchorId="74C589E7" wp14:editId="1489F3F8">
            <wp:simplePos x="0" y="0"/>
            <wp:positionH relativeFrom="margin">
              <wp:align>center</wp:align>
            </wp:positionH>
            <wp:positionV relativeFrom="paragraph">
              <wp:posOffset>9525</wp:posOffset>
            </wp:positionV>
            <wp:extent cx="4741545" cy="6615430"/>
            <wp:effectExtent l="0" t="0" r="1905" b="0"/>
            <wp:wrapThrough wrapText="bothSides">
              <wp:wrapPolygon edited="0">
                <wp:start x="0" y="0"/>
                <wp:lineTo x="0" y="21521"/>
                <wp:lineTo x="21522" y="21521"/>
                <wp:lineTo x="21522" y="0"/>
                <wp:lineTo x="0" y="0"/>
              </wp:wrapPolygon>
            </wp:wrapThrough>
            <wp:docPr id="313768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76895" name=""/>
                    <pic:cNvPicPr/>
                  </pic:nvPicPr>
                  <pic:blipFill>
                    <a:blip r:embed="rId14"/>
                    <a:stretch>
                      <a:fillRect/>
                    </a:stretch>
                  </pic:blipFill>
                  <pic:spPr>
                    <a:xfrm>
                      <a:off x="0" y="0"/>
                      <a:ext cx="4741545" cy="6615430"/>
                    </a:xfrm>
                    <a:prstGeom prst="rect">
                      <a:avLst/>
                    </a:prstGeom>
                  </pic:spPr>
                </pic:pic>
              </a:graphicData>
            </a:graphic>
            <wp14:sizeRelH relativeFrom="margin">
              <wp14:pctWidth>0</wp14:pctWidth>
            </wp14:sizeRelH>
            <wp14:sizeRelV relativeFrom="margin">
              <wp14:pctHeight>0</wp14:pctHeight>
            </wp14:sizeRelV>
          </wp:anchor>
        </w:drawing>
      </w:r>
    </w:p>
    <w:p w14:paraId="58BE82E8" w14:textId="30ADF096" w:rsidR="008740B4" w:rsidRPr="00270CA9" w:rsidRDefault="008740B4" w:rsidP="008740B4">
      <w:pPr>
        <w:rPr>
          <w:rFonts w:ascii="Arial" w:hAnsi="Arial" w:cs="Arial"/>
        </w:rPr>
      </w:pPr>
    </w:p>
    <w:p w14:paraId="60B0144A" w14:textId="77777777" w:rsidR="008740B4" w:rsidRPr="00270CA9" w:rsidRDefault="008740B4" w:rsidP="008740B4">
      <w:pPr>
        <w:rPr>
          <w:rFonts w:ascii="Arial" w:hAnsi="Arial" w:cs="Arial"/>
        </w:rPr>
      </w:pPr>
    </w:p>
    <w:p w14:paraId="5A6F35F9" w14:textId="0B8C4010" w:rsidR="008740B4" w:rsidRPr="00270CA9" w:rsidRDefault="008740B4" w:rsidP="008740B4">
      <w:pPr>
        <w:rPr>
          <w:rFonts w:ascii="Arial" w:hAnsi="Arial" w:cs="Arial"/>
        </w:rPr>
      </w:pPr>
    </w:p>
    <w:p w14:paraId="1926A46F" w14:textId="1598812B" w:rsidR="008740B4" w:rsidRPr="00270CA9" w:rsidRDefault="008740B4" w:rsidP="008740B4">
      <w:pPr>
        <w:rPr>
          <w:rFonts w:ascii="Arial" w:hAnsi="Arial" w:cs="Arial"/>
        </w:rPr>
      </w:pPr>
    </w:p>
    <w:p w14:paraId="73409F1B" w14:textId="77777777" w:rsidR="008740B4" w:rsidRPr="00270CA9" w:rsidRDefault="008740B4" w:rsidP="008740B4">
      <w:pPr>
        <w:rPr>
          <w:rFonts w:ascii="Arial" w:hAnsi="Arial" w:cs="Arial"/>
        </w:rPr>
      </w:pPr>
    </w:p>
    <w:p w14:paraId="15CE9458" w14:textId="217AE9A2" w:rsidR="008740B4" w:rsidRPr="00270CA9" w:rsidRDefault="008740B4" w:rsidP="008740B4">
      <w:pPr>
        <w:pStyle w:val="ListParagraph"/>
        <w:rPr>
          <w:rFonts w:ascii="Arial" w:hAnsi="Arial" w:cs="Arial"/>
        </w:rPr>
      </w:pPr>
    </w:p>
    <w:p w14:paraId="5C06570E" w14:textId="1EBCABDE" w:rsidR="008740B4" w:rsidRPr="00270CA9" w:rsidRDefault="008740B4" w:rsidP="008740B4">
      <w:pPr>
        <w:pStyle w:val="ListParagraph"/>
        <w:rPr>
          <w:rFonts w:ascii="Arial" w:hAnsi="Arial" w:cs="Arial"/>
        </w:rPr>
      </w:pPr>
    </w:p>
    <w:p w14:paraId="1071BDFE" w14:textId="2069CA5D" w:rsidR="008740B4" w:rsidRPr="00270CA9" w:rsidRDefault="008740B4" w:rsidP="008740B4">
      <w:pPr>
        <w:pStyle w:val="ListParagraph"/>
        <w:rPr>
          <w:rFonts w:ascii="Arial" w:hAnsi="Arial" w:cs="Arial"/>
        </w:rPr>
      </w:pPr>
      <w:r w:rsidRPr="00270CA9">
        <w:rPr>
          <w:rFonts w:ascii="Arial" w:hAnsi="Arial" w:cs="Arial"/>
          <w:noProof/>
        </w:rPr>
        <w:lastRenderedPageBreak/>
        <w:drawing>
          <wp:anchor distT="0" distB="0" distL="114300" distR="114300" simplePos="0" relativeHeight="251673600" behindDoc="0" locked="0" layoutInCell="1" allowOverlap="1" wp14:anchorId="1FB3E257" wp14:editId="061E8FBD">
            <wp:simplePos x="0" y="0"/>
            <wp:positionH relativeFrom="margin">
              <wp:align>center</wp:align>
            </wp:positionH>
            <wp:positionV relativeFrom="paragraph">
              <wp:posOffset>19801</wp:posOffset>
            </wp:positionV>
            <wp:extent cx="4813935" cy="6295390"/>
            <wp:effectExtent l="0" t="0" r="5715" b="0"/>
            <wp:wrapThrough wrapText="bothSides">
              <wp:wrapPolygon edited="0">
                <wp:start x="0" y="0"/>
                <wp:lineTo x="0" y="21504"/>
                <wp:lineTo x="21540" y="21504"/>
                <wp:lineTo x="21540" y="0"/>
                <wp:lineTo x="0" y="0"/>
              </wp:wrapPolygon>
            </wp:wrapThrough>
            <wp:docPr id="18666745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6674502" name=""/>
                    <pic:cNvPicPr/>
                  </pic:nvPicPr>
                  <pic:blipFill>
                    <a:blip r:embed="rId15"/>
                    <a:stretch>
                      <a:fillRect/>
                    </a:stretch>
                  </pic:blipFill>
                  <pic:spPr>
                    <a:xfrm>
                      <a:off x="0" y="0"/>
                      <a:ext cx="4813935" cy="6295390"/>
                    </a:xfrm>
                    <a:prstGeom prst="rect">
                      <a:avLst/>
                    </a:prstGeom>
                  </pic:spPr>
                </pic:pic>
              </a:graphicData>
            </a:graphic>
            <wp14:sizeRelH relativeFrom="margin">
              <wp14:pctWidth>0</wp14:pctWidth>
            </wp14:sizeRelH>
            <wp14:sizeRelV relativeFrom="margin">
              <wp14:pctHeight>0</wp14:pctHeight>
            </wp14:sizeRelV>
          </wp:anchor>
        </w:drawing>
      </w:r>
    </w:p>
    <w:p w14:paraId="6DC6EC5D" w14:textId="4DCB68AC" w:rsidR="008740B4" w:rsidRPr="00270CA9" w:rsidRDefault="008740B4" w:rsidP="008740B4">
      <w:pPr>
        <w:pStyle w:val="ListParagraph"/>
        <w:rPr>
          <w:rFonts w:ascii="Arial" w:hAnsi="Arial" w:cs="Arial"/>
        </w:rPr>
      </w:pPr>
    </w:p>
    <w:p w14:paraId="1245F8AA" w14:textId="259DAB1B" w:rsidR="008740B4" w:rsidRPr="00270CA9" w:rsidRDefault="008740B4" w:rsidP="008740B4">
      <w:pPr>
        <w:pStyle w:val="ListParagraph"/>
        <w:rPr>
          <w:rFonts w:ascii="Arial" w:hAnsi="Arial" w:cs="Arial"/>
        </w:rPr>
      </w:pPr>
    </w:p>
    <w:p w14:paraId="2C30FA64" w14:textId="42746530" w:rsidR="008740B4" w:rsidRPr="00270CA9" w:rsidRDefault="008740B4" w:rsidP="008740B4">
      <w:pPr>
        <w:pStyle w:val="ListParagraph"/>
        <w:rPr>
          <w:rFonts w:ascii="Arial" w:hAnsi="Arial" w:cs="Arial"/>
        </w:rPr>
      </w:pPr>
    </w:p>
    <w:p w14:paraId="76A12F4D" w14:textId="77777777" w:rsidR="008740B4" w:rsidRPr="00270CA9" w:rsidRDefault="008740B4" w:rsidP="008740B4">
      <w:pPr>
        <w:pStyle w:val="ListParagraph"/>
        <w:rPr>
          <w:rFonts w:ascii="Arial" w:hAnsi="Arial" w:cs="Arial"/>
        </w:rPr>
      </w:pPr>
    </w:p>
    <w:p w14:paraId="48D2461A" w14:textId="77777777" w:rsidR="008740B4" w:rsidRPr="00270CA9" w:rsidRDefault="008740B4" w:rsidP="008740B4">
      <w:pPr>
        <w:pStyle w:val="ListParagraph"/>
        <w:rPr>
          <w:rFonts w:ascii="Arial" w:hAnsi="Arial" w:cs="Arial"/>
        </w:rPr>
      </w:pPr>
    </w:p>
    <w:p w14:paraId="0EBBD8CF" w14:textId="535A8558" w:rsidR="008740B4" w:rsidRPr="00270CA9" w:rsidRDefault="008740B4" w:rsidP="008740B4">
      <w:pPr>
        <w:pStyle w:val="ListParagraph"/>
        <w:rPr>
          <w:rFonts w:ascii="Arial" w:hAnsi="Arial" w:cs="Arial"/>
        </w:rPr>
      </w:pPr>
    </w:p>
    <w:p w14:paraId="62AE6797" w14:textId="77777777" w:rsidR="008740B4" w:rsidRPr="00270CA9" w:rsidRDefault="008740B4" w:rsidP="008740B4">
      <w:pPr>
        <w:pStyle w:val="ListParagraph"/>
        <w:rPr>
          <w:rFonts w:ascii="Arial" w:hAnsi="Arial" w:cs="Arial"/>
        </w:rPr>
      </w:pPr>
    </w:p>
    <w:p w14:paraId="54E3A403" w14:textId="315F870D" w:rsidR="008740B4" w:rsidRPr="00270CA9" w:rsidRDefault="008740B4" w:rsidP="008740B4">
      <w:pPr>
        <w:pStyle w:val="ListParagraph"/>
        <w:rPr>
          <w:rFonts w:ascii="Arial" w:hAnsi="Arial" w:cs="Arial"/>
        </w:rPr>
      </w:pPr>
    </w:p>
    <w:p w14:paraId="7B1FBC00" w14:textId="0B8DE7C5" w:rsidR="008740B4" w:rsidRPr="00270CA9" w:rsidRDefault="008740B4" w:rsidP="008740B4">
      <w:pPr>
        <w:pStyle w:val="ListParagraph"/>
        <w:rPr>
          <w:rFonts w:ascii="Arial" w:hAnsi="Arial" w:cs="Arial"/>
        </w:rPr>
      </w:pPr>
    </w:p>
    <w:p w14:paraId="39D4E09A" w14:textId="1C41FF64" w:rsidR="008740B4" w:rsidRPr="00270CA9" w:rsidRDefault="008740B4" w:rsidP="008740B4">
      <w:pPr>
        <w:pStyle w:val="ListParagraph"/>
        <w:rPr>
          <w:rFonts w:ascii="Arial" w:hAnsi="Arial" w:cs="Arial"/>
        </w:rPr>
      </w:pPr>
    </w:p>
    <w:p w14:paraId="7D5D1006" w14:textId="108AF58E" w:rsidR="008740B4" w:rsidRPr="00270CA9" w:rsidRDefault="008740B4" w:rsidP="008740B4">
      <w:pPr>
        <w:pStyle w:val="ListParagraph"/>
        <w:rPr>
          <w:rFonts w:ascii="Arial" w:hAnsi="Arial" w:cs="Arial"/>
        </w:rPr>
      </w:pPr>
    </w:p>
    <w:p w14:paraId="13A06E98" w14:textId="75C6D2B2" w:rsidR="008740B4" w:rsidRPr="00270CA9" w:rsidRDefault="008740B4" w:rsidP="008740B4">
      <w:pPr>
        <w:pStyle w:val="ListParagraph"/>
        <w:rPr>
          <w:rFonts w:ascii="Arial" w:hAnsi="Arial" w:cs="Arial"/>
        </w:rPr>
      </w:pPr>
    </w:p>
    <w:p w14:paraId="2816A58B" w14:textId="77777777" w:rsidR="008740B4" w:rsidRPr="00270CA9" w:rsidRDefault="008740B4" w:rsidP="008740B4">
      <w:pPr>
        <w:pStyle w:val="ListParagraph"/>
        <w:rPr>
          <w:rFonts w:ascii="Arial" w:hAnsi="Arial" w:cs="Arial"/>
        </w:rPr>
      </w:pPr>
    </w:p>
    <w:p w14:paraId="40F0CCDD" w14:textId="3F56A61F" w:rsidR="008740B4" w:rsidRPr="00270CA9" w:rsidRDefault="008740B4" w:rsidP="008740B4">
      <w:pPr>
        <w:pStyle w:val="ListParagraph"/>
        <w:rPr>
          <w:rFonts w:ascii="Arial" w:hAnsi="Arial" w:cs="Arial"/>
        </w:rPr>
      </w:pPr>
    </w:p>
    <w:p w14:paraId="477FC76E" w14:textId="436E76D3" w:rsidR="008740B4" w:rsidRPr="00270CA9" w:rsidRDefault="008740B4" w:rsidP="008740B4">
      <w:pPr>
        <w:pStyle w:val="ListParagraph"/>
        <w:rPr>
          <w:rFonts w:ascii="Arial" w:hAnsi="Arial" w:cs="Arial"/>
        </w:rPr>
      </w:pPr>
    </w:p>
    <w:p w14:paraId="449B0885" w14:textId="77777777" w:rsidR="008740B4" w:rsidRPr="00270CA9" w:rsidRDefault="008740B4" w:rsidP="008740B4">
      <w:pPr>
        <w:pStyle w:val="ListParagraph"/>
        <w:rPr>
          <w:rFonts w:ascii="Arial" w:hAnsi="Arial" w:cs="Arial"/>
        </w:rPr>
      </w:pPr>
    </w:p>
    <w:p w14:paraId="1EA2FC53" w14:textId="78FA7333" w:rsidR="008740B4" w:rsidRPr="00270CA9" w:rsidRDefault="008740B4" w:rsidP="008740B4">
      <w:pPr>
        <w:pStyle w:val="ListParagraph"/>
        <w:rPr>
          <w:rFonts w:ascii="Arial" w:hAnsi="Arial" w:cs="Arial"/>
        </w:rPr>
      </w:pPr>
    </w:p>
    <w:p w14:paraId="18E35278" w14:textId="73AF6805" w:rsidR="008740B4" w:rsidRPr="00270CA9" w:rsidRDefault="008740B4" w:rsidP="008740B4">
      <w:pPr>
        <w:pStyle w:val="ListParagraph"/>
        <w:rPr>
          <w:rFonts w:ascii="Arial" w:hAnsi="Arial" w:cs="Arial"/>
        </w:rPr>
      </w:pPr>
    </w:p>
    <w:p w14:paraId="0E8800F9" w14:textId="77777777" w:rsidR="008740B4" w:rsidRPr="00270CA9" w:rsidRDefault="008740B4" w:rsidP="008740B4">
      <w:pPr>
        <w:pStyle w:val="ListParagraph"/>
        <w:rPr>
          <w:rFonts w:ascii="Arial" w:hAnsi="Arial" w:cs="Arial"/>
        </w:rPr>
      </w:pPr>
    </w:p>
    <w:p w14:paraId="3C13DCC9" w14:textId="77777777" w:rsidR="008740B4" w:rsidRPr="00270CA9" w:rsidRDefault="008740B4" w:rsidP="008740B4">
      <w:pPr>
        <w:pStyle w:val="ListParagraph"/>
        <w:rPr>
          <w:rFonts w:ascii="Arial" w:hAnsi="Arial" w:cs="Arial"/>
        </w:rPr>
      </w:pPr>
    </w:p>
    <w:p w14:paraId="546C9448" w14:textId="743907DB" w:rsidR="008740B4" w:rsidRPr="00270CA9" w:rsidRDefault="008740B4" w:rsidP="008740B4">
      <w:pPr>
        <w:pStyle w:val="ListParagraph"/>
        <w:rPr>
          <w:rFonts w:ascii="Arial" w:hAnsi="Arial" w:cs="Arial"/>
        </w:rPr>
      </w:pPr>
    </w:p>
    <w:p w14:paraId="54F5227F" w14:textId="24B3DE3B" w:rsidR="008740B4" w:rsidRPr="00270CA9" w:rsidRDefault="008740B4" w:rsidP="008740B4">
      <w:pPr>
        <w:pStyle w:val="ListParagraph"/>
        <w:rPr>
          <w:rFonts w:ascii="Arial" w:hAnsi="Arial" w:cs="Arial"/>
        </w:rPr>
      </w:pPr>
    </w:p>
    <w:p w14:paraId="3DE135F1" w14:textId="684A009A" w:rsidR="008740B4" w:rsidRPr="00270CA9" w:rsidRDefault="008740B4" w:rsidP="008740B4">
      <w:pPr>
        <w:pStyle w:val="ListParagraph"/>
        <w:rPr>
          <w:rFonts w:ascii="Arial" w:hAnsi="Arial" w:cs="Arial"/>
        </w:rPr>
      </w:pPr>
    </w:p>
    <w:p w14:paraId="23C879EB" w14:textId="77777777" w:rsidR="008740B4" w:rsidRPr="00270CA9" w:rsidRDefault="008740B4" w:rsidP="008740B4">
      <w:pPr>
        <w:pStyle w:val="ListParagraph"/>
        <w:rPr>
          <w:rFonts w:ascii="Arial" w:hAnsi="Arial" w:cs="Arial"/>
        </w:rPr>
      </w:pPr>
    </w:p>
    <w:p w14:paraId="7C1B3653" w14:textId="55A702E1" w:rsidR="008740B4" w:rsidRPr="00270CA9" w:rsidRDefault="008740B4" w:rsidP="008740B4">
      <w:pPr>
        <w:pStyle w:val="ListParagraph"/>
        <w:rPr>
          <w:rFonts w:ascii="Arial" w:hAnsi="Arial" w:cs="Arial"/>
        </w:rPr>
      </w:pPr>
    </w:p>
    <w:p w14:paraId="0AE05A12" w14:textId="26A67CB9" w:rsidR="008740B4" w:rsidRPr="00270CA9" w:rsidRDefault="008740B4" w:rsidP="008740B4">
      <w:pPr>
        <w:pStyle w:val="ListParagraph"/>
        <w:rPr>
          <w:rFonts w:ascii="Arial" w:hAnsi="Arial" w:cs="Arial"/>
        </w:rPr>
      </w:pPr>
    </w:p>
    <w:p w14:paraId="0A7F0D58" w14:textId="0B8B16B9" w:rsidR="008740B4" w:rsidRPr="00270CA9" w:rsidRDefault="008740B4" w:rsidP="008740B4">
      <w:pPr>
        <w:pStyle w:val="ListParagraph"/>
        <w:rPr>
          <w:rFonts w:ascii="Arial" w:hAnsi="Arial" w:cs="Arial"/>
        </w:rPr>
      </w:pPr>
    </w:p>
    <w:p w14:paraId="0B4C13AA" w14:textId="77777777" w:rsidR="008740B4" w:rsidRPr="00270CA9" w:rsidRDefault="008740B4" w:rsidP="008740B4">
      <w:pPr>
        <w:pStyle w:val="ListParagraph"/>
        <w:rPr>
          <w:rFonts w:ascii="Arial" w:hAnsi="Arial" w:cs="Arial"/>
        </w:rPr>
      </w:pPr>
    </w:p>
    <w:p w14:paraId="57BA7B19" w14:textId="291BDB7F" w:rsidR="008740B4" w:rsidRPr="00270CA9" w:rsidRDefault="008740B4" w:rsidP="008740B4">
      <w:pPr>
        <w:pStyle w:val="ListParagraph"/>
        <w:rPr>
          <w:rFonts w:ascii="Arial" w:hAnsi="Arial" w:cs="Arial"/>
        </w:rPr>
      </w:pPr>
    </w:p>
    <w:p w14:paraId="3BE11046" w14:textId="77777777" w:rsidR="008740B4" w:rsidRPr="00270CA9" w:rsidRDefault="008740B4" w:rsidP="008740B4">
      <w:pPr>
        <w:pStyle w:val="ListParagraph"/>
        <w:rPr>
          <w:rFonts w:ascii="Arial" w:hAnsi="Arial" w:cs="Arial"/>
        </w:rPr>
      </w:pPr>
    </w:p>
    <w:p w14:paraId="05159E59" w14:textId="77777777" w:rsidR="008740B4" w:rsidRPr="00270CA9" w:rsidRDefault="008740B4" w:rsidP="008740B4">
      <w:pPr>
        <w:pStyle w:val="ListParagraph"/>
        <w:rPr>
          <w:rFonts w:ascii="Arial" w:hAnsi="Arial" w:cs="Arial"/>
        </w:rPr>
      </w:pPr>
    </w:p>
    <w:p w14:paraId="256B3753" w14:textId="77777777" w:rsidR="008740B4" w:rsidRPr="00270CA9" w:rsidRDefault="008740B4" w:rsidP="008740B4">
      <w:pPr>
        <w:pStyle w:val="ListParagraph"/>
        <w:rPr>
          <w:rFonts w:ascii="Arial" w:hAnsi="Arial" w:cs="Arial"/>
        </w:rPr>
      </w:pPr>
    </w:p>
    <w:p w14:paraId="412D8D8E" w14:textId="442B2A8D" w:rsidR="008740B4" w:rsidRPr="00270CA9" w:rsidRDefault="008740B4" w:rsidP="008740B4">
      <w:pPr>
        <w:pStyle w:val="ListParagraph"/>
        <w:rPr>
          <w:rFonts w:ascii="Arial" w:hAnsi="Arial" w:cs="Arial"/>
        </w:rPr>
      </w:pPr>
    </w:p>
    <w:p w14:paraId="75E62F6C" w14:textId="77777777" w:rsidR="008740B4" w:rsidRPr="00270CA9" w:rsidRDefault="008740B4" w:rsidP="008740B4">
      <w:pPr>
        <w:pStyle w:val="ListParagraph"/>
        <w:rPr>
          <w:rFonts w:ascii="Arial" w:hAnsi="Arial" w:cs="Arial"/>
        </w:rPr>
      </w:pPr>
    </w:p>
    <w:p w14:paraId="4143E0D4" w14:textId="77777777" w:rsidR="008740B4" w:rsidRPr="00270CA9" w:rsidRDefault="008740B4" w:rsidP="008740B4">
      <w:pPr>
        <w:pStyle w:val="ListParagraph"/>
        <w:rPr>
          <w:rFonts w:ascii="Arial" w:hAnsi="Arial" w:cs="Arial"/>
        </w:rPr>
      </w:pPr>
    </w:p>
    <w:p w14:paraId="160317E7" w14:textId="77777777" w:rsidR="008740B4" w:rsidRPr="00270CA9" w:rsidRDefault="008740B4" w:rsidP="008740B4">
      <w:pPr>
        <w:pStyle w:val="ListParagraph"/>
        <w:rPr>
          <w:rFonts w:ascii="Arial" w:hAnsi="Arial" w:cs="Arial"/>
        </w:rPr>
      </w:pPr>
    </w:p>
    <w:p w14:paraId="3E24490C" w14:textId="77777777" w:rsidR="008740B4" w:rsidRPr="00270CA9" w:rsidRDefault="008740B4" w:rsidP="008740B4">
      <w:pPr>
        <w:pStyle w:val="ListParagraph"/>
        <w:rPr>
          <w:rFonts w:ascii="Arial" w:hAnsi="Arial" w:cs="Arial"/>
        </w:rPr>
      </w:pPr>
    </w:p>
    <w:p w14:paraId="2955BF37" w14:textId="77777777" w:rsidR="008740B4" w:rsidRPr="00270CA9" w:rsidRDefault="008740B4" w:rsidP="008740B4">
      <w:pPr>
        <w:pStyle w:val="ListParagraph"/>
        <w:rPr>
          <w:rFonts w:ascii="Arial" w:hAnsi="Arial" w:cs="Arial"/>
        </w:rPr>
      </w:pPr>
    </w:p>
    <w:p w14:paraId="55032E11" w14:textId="486F8AB2" w:rsidR="008740B4" w:rsidRPr="00270CA9" w:rsidRDefault="008740B4" w:rsidP="008740B4">
      <w:pPr>
        <w:pStyle w:val="ListParagraph"/>
        <w:rPr>
          <w:rFonts w:ascii="Arial" w:hAnsi="Arial" w:cs="Arial"/>
        </w:rPr>
      </w:pPr>
    </w:p>
    <w:p w14:paraId="094E4D60" w14:textId="46B67F35" w:rsidR="008740B4" w:rsidRPr="00270CA9" w:rsidRDefault="008740B4" w:rsidP="008740B4">
      <w:pPr>
        <w:pStyle w:val="ListParagraph"/>
        <w:rPr>
          <w:rFonts w:ascii="Arial" w:hAnsi="Arial" w:cs="Arial"/>
        </w:rPr>
      </w:pPr>
    </w:p>
    <w:p w14:paraId="02D60B35" w14:textId="4B868739" w:rsidR="008740B4" w:rsidRPr="00270CA9" w:rsidRDefault="008740B4" w:rsidP="008740B4">
      <w:pPr>
        <w:pStyle w:val="ListParagraph"/>
        <w:rPr>
          <w:rFonts w:ascii="Arial" w:hAnsi="Arial" w:cs="Arial"/>
        </w:rPr>
      </w:pPr>
    </w:p>
    <w:p w14:paraId="4DAD1B7B" w14:textId="77777777" w:rsidR="008740B4" w:rsidRPr="00270CA9" w:rsidRDefault="008740B4" w:rsidP="008740B4">
      <w:pPr>
        <w:pStyle w:val="ListParagraph"/>
        <w:rPr>
          <w:rFonts w:ascii="Arial" w:hAnsi="Arial" w:cs="Arial"/>
        </w:rPr>
      </w:pPr>
    </w:p>
    <w:p w14:paraId="08384AAB" w14:textId="77777777" w:rsidR="008740B4" w:rsidRPr="00270CA9" w:rsidRDefault="008740B4" w:rsidP="008740B4">
      <w:pPr>
        <w:pStyle w:val="ListParagraph"/>
        <w:rPr>
          <w:rFonts w:ascii="Arial" w:hAnsi="Arial" w:cs="Arial"/>
        </w:rPr>
      </w:pPr>
    </w:p>
    <w:p w14:paraId="5F9DD29E" w14:textId="77777777" w:rsidR="008740B4" w:rsidRPr="00270CA9" w:rsidRDefault="008740B4" w:rsidP="008740B4">
      <w:pPr>
        <w:pStyle w:val="ListParagraph"/>
        <w:rPr>
          <w:rFonts w:ascii="Arial" w:hAnsi="Arial" w:cs="Arial"/>
        </w:rPr>
      </w:pPr>
    </w:p>
    <w:p w14:paraId="46EA72CB" w14:textId="79B2D6FE" w:rsidR="008740B4" w:rsidRPr="00270CA9" w:rsidRDefault="008740B4" w:rsidP="008740B4">
      <w:pPr>
        <w:rPr>
          <w:rFonts w:ascii="Arial" w:hAnsi="Arial" w:cs="Arial"/>
        </w:rPr>
      </w:pPr>
      <w:r w:rsidRPr="00270CA9">
        <w:rPr>
          <w:rFonts w:ascii="Arial" w:hAnsi="Arial" w:cs="Arial"/>
          <w:noProof/>
        </w:rPr>
        <w:lastRenderedPageBreak/>
        <w:drawing>
          <wp:anchor distT="0" distB="0" distL="114300" distR="114300" simplePos="0" relativeHeight="251671552" behindDoc="0" locked="0" layoutInCell="1" allowOverlap="1" wp14:anchorId="1C6DBF8C" wp14:editId="3EC058BB">
            <wp:simplePos x="0" y="0"/>
            <wp:positionH relativeFrom="column">
              <wp:posOffset>20839</wp:posOffset>
            </wp:positionH>
            <wp:positionV relativeFrom="paragraph">
              <wp:posOffset>4964</wp:posOffset>
            </wp:positionV>
            <wp:extent cx="5830114" cy="6687483"/>
            <wp:effectExtent l="0" t="0" r="0" b="0"/>
            <wp:wrapThrough wrapText="bothSides">
              <wp:wrapPolygon edited="0">
                <wp:start x="0" y="0"/>
                <wp:lineTo x="0" y="21536"/>
                <wp:lineTo x="21527" y="21536"/>
                <wp:lineTo x="21527" y="0"/>
                <wp:lineTo x="0" y="0"/>
              </wp:wrapPolygon>
            </wp:wrapThrough>
            <wp:docPr id="8683065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306563" name=""/>
                    <pic:cNvPicPr/>
                  </pic:nvPicPr>
                  <pic:blipFill>
                    <a:blip r:embed="rId16"/>
                    <a:stretch>
                      <a:fillRect/>
                    </a:stretch>
                  </pic:blipFill>
                  <pic:spPr>
                    <a:xfrm>
                      <a:off x="0" y="0"/>
                      <a:ext cx="5830114" cy="6687483"/>
                    </a:xfrm>
                    <a:prstGeom prst="rect">
                      <a:avLst/>
                    </a:prstGeom>
                  </pic:spPr>
                </pic:pic>
              </a:graphicData>
            </a:graphic>
          </wp:anchor>
        </w:drawing>
      </w:r>
    </w:p>
    <w:p w14:paraId="3A6AA73D" w14:textId="6F634370" w:rsidR="008740B4" w:rsidRPr="00270CA9" w:rsidRDefault="008740B4" w:rsidP="008740B4">
      <w:pPr>
        <w:pStyle w:val="ListParagraph"/>
        <w:rPr>
          <w:rFonts w:ascii="Arial" w:hAnsi="Arial" w:cs="Arial"/>
        </w:rPr>
      </w:pPr>
    </w:p>
    <w:p w14:paraId="6A6FCF0A" w14:textId="3DB5921A" w:rsidR="008740B4" w:rsidRPr="00270CA9" w:rsidRDefault="008740B4" w:rsidP="008740B4">
      <w:pPr>
        <w:pStyle w:val="ListParagraph"/>
        <w:rPr>
          <w:rFonts w:ascii="Arial" w:hAnsi="Arial" w:cs="Arial"/>
        </w:rPr>
      </w:pPr>
    </w:p>
    <w:p w14:paraId="334A9872" w14:textId="77777777" w:rsidR="008740B4" w:rsidRPr="00270CA9" w:rsidRDefault="008740B4" w:rsidP="008740B4">
      <w:pPr>
        <w:pStyle w:val="ListParagraph"/>
        <w:rPr>
          <w:rFonts w:ascii="Arial" w:hAnsi="Arial" w:cs="Arial"/>
        </w:rPr>
      </w:pPr>
    </w:p>
    <w:p w14:paraId="6A2CBD6E" w14:textId="77777777" w:rsidR="008740B4" w:rsidRPr="00270CA9" w:rsidRDefault="008740B4" w:rsidP="008740B4">
      <w:pPr>
        <w:pStyle w:val="ListParagraph"/>
        <w:rPr>
          <w:rFonts w:ascii="Arial" w:hAnsi="Arial" w:cs="Arial"/>
        </w:rPr>
      </w:pPr>
    </w:p>
    <w:p w14:paraId="37966A96" w14:textId="77777777" w:rsidR="008740B4" w:rsidRPr="00270CA9" w:rsidRDefault="008740B4" w:rsidP="008740B4">
      <w:pPr>
        <w:pStyle w:val="ListParagraph"/>
        <w:rPr>
          <w:rFonts w:ascii="Arial" w:hAnsi="Arial" w:cs="Arial"/>
        </w:rPr>
      </w:pPr>
    </w:p>
    <w:p w14:paraId="7921D652" w14:textId="77777777" w:rsidR="008740B4" w:rsidRPr="00270CA9" w:rsidRDefault="008740B4" w:rsidP="008740B4">
      <w:pPr>
        <w:pStyle w:val="ListParagraph"/>
        <w:rPr>
          <w:rFonts w:ascii="Arial" w:hAnsi="Arial" w:cs="Arial"/>
        </w:rPr>
      </w:pPr>
    </w:p>
    <w:p w14:paraId="72F8A1EA" w14:textId="77777777" w:rsidR="008740B4" w:rsidRPr="00270CA9" w:rsidRDefault="008740B4" w:rsidP="008740B4">
      <w:pPr>
        <w:pStyle w:val="ListParagraph"/>
        <w:rPr>
          <w:rFonts w:ascii="Arial" w:hAnsi="Arial" w:cs="Arial"/>
        </w:rPr>
      </w:pPr>
    </w:p>
    <w:p w14:paraId="0F1C36DA" w14:textId="2FEE05F6" w:rsidR="008740B4" w:rsidRPr="00270CA9" w:rsidRDefault="008740B4" w:rsidP="008740B4">
      <w:pPr>
        <w:pStyle w:val="ListParagraph"/>
        <w:rPr>
          <w:rFonts w:ascii="Arial" w:hAnsi="Arial" w:cs="Arial"/>
        </w:rPr>
      </w:pPr>
      <w:r w:rsidRPr="00270CA9">
        <w:rPr>
          <w:rFonts w:ascii="Arial" w:hAnsi="Arial" w:cs="Arial"/>
          <w:noProof/>
        </w:rPr>
        <w:lastRenderedPageBreak/>
        <w:drawing>
          <wp:anchor distT="0" distB="0" distL="114300" distR="114300" simplePos="0" relativeHeight="251675648" behindDoc="0" locked="0" layoutInCell="1" allowOverlap="1" wp14:anchorId="57268C0E" wp14:editId="596769A2">
            <wp:simplePos x="0" y="0"/>
            <wp:positionH relativeFrom="margin">
              <wp:align>center</wp:align>
            </wp:positionH>
            <wp:positionV relativeFrom="paragraph">
              <wp:posOffset>231</wp:posOffset>
            </wp:positionV>
            <wp:extent cx="3928745" cy="5327015"/>
            <wp:effectExtent l="0" t="0" r="0" b="6985"/>
            <wp:wrapThrough wrapText="bothSides">
              <wp:wrapPolygon edited="0">
                <wp:start x="0" y="0"/>
                <wp:lineTo x="0" y="21551"/>
                <wp:lineTo x="21471" y="21551"/>
                <wp:lineTo x="21471" y="0"/>
                <wp:lineTo x="0" y="0"/>
              </wp:wrapPolygon>
            </wp:wrapThrough>
            <wp:docPr id="5359454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945427" name=""/>
                    <pic:cNvPicPr/>
                  </pic:nvPicPr>
                  <pic:blipFill>
                    <a:blip r:embed="rId17"/>
                    <a:stretch>
                      <a:fillRect/>
                    </a:stretch>
                  </pic:blipFill>
                  <pic:spPr>
                    <a:xfrm>
                      <a:off x="0" y="0"/>
                      <a:ext cx="3928745" cy="5327015"/>
                    </a:xfrm>
                    <a:prstGeom prst="rect">
                      <a:avLst/>
                    </a:prstGeom>
                  </pic:spPr>
                </pic:pic>
              </a:graphicData>
            </a:graphic>
            <wp14:sizeRelH relativeFrom="margin">
              <wp14:pctWidth>0</wp14:pctWidth>
            </wp14:sizeRelH>
            <wp14:sizeRelV relativeFrom="margin">
              <wp14:pctHeight>0</wp14:pctHeight>
            </wp14:sizeRelV>
          </wp:anchor>
        </w:drawing>
      </w:r>
    </w:p>
    <w:p w14:paraId="22E50491" w14:textId="562AAAA2" w:rsidR="008740B4" w:rsidRPr="00270CA9" w:rsidRDefault="008740B4" w:rsidP="008740B4">
      <w:pPr>
        <w:pStyle w:val="ListParagraph"/>
        <w:rPr>
          <w:rFonts w:ascii="Arial" w:hAnsi="Arial" w:cs="Arial"/>
        </w:rPr>
      </w:pPr>
    </w:p>
    <w:p w14:paraId="09EBD57D" w14:textId="7DAEA49D" w:rsidR="008740B4" w:rsidRPr="00270CA9" w:rsidRDefault="008740B4" w:rsidP="008740B4">
      <w:pPr>
        <w:pStyle w:val="ListParagraph"/>
        <w:rPr>
          <w:rFonts w:ascii="Arial" w:hAnsi="Arial" w:cs="Arial"/>
        </w:rPr>
      </w:pPr>
    </w:p>
    <w:p w14:paraId="71B7E4DE" w14:textId="0571E2E5" w:rsidR="008740B4" w:rsidRPr="00270CA9" w:rsidRDefault="008740B4" w:rsidP="008740B4">
      <w:pPr>
        <w:pStyle w:val="ListParagraph"/>
        <w:rPr>
          <w:rFonts w:ascii="Arial" w:hAnsi="Arial" w:cs="Arial"/>
        </w:rPr>
      </w:pPr>
    </w:p>
    <w:p w14:paraId="7E96F9DF" w14:textId="4D0D6E52" w:rsidR="008740B4" w:rsidRPr="00270CA9" w:rsidRDefault="008740B4" w:rsidP="008740B4">
      <w:pPr>
        <w:pStyle w:val="ListParagraph"/>
        <w:rPr>
          <w:rFonts w:ascii="Arial" w:hAnsi="Arial" w:cs="Arial"/>
        </w:rPr>
      </w:pPr>
      <w:r w:rsidRPr="00270CA9">
        <w:rPr>
          <w:rFonts w:ascii="Arial" w:hAnsi="Arial" w:cs="Arial"/>
        </w:rPr>
        <w:t>.</w:t>
      </w:r>
    </w:p>
    <w:p w14:paraId="574AEAA8" w14:textId="19666DFB" w:rsidR="008740B4" w:rsidRPr="00270CA9" w:rsidRDefault="008740B4" w:rsidP="008740B4">
      <w:pPr>
        <w:pStyle w:val="ListParagraph"/>
        <w:rPr>
          <w:rFonts w:ascii="Arial" w:hAnsi="Arial" w:cs="Arial"/>
        </w:rPr>
      </w:pPr>
    </w:p>
    <w:p w14:paraId="4DB3FA90" w14:textId="77777777" w:rsidR="008740B4" w:rsidRPr="00270CA9" w:rsidRDefault="008740B4" w:rsidP="008740B4">
      <w:pPr>
        <w:pStyle w:val="ListParagraph"/>
        <w:rPr>
          <w:rFonts w:ascii="Arial" w:hAnsi="Arial" w:cs="Arial"/>
        </w:rPr>
      </w:pPr>
    </w:p>
    <w:p w14:paraId="5787C975" w14:textId="77777777" w:rsidR="008740B4" w:rsidRPr="00270CA9" w:rsidRDefault="008740B4" w:rsidP="008740B4">
      <w:pPr>
        <w:pStyle w:val="ListParagraph"/>
        <w:rPr>
          <w:rFonts w:ascii="Arial" w:hAnsi="Arial" w:cs="Arial"/>
        </w:rPr>
      </w:pPr>
    </w:p>
    <w:p w14:paraId="6BE47C45" w14:textId="77777777" w:rsidR="008740B4" w:rsidRPr="00270CA9" w:rsidRDefault="008740B4" w:rsidP="008740B4">
      <w:pPr>
        <w:pStyle w:val="ListParagraph"/>
        <w:rPr>
          <w:rFonts w:ascii="Arial" w:hAnsi="Arial" w:cs="Arial"/>
        </w:rPr>
      </w:pPr>
    </w:p>
    <w:p w14:paraId="52592C3A" w14:textId="77777777" w:rsidR="008740B4" w:rsidRPr="00270CA9" w:rsidRDefault="008740B4" w:rsidP="008740B4">
      <w:pPr>
        <w:pStyle w:val="ListParagraph"/>
        <w:rPr>
          <w:rFonts w:ascii="Arial" w:hAnsi="Arial" w:cs="Arial"/>
        </w:rPr>
      </w:pPr>
    </w:p>
    <w:p w14:paraId="78C46A5F" w14:textId="77777777" w:rsidR="008740B4" w:rsidRPr="00270CA9" w:rsidRDefault="008740B4" w:rsidP="008740B4">
      <w:pPr>
        <w:pStyle w:val="ListParagraph"/>
        <w:rPr>
          <w:rFonts w:ascii="Arial" w:hAnsi="Arial" w:cs="Arial"/>
        </w:rPr>
      </w:pPr>
    </w:p>
    <w:p w14:paraId="664C483B" w14:textId="77777777" w:rsidR="008740B4" w:rsidRPr="00270CA9" w:rsidRDefault="008740B4" w:rsidP="008740B4">
      <w:pPr>
        <w:pStyle w:val="ListParagraph"/>
        <w:rPr>
          <w:rFonts w:ascii="Arial" w:hAnsi="Arial" w:cs="Arial"/>
        </w:rPr>
      </w:pPr>
    </w:p>
    <w:p w14:paraId="0ACE849B" w14:textId="77777777" w:rsidR="008740B4" w:rsidRPr="00270CA9" w:rsidRDefault="008740B4" w:rsidP="008740B4">
      <w:pPr>
        <w:pStyle w:val="ListParagraph"/>
        <w:rPr>
          <w:rFonts w:ascii="Arial" w:hAnsi="Arial" w:cs="Arial"/>
        </w:rPr>
      </w:pPr>
    </w:p>
    <w:p w14:paraId="3D66FD87" w14:textId="77777777" w:rsidR="008740B4" w:rsidRPr="00270CA9" w:rsidRDefault="008740B4" w:rsidP="008740B4">
      <w:pPr>
        <w:pStyle w:val="ListParagraph"/>
        <w:rPr>
          <w:rFonts w:ascii="Arial" w:hAnsi="Arial" w:cs="Arial"/>
        </w:rPr>
      </w:pPr>
    </w:p>
    <w:p w14:paraId="5E49D5DF" w14:textId="77777777" w:rsidR="008740B4" w:rsidRPr="00270CA9" w:rsidRDefault="008740B4" w:rsidP="008740B4">
      <w:pPr>
        <w:pStyle w:val="ListParagraph"/>
        <w:rPr>
          <w:rFonts w:ascii="Arial" w:hAnsi="Arial" w:cs="Arial"/>
        </w:rPr>
      </w:pPr>
    </w:p>
    <w:p w14:paraId="4F364364" w14:textId="77777777" w:rsidR="008740B4" w:rsidRPr="00270CA9" w:rsidRDefault="008740B4" w:rsidP="008740B4">
      <w:pPr>
        <w:pStyle w:val="ListParagraph"/>
        <w:rPr>
          <w:rFonts w:ascii="Arial" w:hAnsi="Arial" w:cs="Arial"/>
        </w:rPr>
      </w:pPr>
    </w:p>
    <w:p w14:paraId="55AC2948" w14:textId="77777777" w:rsidR="008740B4" w:rsidRPr="00270CA9" w:rsidRDefault="008740B4" w:rsidP="008740B4">
      <w:pPr>
        <w:pStyle w:val="ListParagraph"/>
        <w:rPr>
          <w:rFonts w:ascii="Arial" w:hAnsi="Arial" w:cs="Arial"/>
        </w:rPr>
      </w:pPr>
    </w:p>
    <w:p w14:paraId="6B91A31D" w14:textId="77777777" w:rsidR="008740B4" w:rsidRPr="00270CA9" w:rsidRDefault="008740B4" w:rsidP="008740B4">
      <w:pPr>
        <w:pStyle w:val="ListParagraph"/>
        <w:rPr>
          <w:rFonts w:ascii="Arial" w:hAnsi="Arial" w:cs="Arial"/>
        </w:rPr>
      </w:pPr>
    </w:p>
    <w:p w14:paraId="1B641557" w14:textId="77777777" w:rsidR="008740B4" w:rsidRPr="00270CA9" w:rsidRDefault="008740B4" w:rsidP="008740B4">
      <w:pPr>
        <w:pStyle w:val="ListParagraph"/>
        <w:rPr>
          <w:rFonts w:ascii="Arial" w:hAnsi="Arial" w:cs="Arial"/>
        </w:rPr>
      </w:pPr>
    </w:p>
    <w:p w14:paraId="58251F6D" w14:textId="77777777" w:rsidR="008740B4" w:rsidRPr="00270CA9" w:rsidRDefault="008740B4" w:rsidP="008740B4">
      <w:pPr>
        <w:pStyle w:val="ListParagraph"/>
        <w:rPr>
          <w:rFonts w:ascii="Arial" w:hAnsi="Arial" w:cs="Arial"/>
        </w:rPr>
      </w:pPr>
    </w:p>
    <w:p w14:paraId="08B9D8DA" w14:textId="77777777" w:rsidR="008740B4" w:rsidRPr="00270CA9" w:rsidRDefault="008740B4" w:rsidP="008740B4">
      <w:pPr>
        <w:pStyle w:val="ListParagraph"/>
        <w:rPr>
          <w:rFonts w:ascii="Arial" w:hAnsi="Arial" w:cs="Arial"/>
        </w:rPr>
      </w:pPr>
    </w:p>
    <w:p w14:paraId="6F6DD9D5" w14:textId="77777777" w:rsidR="008740B4" w:rsidRPr="00270CA9" w:rsidRDefault="008740B4" w:rsidP="008740B4">
      <w:pPr>
        <w:pStyle w:val="ListParagraph"/>
        <w:rPr>
          <w:rFonts w:ascii="Arial" w:hAnsi="Arial" w:cs="Arial"/>
        </w:rPr>
      </w:pPr>
    </w:p>
    <w:p w14:paraId="1FB4695E" w14:textId="77777777" w:rsidR="008740B4" w:rsidRPr="00270CA9" w:rsidRDefault="008740B4" w:rsidP="008740B4">
      <w:pPr>
        <w:pStyle w:val="ListParagraph"/>
        <w:rPr>
          <w:rFonts w:ascii="Arial" w:hAnsi="Arial" w:cs="Arial"/>
        </w:rPr>
      </w:pPr>
    </w:p>
    <w:p w14:paraId="5DEC3EBF" w14:textId="77777777" w:rsidR="008740B4" w:rsidRPr="00270CA9" w:rsidRDefault="008740B4" w:rsidP="008740B4">
      <w:pPr>
        <w:pStyle w:val="ListParagraph"/>
        <w:rPr>
          <w:rFonts w:ascii="Arial" w:hAnsi="Arial" w:cs="Arial"/>
        </w:rPr>
      </w:pPr>
    </w:p>
    <w:p w14:paraId="1069CBAE" w14:textId="77777777" w:rsidR="008740B4" w:rsidRPr="00270CA9" w:rsidRDefault="008740B4" w:rsidP="008740B4">
      <w:pPr>
        <w:pStyle w:val="ListParagraph"/>
        <w:rPr>
          <w:rFonts w:ascii="Arial" w:hAnsi="Arial" w:cs="Arial"/>
        </w:rPr>
      </w:pPr>
    </w:p>
    <w:p w14:paraId="2B2932C7" w14:textId="77777777" w:rsidR="008740B4" w:rsidRPr="00270CA9" w:rsidRDefault="008740B4" w:rsidP="008740B4">
      <w:pPr>
        <w:pStyle w:val="ListParagraph"/>
        <w:rPr>
          <w:rFonts w:ascii="Arial" w:hAnsi="Arial" w:cs="Arial"/>
        </w:rPr>
      </w:pPr>
    </w:p>
    <w:p w14:paraId="67012EB1" w14:textId="77777777" w:rsidR="008740B4" w:rsidRPr="00270CA9" w:rsidRDefault="008740B4" w:rsidP="008740B4">
      <w:pPr>
        <w:pStyle w:val="ListParagraph"/>
        <w:rPr>
          <w:rFonts w:ascii="Arial" w:hAnsi="Arial" w:cs="Arial"/>
        </w:rPr>
      </w:pPr>
    </w:p>
    <w:p w14:paraId="62214DA3" w14:textId="77777777" w:rsidR="008740B4" w:rsidRPr="00270CA9" w:rsidRDefault="008740B4" w:rsidP="008740B4">
      <w:pPr>
        <w:pStyle w:val="ListParagraph"/>
        <w:rPr>
          <w:rFonts w:ascii="Arial" w:hAnsi="Arial" w:cs="Arial"/>
        </w:rPr>
      </w:pPr>
    </w:p>
    <w:p w14:paraId="15980575" w14:textId="77777777" w:rsidR="008740B4" w:rsidRPr="00270CA9" w:rsidRDefault="008740B4" w:rsidP="008740B4">
      <w:pPr>
        <w:pStyle w:val="ListParagraph"/>
        <w:rPr>
          <w:rFonts w:ascii="Arial" w:hAnsi="Arial" w:cs="Arial"/>
        </w:rPr>
      </w:pPr>
    </w:p>
    <w:p w14:paraId="6058442F" w14:textId="77777777" w:rsidR="008740B4" w:rsidRPr="00270CA9" w:rsidRDefault="008740B4" w:rsidP="008740B4">
      <w:pPr>
        <w:pStyle w:val="ListParagraph"/>
        <w:rPr>
          <w:rFonts w:ascii="Arial" w:hAnsi="Arial" w:cs="Arial"/>
        </w:rPr>
      </w:pPr>
    </w:p>
    <w:p w14:paraId="75C24120" w14:textId="77777777" w:rsidR="008740B4" w:rsidRPr="00270CA9" w:rsidRDefault="008740B4" w:rsidP="008740B4">
      <w:pPr>
        <w:pStyle w:val="ListParagraph"/>
        <w:rPr>
          <w:rFonts w:ascii="Arial" w:hAnsi="Arial" w:cs="Arial"/>
        </w:rPr>
      </w:pPr>
    </w:p>
    <w:p w14:paraId="7458728C" w14:textId="77777777" w:rsidR="008740B4" w:rsidRPr="00270CA9" w:rsidRDefault="008740B4" w:rsidP="008740B4">
      <w:pPr>
        <w:pStyle w:val="ListParagraph"/>
        <w:rPr>
          <w:rFonts w:ascii="Arial" w:hAnsi="Arial" w:cs="Arial"/>
        </w:rPr>
      </w:pPr>
    </w:p>
    <w:p w14:paraId="15561CD8" w14:textId="77777777" w:rsidR="00683402" w:rsidRPr="00270CA9" w:rsidRDefault="00683402" w:rsidP="00683402">
      <w:pPr>
        <w:pStyle w:val="ListParagraph"/>
        <w:numPr>
          <w:ilvl w:val="1"/>
          <w:numId w:val="2"/>
        </w:numPr>
        <w:rPr>
          <w:rFonts w:ascii="Arial" w:hAnsi="Arial" w:cs="Arial"/>
        </w:rPr>
      </w:pPr>
      <w:r w:rsidRPr="00270CA9">
        <w:rPr>
          <w:rFonts w:ascii="Arial" w:hAnsi="Arial" w:cs="Arial"/>
        </w:rPr>
        <w:t>Reports:</w:t>
      </w:r>
    </w:p>
    <w:p w14:paraId="788E8AE4" w14:textId="77777777" w:rsidR="00683402" w:rsidRPr="00270CA9" w:rsidRDefault="00683402" w:rsidP="00683402">
      <w:pPr>
        <w:pStyle w:val="ListParagraph"/>
        <w:numPr>
          <w:ilvl w:val="0"/>
          <w:numId w:val="5"/>
        </w:numPr>
        <w:rPr>
          <w:rFonts w:ascii="Arial" w:hAnsi="Arial" w:cs="Arial"/>
        </w:rPr>
      </w:pPr>
      <w:r w:rsidRPr="00270CA9">
        <w:rPr>
          <w:rFonts w:ascii="Arial" w:hAnsi="Arial" w:cs="Arial"/>
        </w:rPr>
        <w:t>2 Drafts ESMP reports in Arabic and English for project (1.1)</w:t>
      </w:r>
    </w:p>
    <w:p w14:paraId="095E5A42" w14:textId="77777777" w:rsidR="00683402" w:rsidRPr="00270CA9" w:rsidRDefault="00683402" w:rsidP="00683402">
      <w:pPr>
        <w:pStyle w:val="ListParagraph"/>
        <w:numPr>
          <w:ilvl w:val="0"/>
          <w:numId w:val="5"/>
        </w:numPr>
        <w:rPr>
          <w:rFonts w:ascii="Arial" w:hAnsi="Arial" w:cs="Arial"/>
        </w:rPr>
      </w:pPr>
      <w:r w:rsidRPr="00270CA9">
        <w:rPr>
          <w:rFonts w:ascii="Arial" w:hAnsi="Arial" w:cs="Arial"/>
        </w:rPr>
        <w:t>2 Drafts ESMP reports in Arabic and English for project (1.4)</w:t>
      </w:r>
    </w:p>
    <w:p w14:paraId="2CF148B6" w14:textId="77777777" w:rsidR="00683402" w:rsidRPr="00270CA9" w:rsidRDefault="00683402" w:rsidP="00683402">
      <w:pPr>
        <w:pStyle w:val="ListParagraph"/>
        <w:numPr>
          <w:ilvl w:val="0"/>
          <w:numId w:val="5"/>
        </w:numPr>
        <w:rPr>
          <w:rFonts w:ascii="Arial" w:hAnsi="Arial" w:cs="Arial"/>
        </w:rPr>
      </w:pPr>
      <w:r w:rsidRPr="00270CA9">
        <w:rPr>
          <w:rFonts w:ascii="Arial" w:hAnsi="Arial" w:cs="Arial"/>
        </w:rPr>
        <w:t>2 Drafts ESMP reports in Arabic and English for project (1.6)</w:t>
      </w:r>
    </w:p>
    <w:p w14:paraId="28507BF6" w14:textId="77777777" w:rsidR="00683402" w:rsidRPr="00270CA9" w:rsidRDefault="00683402" w:rsidP="00683402">
      <w:pPr>
        <w:pStyle w:val="ListParagraph"/>
        <w:numPr>
          <w:ilvl w:val="0"/>
          <w:numId w:val="5"/>
        </w:numPr>
        <w:rPr>
          <w:rFonts w:ascii="Arial" w:hAnsi="Arial" w:cs="Arial"/>
        </w:rPr>
      </w:pPr>
      <w:r w:rsidRPr="00270CA9">
        <w:rPr>
          <w:rFonts w:ascii="Arial" w:hAnsi="Arial" w:cs="Arial"/>
        </w:rPr>
        <w:t>Financial and management reports for the physical years started from 2019 2023 for the external auditing</w:t>
      </w:r>
    </w:p>
    <w:p w14:paraId="12BE8725" w14:textId="77777777" w:rsidR="00683402" w:rsidRPr="00270CA9" w:rsidRDefault="00683402" w:rsidP="00683402">
      <w:pPr>
        <w:pStyle w:val="ListParagraph"/>
        <w:numPr>
          <w:ilvl w:val="0"/>
          <w:numId w:val="5"/>
        </w:numPr>
        <w:rPr>
          <w:rFonts w:ascii="Arial" w:hAnsi="Arial" w:cs="Arial"/>
        </w:rPr>
      </w:pPr>
      <w:r w:rsidRPr="00270CA9">
        <w:rPr>
          <w:rFonts w:ascii="Arial" w:hAnsi="Arial" w:cs="Arial"/>
        </w:rPr>
        <w:t>5th PPR submitted to AF on (14/9/2021) and approval by AF on (1/12/2022)</w:t>
      </w:r>
    </w:p>
    <w:p w14:paraId="28C5BC77" w14:textId="77777777" w:rsidR="00683402" w:rsidRPr="00270CA9" w:rsidRDefault="00683402" w:rsidP="00683402">
      <w:pPr>
        <w:pStyle w:val="ListParagraph"/>
        <w:numPr>
          <w:ilvl w:val="0"/>
          <w:numId w:val="5"/>
        </w:numPr>
        <w:rPr>
          <w:rFonts w:ascii="Arial" w:hAnsi="Arial" w:cs="Arial"/>
        </w:rPr>
      </w:pPr>
      <w:r w:rsidRPr="00270CA9">
        <w:rPr>
          <w:rFonts w:ascii="Arial" w:hAnsi="Arial" w:cs="Arial"/>
        </w:rPr>
        <w:t>6th PPR submitted to AF on (14/9/2022) and approval by AF on (14/5/2023)</w:t>
      </w:r>
    </w:p>
    <w:p w14:paraId="49569F78" w14:textId="77777777" w:rsidR="00683402" w:rsidRPr="00270CA9" w:rsidRDefault="00683402" w:rsidP="00683402">
      <w:pPr>
        <w:pStyle w:val="ListParagraph"/>
        <w:numPr>
          <w:ilvl w:val="0"/>
          <w:numId w:val="5"/>
        </w:numPr>
        <w:rPr>
          <w:rFonts w:ascii="Arial" w:hAnsi="Arial" w:cs="Arial"/>
        </w:rPr>
      </w:pPr>
      <w:r w:rsidRPr="00270CA9">
        <w:rPr>
          <w:rFonts w:ascii="Arial" w:hAnsi="Arial" w:cs="Arial"/>
        </w:rPr>
        <w:t>7th PPR submitted to AF on (8/13/2023) and approval by AF on (8/11/2023)</w:t>
      </w:r>
    </w:p>
    <w:p w14:paraId="539BFE56" w14:textId="77777777" w:rsidR="00683402" w:rsidRPr="00270CA9" w:rsidRDefault="00683402" w:rsidP="00683402">
      <w:pPr>
        <w:pStyle w:val="ListParagraph"/>
        <w:numPr>
          <w:ilvl w:val="0"/>
          <w:numId w:val="5"/>
        </w:numPr>
        <w:rPr>
          <w:rFonts w:ascii="Arial" w:hAnsi="Arial" w:cs="Arial"/>
        </w:rPr>
      </w:pPr>
      <w:r w:rsidRPr="00270CA9">
        <w:rPr>
          <w:rFonts w:ascii="Arial" w:hAnsi="Arial" w:cs="Arial"/>
        </w:rPr>
        <w:t>8th PPR submitted to AF on (8/3/2025) and approval by AF on (12/09/2025)</w:t>
      </w:r>
    </w:p>
    <w:p w14:paraId="0F00F73E" w14:textId="64A9728A" w:rsidR="008740B4" w:rsidRPr="00270CA9" w:rsidRDefault="00683402" w:rsidP="00683402">
      <w:pPr>
        <w:pStyle w:val="ListParagraph"/>
        <w:numPr>
          <w:ilvl w:val="0"/>
          <w:numId w:val="5"/>
        </w:numPr>
        <w:rPr>
          <w:rFonts w:ascii="Arial" w:hAnsi="Arial" w:cs="Arial"/>
        </w:rPr>
      </w:pPr>
      <w:r w:rsidRPr="00270CA9">
        <w:rPr>
          <w:rFonts w:ascii="Arial" w:hAnsi="Arial" w:cs="Arial"/>
        </w:rPr>
        <w:t>9th PPR submitted to AF on (17/12/2025) and approval by AF on (8/01/2026)</w:t>
      </w:r>
    </w:p>
    <w:p w14:paraId="2494F417" w14:textId="0A118CAD" w:rsidR="00683402" w:rsidRPr="00270CA9" w:rsidRDefault="00683402" w:rsidP="00683402">
      <w:pPr>
        <w:pStyle w:val="ListParagraph"/>
        <w:numPr>
          <w:ilvl w:val="0"/>
          <w:numId w:val="5"/>
        </w:numPr>
        <w:rPr>
          <w:rFonts w:ascii="Arial" w:hAnsi="Arial" w:cs="Arial"/>
        </w:rPr>
      </w:pPr>
      <w:r w:rsidRPr="00270CA9">
        <w:rPr>
          <w:rFonts w:ascii="Arial" w:hAnsi="Arial" w:cs="Arial"/>
        </w:rPr>
        <w:t>10th PPR submitted to AF on (0000) and approval by AF on (0000)</w:t>
      </w:r>
    </w:p>
    <w:p w14:paraId="16139E57" w14:textId="77777777" w:rsidR="00683402" w:rsidRPr="00270CA9" w:rsidRDefault="00683402" w:rsidP="00683402">
      <w:pPr>
        <w:rPr>
          <w:rFonts w:ascii="Arial" w:hAnsi="Arial" w:cs="Arial"/>
        </w:rPr>
      </w:pPr>
    </w:p>
    <w:p w14:paraId="77A4AC11" w14:textId="29C25DD3" w:rsidR="008740B4" w:rsidRPr="00270CA9" w:rsidRDefault="008740B4" w:rsidP="008740B4">
      <w:pPr>
        <w:pStyle w:val="ListParagraph"/>
        <w:rPr>
          <w:rFonts w:ascii="Arial" w:hAnsi="Arial" w:cs="Arial"/>
        </w:rPr>
      </w:pPr>
      <w:r w:rsidRPr="00270CA9">
        <w:rPr>
          <w:rFonts w:ascii="Arial" w:hAnsi="Arial" w:cs="Arial"/>
        </w:rPr>
        <w:t xml:space="preserve"> </w:t>
      </w:r>
    </w:p>
    <w:p w14:paraId="23F5A74B" w14:textId="77777777" w:rsidR="00683402" w:rsidRPr="00270CA9" w:rsidRDefault="00683402" w:rsidP="00683402">
      <w:pPr>
        <w:pStyle w:val="ListParagraph"/>
        <w:numPr>
          <w:ilvl w:val="1"/>
          <w:numId w:val="2"/>
        </w:numPr>
        <w:rPr>
          <w:rFonts w:ascii="Arial" w:hAnsi="Arial" w:cs="Arial"/>
        </w:rPr>
      </w:pPr>
      <w:r w:rsidRPr="00270CA9">
        <w:rPr>
          <w:rFonts w:ascii="Arial" w:hAnsi="Arial" w:cs="Arial"/>
        </w:rPr>
        <w:lastRenderedPageBreak/>
        <w:t xml:space="preserve">Announcement       </w:t>
      </w:r>
    </w:p>
    <w:p w14:paraId="38B922FB" w14:textId="77777777" w:rsidR="00683402" w:rsidRPr="00270CA9" w:rsidRDefault="00683402" w:rsidP="00683402">
      <w:pPr>
        <w:pStyle w:val="ListParagraph"/>
        <w:numPr>
          <w:ilvl w:val="0"/>
          <w:numId w:val="5"/>
        </w:numPr>
        <w:rPr>
          <w:rFonts w:ascii="Arial" w:hAnsi="Arial" w:cs="Arial"/>
        </w:rPr>
      </w:pPr>
      <w:r w:rsidRPr="00270CA9">
        <w:rPr>
          <w:rFonts w:ascii="Arial" w:hAnsi="Arial" w:cs="Arial"/>
        </w:rPr>
        <w:t xml:space="preserve">Press release to kickoff project number 1.6 (Establishment of two (2) pilot sites for Permaculture  in the northern Jordan Valley and Ghor Al Safi region, </w:t>
      </w:r>
      <w:proofErr w:type="spellStart"/>
      <w:r w:rsidRPr="00270CA9">
        <w:rPr>
          <w:rFonts w:ascii="Arial" w:hAnsi="Arial" w:cs="Arial"/>
        </w:rPr>
        <w:t>Shayyar</w:t>
      </w:r>
      <w:proofErr w:type="spellEnd"/>
      <w:r w:rsidRPr="00270CA9">
        <w:rPr>
          <w:rFonts w:ascii="Arial" w:hAnsi="Arial" w:cs="Arial"/>
        </w:rPr>
        <w:t xml:space="preserve"> Group : https://ddei5-0-ctp.trendmicro.com:443/wis/clicktime/v1/query?url=https%3a%2f%2fjordandaily.net%2f%25d8%25a7%25d9%2584%25d8%25a8%25d8%25ad%25d9%2588%25d8%25ab%2d%25d8%25a7%25d9%2584%25d8%25b2%25d8%25b1%25d8%25a7%25d8%25b9%25d9%258a%25d8%25a9%2d%25d8%25a7%25d8%25aa%25d9%2581%25d8%25a7%25d9%2582%25d9%258a%25d8%25a9%2d%25d9%2584%25d8%25a5%25d9%2586%25d8%25b4%25d8%25a7%25d8%25a1%2d%25d9%2585%25d9%2588%25d8%25a7%25d9%2582%25d8%25b9%2f&amp;umid=28DFEBB7-E30D-0505-B526-FE8DDB76605D&amp;auth=666b4d04c70a4d4d238b7c594c194870d0b0cd5c-a4a0e82845d2ebf2a94a009e09580936a4cd2a40                                                                                                                                                                                                                                                                                                                               </w:t>
      </w:r>
    </w:p>
    <w:p w14:paraId="731287A8" w14:textId="77777777" w:rsidR="00683402" w:rsidRPr="00270CA9" w:rsidRDefault="00683402" w:rsidP="00683402">
      <w:pPr>
        <w:pStyle w:val="ListParagraph"/>
        <w:numPr>
          <w:ilvl w:val="0"/>
          <w:numId w:val="5"/>
        </w:numPr>
        <w:rPr>
          <w:rFonts w:ascii="Arial" w:hAnsi="Arial" w:cs="Arial"/>
        </w:rPr>
      </w:pPr>
      <w:r w:rsidRPr="00270CA9">
        <w:rPr>
          <w:rFonts w:ascii="Arial" w:hAnsi="Arial" w:cs="Arial"/>
        </w:rPr>
        <w:t xml:space="preserve">Press release to sing agreement between Jordan Valley Authority and National Center for Agricultural Research for the supervision by NARC for demonstration farm for using unmixed treated wastewater in northern </w:t>
      </w:r>
      <w:proofErr w:type="spellStart"/>
      <w:proofErr w:type="gramStart"/>
      <w:r w:rsidRPr="00270CA9">
        <w:rPr>
          <w:rFonts w:ascii="Arial" w:hAnsi="Arial" w:cs="Arial"/>
        </w:rPr>
        <w:t>shouneh</w:t>
      </w:r>
      <w:proofErr w:type="spellEnd"/>
      <w:r w:rsidRPr="00270CA9">
        <w:rPr>
          <w:rFonts w:ascii="Arial" w:hAnsi="Arial" w:cs="Arial"/>
        </w:rPr>
        <w:t xml:space="preserve"> :</w:t>
      </w:r>
      <w:proofErr w:type="gramEnd"/>
      <w:r w:rsidRPr="00270CA9">
        <w:rPr>
          <w:rFonts w:ascii="Arial" w:hAnsi="Arial" w:cs="Arial"/>
        </w:rPr>
        <w:t>https://www.petra.gov.jo/Include/InnerPage.jsp?ID=185290&amp;lang=ar&amp;name=news</w:t>
      </w:r>
    </w:p>
    <w:p w14:paraId="4C5024B1" w14:textId="4976F144" w:rsidR="00683402" w:rsidRPr="00270CA9" w:rsidRDefault="00683402" w:rsidP="00683402">
      <w:pPr>
        <w:pStyle w:val="ListParagraph"/>
        <w:numPr>
          <w:ilvl w:val="0"/>
          <w:numId w:val="5"/>
        </w:numPr>
        <w:rPr>
          <w:rFonts w:ascii="Arial" w:hAnsi="Arial" w:cs="Arial"/>
        </w:rPr>
      </w:pPr>
      <w:r w:rsidRPr="00270CA9">
        <w:rPr>
          <w:rFonts w:ascii="Arial" w:hAnsi="Arial" w:cs="Arial"/>
        </w:rPr>
        <w:t>Press release to sign agreement between Ministry of Environment, National Center for Agricultural Research and Meteorological Department for the lunch Early warning system within projects number (2.1 and 2.2): https://www.petra.gov.jo/Include/InnerPage.jsp?ID=209797&amp;lang=ar&amp;name=news.</w:t>
      </w:r>
    </w:p>
    <w:p w14:paraId="2AD52361" w14:textId="77777777" w:rsidR="00481397" w:rsidRPr="00270CA9" w:rsidRDefault="00481397" w:rsidP="00481397">
      <w:pPr>
        <w:pStyle w:val="ListParagraph"/>
        <w:numPr>
          <w:ilvl w:val="0"/>
          <w:numId w:val="2"/>
        </w:numPr>
        <w:rPr>
          <w:rFonts w:ascii="Arial" w:hAnsi="Arial" w:cs="Arial"/>
        </w:rPr>
      </w:pPr>
      <w:r w:rsidRPr="00270CA9">
        <w:rPr>
          <w:rFonts w:ascii="Arial" w:hAnsi="Arial" w:cs="Arial"/>
        </w:rPr>
        <w:t xml:space="preserve">Websites </w:t>
      </w:r>
    </w:p>
    <w:p w14:paraId="590502E9" w14:textId="19550619" w:rsidR="008740B4" w:rsidRPr="00827891" w:rsidRDefault="008740B4" w:rsidP="008740B4">
      <w:pPr>
        <w:pStyle w:val="ListParagraph"/>
        <w:numPr>
          <w:ilvl w:val="1"/>
          <w:numId w:val="2"/>
        </w:numPr>
        <w:rPr>
          <w:rFonts w:ascii="Arial" w:hAnsi="Arial" w:cs="Arial"/>
        </w:rPr>
      </w:pPr>
      <w:hyperlink r:id="rId18" w:history="1">
        <w:r w:rsidRPr="00270CA9">
          <w:rPr>
            <w:rStyle w:val="Hyperlink"/>
            <w:rFonts w:ascii="Arial" w:hAnsi="Arial" w:cs="Arial"/>
            <w:color w:val="auto"/>
          </w:rPr>
          <w:t>Climate Change Adaptation Program - Ministry of Planning and International Cooperation</w:t>
        </w:r>
      </w:hyperlink>
      <w:r w:rsidR="00772243">
        <w:t xml:space="preserve">( </w:t>
      </w:r>
      <w:hyperlink r:id="rId19" w:history="1">
        <w:r w:rsidR="00772243" w:rsidRPr="00957176">
          <w:rPr>
            <w:rStyle w:val="Hyperlink"/>
          </w:rPr>
          <w:t>https://www.mop.gov.jo/EN/List/Climate_Change_Adaptation_Program1</w:t>
        </w:r>
      </w:hyperlink>
      <w:r w:rsidR="00772243">
        <w:t>)</w:t>
      </w:r>
    </w:p>
    <w:p w14:paraId="5B322673" w14:textId="7D84960E" w:rsidR="00827891" w:rsidRPr="00270CA9" w:rsidRDefault="00772243" w:rsidP="00772243">
      <w:pPr>
        <w:pStyle w:val="ListParagraph"/>
        <w:numPr>
          <w:ilvl w:val="1"/>
          <w:numId w:val="2"/>
        </w:numPr>
        <w:rPr>
          <w:rFonts w:ascii="Arial" w:hAnsi="Arial" w:cs="Arial"/>
        </w:rPr>
      </w:pPr>
      <w:hyperlink r:id="rId20" w:history="1">
        <w:r w:rsidRPr="00772243">
          <w:rPr>
            <w:rStyle w:val="Hyperlink"/>
            <w:rFonts w:ascii="Arial" w:hAnsi="Arial" w:cs="Arial"/>
          </w:rPr>
          <w:t>Jordan TV: Building Climate Resilience for Water and Agriculture</w:t>
        </w:r>
      </w:hyperlink>
      <w:r>
        <w:rPr>
          <w:rFonts w:ascii="Arial" w:hAnsi="Arial" w:cs="Arial"/>
        </w:rPr>
        <w:t xml:space="preserve"> (</w:t>
      </w:r>
      <w:hyperlink r:id="rId21" w:history="1">
        <w:r w:rsidRPr="00957176">
          <w:rPr>
            <w:rStyle w:val="Hyperlink"/>
            <w:rFonts w:ascii="Arial" w:hAnsi="Arial" w:cs="Arial"/>
          </w:rPr>
          <w:t>https://www.youtube.com/watch?v=y9Thk9EwUYs</w:t>
        </w:r>
      </w:hyperlink>
      <w:r>
        <w:rPr>
          <w:rFonts w:ascii="Arial" w:hAnsi="Arial" w:cs="Arial"/>
        </w:rPr>
        <w:t xml:space="preserve">) </w:t>
      </w:r>
    </w:p>
    <w:p w14:paraId="1E2132CA" w14:textId="77777777" w:rsidR="00F379FE" w:rsidRPr="00F379FE" w:rsidRDefault="00F379FE" w:rsidP="00E550F7">
      <w:pPr>
        <w:pStyle w:val="ListParagraph"/>
        <w:numPr>
          <w:ilvl w:val="1"/>
          <w:numId w:val="2"/>
        </w:numPr>
        <w:jc w:val="both"/>
        <w:rPr>
          <w:rStyle w:val="Hyperlink"/>
          <w:rFonts w:ascii="Arial" w:hAnsi="Arial" w:cs="Arial"/>
          <w:color w:val="auto"/>
          <w:u w:val="none"/>
        </w:rPr>
      </w:pPr>
      <w:r w:rsidRPr="00F379FE">
        <w:rPr>
          <w:rStyle w:val="Hyperlink"/>
          <w:rFonts w:ascii="Arial" w:hAnsi="Arial" w:cs="Arial"/>
          <w:color w:val="auto"/>
          <w:u w:val="none"/>
        </w:rPr>
        <w:t>Case Study Cost and Benefit Analysis for Wicking Beds</w:t>
      </w:r>
    </w:p>
    <w:p w14:paraId="7AA62B2C" w14:textId="77777777" w:rsidR="00F379FE" w:rsidRPr="00F379FE" w:rsidRDefault="00F379FE" w:rsidP="00E550F7">
      <w:pPr>
        <w:pStyle w:val="ListParagraph"/>
        <w:numPr>
          <w:ilvl w:val="1"/>
          <w:numId w:val="2"/>
        </w:numPr>
        <w:jc w:val="both"/>
        <w:rPr>
          <w:rStyle w:val="Hyperlink"/>
          <w:rFonts w:ascii="Arial" w:hAnsi="Arial" w:cs="Arial"/>
          <w:color w:val="auto"/>
          <w:u w:val="none"/>
        </w:rPr>
      </w:pPr>
      <w:r w:rsidRPr="00F379FE">
        <w:rPr>
          <w:rStyle w:val="Hyperlink"/>
          <w:rFonts w:ascii="Arial" w:hAnsi="Arial" w:cs="Arial"/>
          <w:color w:val="auto"/>
          <w:u w:val="none"/>
        </w:rPr>
        <w:t>Case Study Value Chain and Marketing Assessment and Livelihood of Farmers in the Jordan Valley/ Agriculture Products at the Airport</w:t>
      </w:r>
    </w:p>
    <w:p w14:paraId="53D3353D" w14:textId="77777777" w:rsidR="00F379FE" w:rsidRDefault="00F379FE" w:rsidP="00E550F7">
      <w:pPr>
        <w:pStyle w:val="ListParagraph"/>
        <w:numPr>
          <w:ilvl w:val="1"/>
          <w:numId w:val="2"/>
        </w:numPr>
        <w:jc w:val="both"/>
        <w:rPr>
          <w:rStyle w:val="Hyperlink"/>
          <w:rFonts w:ascii="Arial" w:hAnsi="Arial" w:cs="Arial"/>
          <w:color w:val="auto"/>
          <w:u w:val="none"/>
        </w:rPr>
      </w:pPr>
      <w:r w:rsidRPr="00F379FE">
        <w:rPr>
          <w:rStyle w:val="Hyperlink"/>
          <w:rFonts w:ascii="Arial" w:hAnsi="Arial" w:cs="Arial"/>
          <w:color w:val="auto"/>
          <w:u w:val="none"/>
        </w:rPr>
        <w:t>Economic Feasibility Study for Establishing an Agricultural Services, Marketing, and Cold Storage Company in the Jordan Valley</w:t>
      </w:r>
    </w:p>
    <w:p w14:paraId="7F0B3B53" w14:textId="77777777" w:rsidR="00F379FE" w:rsidRDefault="00F379FE" w:rsidP="00E550F7">
      <w:pPr>
        <w:pStyle w:val="ListParagraph"/>
        <w:numPr>
          <w:ilvl w:val="1"/>
          <w:numId w:val="2"/>
        </w:numPr>
        <w:jc w:val="both"/>
        <w:rPr>
          <w:rFonts w:ascii="Arial" w:hAnsi="Arial" w:cs="Arial"/>
        </w:rPr>
      </w:pPr>
      <w:r w:rsidRPr="00F379FE">
        <w:rPr>
          <w:rFonts w:ascii="Arial" w:hAnsi="Arial" w:cs="Arial"/>
        </w:rPr>
        <w:t xml:space="preserve">Avocado Tree Brochure – Activity Budget to Measure the Profitability of One Dunum of Avocado </w:t>
      </w:r>
      <w:r>
        <w:rPr>
          <w:rFonts w:ascii="Arial" w:hAnsi="Arial" w:cs="Arial"/>
        </w:rPr>
        <w:t>Production in Jordan Valley</w:t>
      </w:r>
    </w:p>
    <w:p w14:paraId="761ACF54" w14:textId="77777777" w:rsidR="00F379FE" w:rsidRDefault="00F379FE" w:rsidP="00E550F7">
      <w:pPr>
        <w:pStyle w:val="ListParagraph"/>
        <w:numPr>
          <w:ilvl w:val="1"/>
          <w:numId w:val="2"/>
        </w:numPr>
        <w:jc w:val="both"/>
        <w:rPr>
          <w:rFonts w:ascii="Arial" w:hAnsi="Arial" w:cs="Arial"/>
        </w:rPr>
      </w:pPr>
      <w:r w:rsidRPr="00F379FE">
        <w:rPr>
          <w:rFonts w:ascii="Arial" w:hAnsi="Arial" w:cs="Arial"/>
        </w:rPr>
        <w:t>Guava Tree Brochure – Activity Budget to Measure the Profitability of One Dunum of Guava Production</w:t>
      </w:r>
    </w:p>
    <w:p w14:paraId="0C486C39" w14:textId="3494D17B" w:rsidR="00F379FE" w:rsidRDefault="00F379FE" w:rsidP="00E550F7">
      <w:pPr>
        <w:pStyle w:val="ListParagraph"/>
        <w:numPr>
          <w:ilvl w:val="1"/>
          <w:numId w:val="2"/>
        </w:numPr>
        <w:jc w:val="both"/>
        <w:rPr>
          <w:rFonts w:ascii="Arial" w:hAnsi="Arial" w:cs="Arial"/>
        </w:rPr>
      </w:pPr>
      <w:r w:rsidRPr="00F379FE">
        <w:rPr>
          <w:rFonts w:ascii="Arial" w:hAnsi="Arial" w:cs="Arial"/>
        </w:rPr>
        <w:t>Mango Tree Brochure – Activity Budget to Measure the Profitability of One Dunum of Mango Production</w:t>
      </w:r>
    </w:p>
    <w:p w14:paraId="3002AAF9" w14:textId="3D0AA465" w:rsidR="00F379FE" w:rsidRPr="00F379FE" w:rsidRDefault="00E550F7" w:rsidP="00E550F7">
      <w:pPr>
        <w:pStyle w:val="ListParagraph"/>
        <w:numPr>
          <w:ilvl w:val="1"/>
          <w:numId w:val="2"/>
        </w:numPr>
        <w:jc w:val="both"/>
        <w:rPr>
          <w:rStyle w:val="Hyperlink"/>
          <w:rFonts w:ascii="Arial" w:hAnsi="Arial" w:cs="Arial"/>
          <w:color w:val="auto"/>
          <w:u w:val="none"/>
        </w:rPr>
      </w:pPr>
      <w:r w:rsidRPr="00E550F7">
        <w:rPr>
          <w:rFonts w:ascii="Arial" w:hAnsi="Arial" w:cs="Arial"/>
        </w:rPr>
        <w:t>Compost Brochure – Revenues and Costs for Producing Organic Fertilizer (Compost)</w:t>
      </w:r>
    </w:p>
    <w:p w14:paraId="5CD5AFCF" w14:textId="77777777" w:rsidR="00625306" w:rsidRDefault="00625306"/>
    <w:p w14:paraId="67A10ABE" w14:textId="77777777" w:rsidR="00827891" w:rsidRPr="00270CA9" w:rsidRDefault="00827891"/>
    <w:sectPr w:rsidR="00827891" w:rsidRPr="00270CA9" w:rsidSect="000E2A8C">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4A11E8" w14:textId="77777777" w:rsidR="006812DC" w:rsidRDefault="006812DC" w:rsidP="009F243A">
      <w:pPr>
        <w:spacing w:after="0" w:line="240" w:lineRule="auto"/>
      </w:pPr>
      <w:r>
        <w:separator/>
      </w:r>
    </w:p>
  </w:endnote>
  <w:endnote w:type="continuationSeparator" w:id="0">
    <w:p w14:paraId="780A6FFB" w14:textId="77777777" w:rsidR="006812DC" w:rsidRDefault="006812DC" w:rsidP="009F24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82AA25" w14:textId="77777777" w:rsidR="009F243A" w:rsidRDefault="009F24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FE93D0" w14:textId="77777777" w:rsidR="006812DC" w:rsidRDefault="006812DC" w:rsidP="009F243A">
      <w:pPr>
        <w:spacing w:after="0" w:line="240" w:lineRule="auto"/>
      </w:pPr>
      <w:r>
        <w:separator/>
      </w:r>
    </w:p>
  </w:footnote>
  <w:footnote w:type="continuationSeparator" w:id="0">
    <w:p w14:paraId="2C29529E" w14:textId="77777777" w:rsidR="006812DC" w:rsidRDefault="006812DC" w:rsidP="009F243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D51B9E"/>
    <w:multiLevelType w:val="hybridMultilevel"/>
    <w:tmpl w:val="7E5C0C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027C87"/>
    <w:multiLevelType w:val="hybridMultilevel"/>
    <w:tmpl w:val="D69499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CF1584A"/>
    <w:multiLevelType w:val="hybridMultilevel"/>
    <w:tmpl w:val="8CF28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5F23BA4"/>
    <w:multiLevelType w:val="hybridMultilevel"/>
    <w:tmpl w:val="9040924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6FA6413"/>
    <w:multiLevelType w:val="hybridMultilevel"/>
    <w:tmpl w:val="F1665670"/>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3847463A"/>
    <w:multiLevelType w:val="multilevel"/>
    <w:tmpl w:val="B3BA8E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2BD6CC3"/>
    <w:multiLevelType w:val="multilevel"/>
    <w:tmpl w:val="A46EC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FAB7BC1"/>
    <w:multiLevelType w:val="multilevel"/>
    <w:tmpl w:val="FE443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0915817"/>
    <w:multiLevelType w:val="multilevel"/>
    <w:tmpl w:val="68CCD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1037DFB"/>
    <w:multiLevelType w:val="hybridMultilevel"/>
    <w:tmpl w:val="CC08F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72A7A12"/>
    <w:multiLevelType w:val="hybridMultilevel"/>
    <w:tmpl w:val="37BC93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20145961">
    <w:abstractNumId w:val="9"/>
  </w:num>
  <w:num w:numId="2" w16cid:durableId="294217490">
    <w:abstractNumId w:val="1"/>
  </w:num>
  <w:num w:numId="3" w16cid:durableId="863136693">
    <w:abstractNumId w:val="10"/>
  </w:num>
  <w:num w:numId="4" w16cid:durableId="701053242">
    <w:abstractNumId w:val="3"/>
  </w:num>
  <w:num w:numId="5" w16cid:durableId="648631456">
    <w:abstractNumId w:val="4"/>
  </w:num>
  <w:num w:numId="6" w16cid:durableId="1709799145">
    <w:abstractNumId w:val="2"/>
  </w:num>
  <w:num w:numId="7" w16cid:durableId="588581500">
    <w:abstractNumId w:val="7"/>
  </w:num>
  <w:num w:numId="8" w16cid:durableId="592058591">
    <w:abstractNumId w:val="6"/>
  </w:num>
  <w:num w:numId="9" w16cid:durableId="1953434392">
    <w:abstractNumId w:val="8"/>
  </w:num>
  <w:num w:numId="10" w16cid:durableId="384186238">
    <w:abstractNumId w:val="5"/>
  </w:num>
  <w:num w:numId="11" w16cid:durableId="11650484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397"/>
    <w:rsid w:val="000064AD"/>
    <w:rsid w:val="00011B6B"/>
    <w:rsid w:val="00042C65"/>
    <w:rsid w:val="000829CC"/>
    <w:rsid w:val="000863A1"/>
    <w:rsid w:val="000A620A"/>
    <w:rsid w:val="000C71A3"/>
    <w:rsid w:val="000D7E6F"/>
    <w:rsid w:val="000E2A8C"/>
    <w:rsid w:val="000E6696"/>
    <w:rsid w:val="000E79E4"/>
    <w:rsid w:val="00116B35"/>
    <w:rsid w:val="00166957"/>
    <w:rsid w:val="00193278"/>
    <w:rsid w:val="001C047E"/>
    <w:rsid w:val="001C4C87"/>
    <w:rsid w:val="001C6705"/>
    <w:rsid w:val="001C6B92"/>
    <w:rsid w:val="001D187A"/>
    <w:rsid w:val="001F6F14"/>
    <w:rsid w:val="00227927"/>
    <w:rsid w:val="00255F5F"/>
    <w:rsid w:val="00262BC9"/>
    <w:rsid w:val="00270CA9"/>
    <w:rsid w:val="002766C4"/>
    <w:rsid w:val="00287C76"/>
    <w:rsid w:val="002A40A2"/>
    <w:rsid w:val="002B70B1"/>
    <w:rsid w:val="002C1A49"/>
    <w:rsid w:val="002D0B6A"/>
    <w:rsid w:val="002E3FBF"/>
    <w:rsid w:val="002F200E"/>
    <w:rsid w:val="003005F8"/>
    <w:rsid w:val="003114A4"/>
    <w:rsid w:val="00341BE4"/>
    <w:rsid w:val="00355E4F"/>
    <w:rsid w:val="003606BA"/>
    <w:rsid w:val="0036310C"/>
    <w:rsid w:val="0039649A"/>
    <w:rsid w:val="003E3866"/>
    <w:rsid w:val="00401FB0"/>
    <w:rsid w:val="004065B4"/>
    <w:rsid w:val="00414252"/>
    <w:rsid w:val="00421D41"/>
    <w:rsid w:val="00434239"/>
    <w:rsid w:val="00440229"/>
    <w:rsid w:val="004577C2"/>
    <w:rsid w:val="0047072E"/>
    <w:rsid w:val="00481397"/>
    <w:rsid w:val="00495695"/>
    <w:rsid w:val="004B5FC1"/>
    <w:rsid w:val="004D30FA"/>
    <w:rsid w:val="004E47B6"/>
    <w:rsid w:val="004F55F9"/>
    <w:rsid w:val="00517DDE"/>
    <w:rsid w:val="005271A9"/>
    <w:rsid w:val="00556246"/>
    <w:rsid w:val="0058109A"/>
    <w:rsid w:val="005904AA"/>
    <w:rsid w:val="005A36C3"/>
    <w:rsid w:val="00625306"/>
    <w:rsid w:val="0063617E"/>
    <w:rsid w:val="00651C2C"/>
    <w:rsid w:val="00653142"/>
    <w:rsid w:val="006554C7"/>
    <w:rsid w:val="006605F1"/>
    <w:rsid w:val="006812DC"/>
    <w:rsid w:val="00683402"/>
    <w:rsid w:val="00696FB0"/>
    <w:rsid w:val="006A48B5"/>
    <w:rsid w:val="006B613B"/>
    <w:rsid w:val="006D0243"/>
    <w:rsid w:val="0070314B"/>
    <w:rsid w:val="007034DA"/>
    <w:rsid w:val="007118AB"/>
    <w:rsid w:val="00753407"/>
    <w:rsid w:val="00772243"/>
    <w:rsid w:val="00775982"/>
    <w:rsid w:val="007777F5"/>
    <w:rsid w:val="00784C0C"/>
    <w:rsid w:val="007B0FBF"/>
    <w:rsid w:val="007C414B"/>
    <w:rsid w:val="0080022D"/>
    <w:rsid w:val="00827891"/>
    <w:rsid w:val="00840268"/>
    <w:rsid w:val="008671CD"/>
    <w:rsid w:val="008740B4"/>
    <w:rsid w:val="00881739"/>
    <w:rsid w:val="0088481A"/>
    <w:rsid w:val="008B646F"/>
    <w:rsid w:val="008C0663"/>
    <w:rsid w:val="008C5CFD"/>
    <w:rsid w:val="008C73DB"/>
    <w:rsid w:val="00922AB3"/>
    <w:rsid w:val="0092719C"/>
    <w:rsid w:val="009663E7"/>
    <w:rsid w:val="00996CD2"/>
    <w:rsid w:val="009B3350"/>
    <w:rsid w:val="009C2668"/>
    <w:rsid w:val="009C2BB6"/>
    <w:rsid w:val="009F243A"/>
    <w:rsid w:val="00A0386E"/>
    <w:rsid w:val="00A0476E"/>
    <w:rsid w:val="00A0770E"/>
    <w:rsid w:val="00A2351D"/>
    <w:rsid w:val="00A6698A"/>
    <w:rsid w:val="00A75892"/>
    <w:rsid w:val="00AA1104"/>
    <w:rsid w:val="00AB03D2"/>
    <w:rsid w:val="00AB0F36"/>
    <w:rsid w:val="00AC7F23"/>
    <w:rsid w:val="00AD2487"/>
    <w:rsid w:val="00AD69FD"/>
    <w:rsid w:val="00AE39FB"/>
    <w:rsid w:val="00AE3BF9"/>
    <w:rsid w:val="00B343FC"/>
    <w:rsid w:val="00B42236"/>
    <w:rsid w:val="00B52B85"/>
    <w:rsid w:val="00B5350B"/>
    <w:rsid w:val="00B61CD0"/>
    <w:rsid w:val="00B81CA7"/>
    <w:rsid w:val="00B9441B"/>
    <w:rsid w:val="00B97CA0"/>
    <w:rsid w:val="00BB696E"/>
    <w:rsid w:val="00C14ADA"/>
    <w:rsid w:val="00C775F0"/>
    <w:rsid w:val="00C87BD4"/>
    <w:rsid w:val="00C91318"/>
    <w:rsid w:val="00CB2CE7"/>
    <w:rsid w:val="00CD76C2"/>
    <w:rsid w:val="00CE4239"/>
    <w:rsid w:val="00D025E9"/>
    <w:rsid w:val="00D06EF2"/>
    <w:rsid w:val="00D2270F"/>
    <w:rsid w:val="00D6122A"/>
    <w:rsid w:val="00D64CEF"/>
    <w:rsid w:val="00D911D9"/>
    <w:rsid w:val="00DC29B1"/>
    <w:rsid w:val="00E3562E"/>
    <w:rsid w:val="00E550F7"/>
    <w:rsid w:val="00EA47FF"/>
    <w:rsid w:val="00EA4EDF"/>
    <w:rsid w:val="00EB1141"/>
    <w:rsid w:val="00EC2046"/>
    <w:rsid w:val="00F01AD9"/>
    <w:rsid w:val="00F2579F"/>
    <w:rsid w:val="00F379FE"/>
    <w:rsid w:val="00F645D8"/>
    <w:rsid w:val="00F76003"/>
    <w:rsid w:val="00F82B82"/>
    <w:rsid w:val="00FB13BE"/>
    <w:rsid w:val="00FF571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645FB80"/>
  <w15:chartTrackingRefBased/>
  <w15:docId w15:val="{F40B3D16-5317-461C-BEDB-B4228E3B9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1397"/>
  </w:style>
  <w:style w:type="paragraph" w:styleId="Heading3">
    <w:name w:val="heading 3"/>
    <w:basedOn w:val="Normal"/>
    <w:next w:val="Normal"/>
    <w:link w:val="Heading3Char"/>
    <w:uiPriority w:val="9"/>
    <w:semiHidden/>
    <w:unhideWhenUsed/>
    <w:qFormat/>
    <w:rsid w:val="001C4C8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A0476E"/>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1397"/>
    <w:pPr>
      <w:ind w:left="720"/>
      <w:contextualSpacing/>
    </w:pPr>
  </w:style>
  <w:style w:type="character" w:styleId="CommentReference">
    <w:name w:val="annotation reference"/>
    <w:basedOn w:val="DefaultParagraphFont"/>
    <w:uiPriority w:val="99"/>
    <w:semiHidden/>
    <w:unhideWhenUsed/>
    <w:rsid w:val="00481397"/>
    <w:rPr>
      <w:sz w:val="16"/>
      <w:szCs w:val="16"/>
    </w:rPr>
  </w:style>
  <w:style w:type="paragraph" w:styleId="CommentText">
    <w:name w:val="annotation text"/>
    <w:basedOn w:val="Normal"/>
    <w:link w:val="CommentTextChar"/>
    <w:uiPriority w:val="99"/>
    <w:unhideWhenUsed/>
    <w:rsid w:val="00481397"/>
    <w:pPr>
      <w:spacing w:line="240" w:lineRule="auto"/>
    </w:pPr>
    <w:rPr>
      <w:sz w:val="20"/>
      <w:szCs w:val="20"/>
    </w:rPr>
  </w:style>
  <w:style w:type="character" w:customStyle="1" w:styleId="CommentTextChar">
    <w:name w:val="Comment Text Char"/>
    <w:basedOn w:val="DefaultParagraphFont"/>
    <w:link w:val="CommentText"/>
    <w:uiPriority w:val="99"/>
    <w:rsid w:val="00481397"/>
    <w:rPr>
      <w:sz w:val="20"/>
      <w:szCs w:val="20"/>
    </w:rPr>
  </w:style>
  <w:style w:type="paragraph" w:styleId="BalloonText">
    <w:name w:val="Balloon Text"/>
    <w:basedOn w:val="Normal"/>
    <w:link w:val="BalloonTextChar"/>
    <w:uiPriority w:val="99"/>
    <w:semiHidden/>
    <w:unhideWhenUsed/>
    <w:rsid w:val="0048139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81397"/>
    <w:rPr>
      <w:rFonts w:ascii="Segoe UI" w:hAnsi="Segoe UI" w:cs="Segoe UI"/>
      <w:sz w:val="18"/>
      <w:szCs w:val="18"/>
    </w:rPr>
  </w:style>
  <w:style w:type="table" w:styleId="TableGrid">
    <w:name w:val="Table Grid"/>
    <w:basedOn w:val="TableNormal"/>
    <w:uiPriority w:val="39"/>
    <w:rsid w:val="00EB11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F243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243A"/>
  </w:style>
  <w:style w:type="paragraph" w:styleId="Footer">
    <w:name w:val="footer"/>
    <w:basedOn w:val="Normal"/>
    <w:link w:val="FooterChar"/>
    <w:uiPriority w:val="99"/>
    <w:unhideWhenUsed/>
    <w:rsid w:val="009F243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F243A"/>
  </w:style>
  <w:style w:type="paragraph" w:styleId="CommentSubject">
    <w:name w:val="annotation subject"/>
    <w:basedOn w:val="CommentText"/>
    <w:next w:val="CommentText"/>
    <w:link w:val="CommentSubjectChar"/>
    <w:uiPriority w:val="99"/>
    <w:semiHidden/>
    <w:unhideWhenUsed/>
    <w:rsid w:val="002C1A49"/>
    <w:rPr>
      <w:b/>
      <w:bCs/>
    </w:rPr>
  </w:style>
  <w:style w:type="character" w:customStyle="1" w:styleId="CommentSubjectChar">
    <w:name w:val="Comment Subject Char"/>
    <w:basedOn w:val="CommentTextChar"/>
    <w:link w:val="CommentSubject"/>
    <w:uiPriority w:val="99"/>
    <w:semiHidden/>
    <w:rsid w:val="002C1A49"/>
    <w:rPr>
      <w:b/>
      <w:bCs/>
      <w:sz w:val="20"/>
      <w:szCs w:val="20"/>
    </w:rPr>
  </w:style>
  <w:style w:type="character" w:customStyle="1" w:styleId="Heading4Char">
    <w:name w:val="Heading 4 Char"/>
    <w:basedOn w:val="DefaultParagraphFont"/>
    <w:link w:val="Heading4"/>
    <w:uiPriority w:val="9"/>
    <w:semiHidden/>
    <w:rsid w:val="00A0476E"/>
    <w:rPr>
      <w:rFonts w:asciiTheme="majorHAnsi" w:eastAsiaTheme="majorEastAsia" w:hAnsiTheme="majorHAnsi" w:cstheme="majorBidi"/>
      <w:i/>
      <w:iCs/>
      <w:color w:val="2F5496" w:themeColor="accent1" w:themeShade="BF"/>
    </w:rPr>
  </w:style>
  <w:style w:type="paragraph" w:styleId="NormalWeb">
    <w:name w:val="Normal (Web)"/>
    <w:basedOn w:val="Normal"/>
    <w:uiPriority w:val="99"/>
    <w:semiHidden/>
    <w:unhideWhenUsed/>
    <w:rsid w:val="007034DA"/>
    <w:rPr>
      <w:rFonts w:ascii="Times New Roman" w:hAnsi="Times New Roman" w:cs="Times New Roman"/>
      <w:sz w:val="24"/>
      <w:szCs w:val="24"/>
    </w:rPr>
  </w:style>
  <w:style w:type="character" w:customStyle="1" w:styleId="Heading3Char">
    <w:name w:val="Heading 3 Char"/>
    <w:basedOn w:val="DefaultParagraphFont"/>
    <w:link w:val="Heading3"/>
    <w:uiPriority w:val="9"/>
    <w:semiHidden/>
    <w:rsid w:val="001C4C87"/>
    <w:rPr>
      <w:rFonts w:asciiTheme="majorHAnsi" w:eastAsiaTheme="majorEastAsia" w:hAnsiTheme="majorHAnsi" w:cstheme="majorBidi"/>
      <w:color w:val="1F3763" w:themeColor="accent1" w:themeShade="7F"/>
      <w:sz w:val="24"/>
      <w:szCs w:val="24"/>
    </w:rPr>
  </w:style>
  <w:style w:type="character" w:styleId="Hyperlink">
    <w:name w:val="Hyperlink"/>
    <w:basedOn w:val="DefaultParagraphFont"/>
    <w:uiPriority w:val="99"/>
    <w:unhideWhenUsed/>
    <w:rsid w:val="008740B4"/>
    <w:rPr>
      <w:color w:val="0563C1" w:themeColor="hyperlink"/>
      <w:u w:val="single"/>
    </w:rPr>
  </w:style>
  <w:style w:type="character" w:styleId="UnresolvedMention">
    <w:name w:val="Unresolved Mention"/>
    <w:basedOn w:val="DefaultParagraphFont"/>
    <w:uiPriority w:val="99"/>
    <w:semiHidden/>
    <w:unhideWhenUsed/>
    <w:rsid w:val="008740B4"/>
    <w:rPr>
      <w:color w:val="605E5C"/>
      <w:shd w:val="clear" w:color="auto" w:fill="E1DFDD"/>
    </w:rPr>
  </w:style>
  <w:style w:type="character" w:styleId="FollowedHyperlink">
    <w:name w:val="FollowedHyperlink"/>
    <w:basedOn w:val="DefaultParagraphFont"/>
    <w:uiPriority w:val="99"/>
    <w:semiHidden/>
    <w:unhideWhenUsed/>
    <w:rsid w:val="00881739"/>
    <w:rPr>
      <w:color w:val="954F72" w:themeColor="followedHyperlink"/>
      <w:u w:val="single"/>
    </w:rPr>
  </w:style>
  <w:style w:type="paragraph" w:styleId="Revision">
    <w:name w:val="Revision"/>
    <w:hidden/>
    <w:uiPriority w:val="99"/>
    <w:semiHidden/>
    <w:rsid w:val="00C87BD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png"/><Relationship Id="rId18" Type="http://schemas.openxmlformats.org/officeDocument/2006/relationships/hyperlink" Target="https://www.mop.gov.jo/EN/List/Climate_Change_Adaptation_Program1" TargetMode="External"/><Relationship Id="rId3" Type="http://schemas.openxmlformats.org/officeDocument/2006/relationships/styles" Target="styles.xml"/><Relationship Id="rId21" Type="http://schemas.openxmlformats.org/officeDocument/2006/relationships/hyperlink" Target="https://www.youtube.com/watch?v=y9Thk9EwUYs"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yperlink" Target="https://www.youtube.com/watch?v=y9Thk9EwUY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https://www.mop.gov.jo/EN/List/Climate_Change_Adaptation_Program1"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3ECED7-174A-4825-8CE0-F14E79FC0C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4022</TotalTime>
  <Pages>39</Pages>
  <Words>7844</Words>
  <Characters>44716</Characters>
  <Application>Microsoft Office Word</Application>
  <DocSecurity>0</DocSecurity>
  <Lines>372</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Aya Mimura</dc:creator>
  <cp:keywords/>
  <dc:description/>
  <cp:lastModifiedBy>Hugo Remaury</cp:lastModifiedBy>
  <cp:revision>22</cp:revision>
  <dcterms:created xsi:type="dcterms:W3CDTF">2025-10-20T19:47:00Z</dcterms:created>
  <dcterms:modified xsi:type="dcterms:W3CDTF">2026-02-27T15:40:00Z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36995617-860f-4ef9-af7b-a259c55c8d34</vt:lpwstr>
  </property>
</Properties>
</file>